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B0BA" w14:textId="16E56231" w:rsidR="4499988A" w:rsidRPr="00D36016" w:rsidRDefault="52DBD4D7" w:rsidP="002C5E71">
      <w:pPr>
        <w:pStyle w:val="berschrift1"/>
        <w:spacing w:before="281" w:after="281" w:line="360" w:lineRule="auto"/>
        <w:rPr>
          <w:rFonts w:ascii="Arial" w:eastAsia="Arial" w:hAnsi="Arial" w:cs="Arial"/>
          <w:color w:val="auto"/>
          <w:sz w:val="22"/>
          <w:szCs w:val="22"/>
          <w:lang w:val="de-DE"/>
        </w:rPr>
      </w:pPr>
      <w:r w:rsidRPr="00D36016">
        <w:rPr>
          <w:rFonts w:ascii="Arial" w:eastAsia="Arial" w:hAnsi="Arial" w:cs="Arial"/>
          <w:b/>
          <w:bCs/>
          <w:color w:val="auto"/>
          <w:sz w:val="28"/>
          <w:szCs w:val="28"/>
          <w:lang w:val="de-DE"/>
        </w:rPr>
        <w:t>BEUMER Group und Fraunhofer-Institut für Materialfluss und Logistik</w:t>
      </w:r>
      <w:r w:rsidR="0E2261B3" w:rsidRPr="00D36016">
        <w:rPr>
          <w:rFonts w:ascii="Arial" w:eastAsia="Arial" w:hAnsi="Arial" w:cs="Arial"/>
          <w:b/>
          <w:bCs/>
          <w:color w:val="auto"/>
          <w:sz w:val="28"/>
          <w:szCs w:val="28"/>
          <w:lang w:val="de-DE"/>
        </w:rPr>
        <w:t xml:space="preserve"> IML</w:t>
      </w:r>
      <w:r w:rsidRPr="00D36016">
        <w:rPr>
          <w:rFonts w:ascii="Arial" w:eastAsia="Arial" w:hAnsi="Arial" w:cs="Arial"/>
          <w:b/>
          <w:bCs/>
          <w:color w:val="auto"/>
          <w:sz w:val="28"/>
          <w:szCs w:val="28"/>
          <w:lang w:val="de-DE"/>
        </w:rPr>
        <w:t xml:space="preserve"> starten gemeinsames „Enterprise Lab“ für mobile Robotik</w:t>
      </w:r>
      <w:r w:rsidR="4499988A" w:rsidRPr="00D36016">
        <w:rPr>
          <w:rFonts w:ascii="Arial" w:hAnsi="Arial" w:cs="Arial"/>
          <w:lang w:val="de-DE"/>
        </w:rPr>
        <w:br/>
      </w:r>
      <w:r w:rsidR="1243E005" w:rsidRPr="00D36016">
        <w:rPr>
          <w:rFonts w:ascii="Arial" w:eastAsia="Arial" w:hAnsi="Arial" w:cs="Arial"/>
          <w:color w:val="auto"/>
          <w:sz w:val="22"/>
          <w:szCs w:val="22"/>
          <w:lang w:val="de-DE"/>
        </w:rPr>
        <w:t>Strategische Partnerschaft verbindet Spitzenforschung mit industrieller Praxis</w:t>
      </w:r>
    </w:p>
    <w:p w14:paraId="58D46F56" w14:textId="040B1D71" w:rsidR="00034928" w:rsidRPr="00D36016" w:rsidRDefault="52DBD4D7" w:rsidP="002C5E71">
      <w:pPr>
        <w:pStyle w:val="Listenabsatz"/>
        <w:numPr>
          <w:ilvl w:val="0"/>
          <w:numId w:val="1"/>
        </w:numPr>
        <w:spacing w:after="0" w:line="360" w:lineRule="auto"/>
        <w:jc w:val="both"/>
        <w:rPr>
          <w:rFonts w:ascii="Arial" w:eastAsia="Arial" w:hAnsi="Arial" w:cs="Arial"/>
          <w:sz w:val="22"/>
          <w:szCs w:val="22"/>
          <w:lang w:val="de-DE"/>
        </w:rPr>
      </w:pPr>
      <w:r w:rsidRPr="00D36016">
        <w:rPr>
          <w:rFonts w:ascii="Arial" w:eastAsia="Arial" w:hAnsi="Arial" w:cs="Arial"/>
          <w:sz w:val="22"/>
          <w:szCs w:val="22"/>
          <w:lang w:val="de-DE"/>
        </w:rPr>
        <w:t>Dreijähriges Innovationslabor: Gemeinsame Forschungskooperation „Enterprise Lab“</w:t>
      </w:r>
      <w:r w:rsidR="6468486B" w:rsidRPr="00D36016">
        <w:rPr>
          <w:rFonts w:ascii="Arial" w:eastAsia="Arial" w:hAnsi="Arial" w:cs="Arial"/>
          <w:sz w:val="22"/>
          <w:szCs w:val="22"/>
          <w:lang w:val="de-DE"/>
        </w:rPr>
        <w:t xml:space="preserve"> </w:t>
      </w:r>
      <w:r w:rsidRPr="00D36016">
        <w:rPr>
          <w:rFonts w:ascii="Arial" w:eastAsia="Arial" w:hAnsi="Arial" w:cs="Arial"/>
          <w:sz w:val="22"/>
          <w:szCs w:val="22"/>
          <w:lang w:val="de-DE"/>
        </w:rPr>
        <w:t>mit dem Fraunhofer-Institut für Materialfluss und Logistik</w:t>
      </w:r>
      <w:r w:rsidR="0E2261B3" w:rsidRPr="00D36016">
        <w:rPr>
          <w:rFonts w:ascii="Arial" w:eastAsia="Arial" w:hAnsi="Arial" w:cs="Arial"/>
          <w:sz w:val="22"/>
          <w:szCs w:val="22"/>
          <w:lang w:val="de-DE"/>
        </w:rPr>
        <w:t xml:space="preserve"> IML</w:t>
      </w:r>
      <w:r w:rsidR="6468486B" w:rsidRPr="00D36016">
        <w:rPr>
          <w:rFonts w:ascii="Arial" w:eastAsia="Arial" w:hAnsi="Arial" w:cs="Arial"/>
          <w:sz w:val="22"/>
          <w:szCs w:val="22"/>
          <w:lang w:val="de-DE"/>
        </w:rPr>
        <w:t xml:space="preserve">; </w:t>
      </w:r>
      <w:r w:rsidRPr="00D36016">
        <w:rPr>
          <w:rFonts w:ascii="Arial" w:eastAsia="Arial" w:hAnsi="Arial" w:cs="Arial"/>
          <w:sz w:val="22"/>
          <w:szCs w:val="22"/>
          <w:lang w:val="de-DE"/>
        </w:rPr>
        <w:t xml:space="preserve">Fokus auf mobile Robotik </w:t>
      </w:r>
    </w:p>
    <w:p w14:paraId="623EF496" w14:textId="121F6DAF" w:rsidR="00034928" w:rsidRPr="00D36016" w:rsidRDefault="52DBD4D7" w:rsidP="002C5E71">
      <w:pPr>
        <w:pStyle w:val="Listenabsatz"/>
        <w:numPr>
          <w:ilvl w:val="0"/>
          <w:numId w:val="1"/>
        </w:numPr>
        <w:spacing w:after="0" w:line="360" w:lineRule="auto"/>
        <w:jc w:val="both"/>
        <w:rPr>
          <w:rFonts w:ascii="Arial" w:eastAsia="Arial" w:hAnsi="Arial" w:cs="Arial"/>
          <w:sz w:val="22"/>
          <w:szCs w:val="22"/>
          <w:lang w:val="de-DE"/>
        </w:rPr>
      </w:pPr>
      <w:r w:rsidRPr="00D36016">
        <w:rPr>
          <w:rFonts w:ascii="Arial" w:eastAsia="Arial" w:hAnsi="Arial" w:cs="Arial"/>
          <w:sz w:val="22"/>
          <w:szCs w:val="22"/>
          <w:lang w:val="de-DE"/>
        </w:rPr>
        <w:t xml:space="preserve">Beschleunigte Innovation: Partnerschaft integriert externe Spitzenforschung direkt in die Produktentwicklung und verkürzt die Innovationszyklen zum Nutzen der BEUMER-Kunden </w:t>
      </w:r>
      <w:r w:rsidR="4499988A" w:rsidRPr="00D36016">
        <w:rPr>
          <w:rFonts w:ascii="Arial" w:hAnsi="Arial" w:cs="Arial"/>
          <w:lang w:val="de-DE"/>
        </w:rPr>
        <w:br/>
      </w:r>
    </w:p>
    <w:p w14:paraId="724D5D22" w14:textId="1CAF7C5A" w:rsidR="00034928" w:rsidRPr="00D36016" w:rsidRDefault="52DBD4D7" w:rsidP="002C5E71">
      <w:pPr>
        <w:spacing w:after="0" w:line="360" w:lineRule="auto"/>
        <w:jc w:val="both"/>
        <w:rPr>
          <w:rFonts w:ascii="Arial" w:eastAsia="Arial" w:hAnsi="Arial" w:cs="Arial"/>
          <w:b/>
          <w:bCs/>
          <w:sz w:val="22"/>
          <w:szCs w:val="22"/>
          <w:lang w:val="de-DE"/>
        </w:rPr>
      </w:pPr>
      <w:r w:rsidRPr="00D36016">
        <w:rPr>
          <w:rFonts w:ascii="Arial" w:eastAsia="Arial" w:hAnsi="Arial" w:cs="Arial"/>
          <w:b/>
          <w:bCs/>
          <w:sz w:val="22"/>
          <w:szCs w:val="22"/>
          <w:lang w:val="de-DE"/>
        </w:rPr>
        <w:t>Becku</w:t>
      </w:r>
      <w:r w:rsidRPr="00D36016">
        <w:rPr>
          <w:rFonts w:ascii="Arial" w:hAnsi="Arial" w:cs="Arial"/>
          <w:b/>
          <w:bCs/>
          <w:sz w:val="22"/>
          <w:szCs w:val="22"/>
          <w:lang w:val="de-DE"/>
        </w:rPr>
        <w:t xml:space="preserve">m, </w:t>
      </w:r>
      <w:r w:rsidR="4891EC87" w:rsidRPr="00D36016">
        <w:rPr>
          <w:rFonts w:ascii="Arial" w:hAnsi="Arial" w:cs="Arial"/>
          <w:b/>
          <w:bCs/>
          <w:sz w:val="22"/>
          <w:szCs w:val="22"/>
          <w:lang w:val="de-DE"/>
        </w:rPr>
        <w:t>17.</w:t>
      </w:r>
      <w:r w:rsidRPr="00D36016">
        <w:rPr>
          <w:rFonts w:ascii="Arial" w:hAnsi="Arial" w:cs="Arial"/>
          <w:b/>
          <w:bCs/>
          <w:sz w:val="22"/>
          <w:szCs w:val="22"/>
          <w:lang w:val="de-DE"/>
        </w:rPr>
        <w:t xml:space="preserve"> </w:t>
      </w:r>
      <w:r w:rsidR="2E4DD84E" w:rsidRPr="00D36016">
        <w:rPr>
          <w:rFonts w:ascii="Arial" w:hAnsi="Arial" w:cs="Arial"/>
          <w:b/>
          <w:bCs/>
          <w:sz w:val="22"/>
          <w:szCs w:val="22"/>
          <w:lang w:val="de-DE"/>
        </w:rPr>
        <w:t>März</w:t>
      </w:r>
      <w:r w:rsidRPr="00D36016">
        <w:rPr>
          <w:rFonts w:ascii="Arial" w:hAnsi="Arial" w:cs="Arial"/>
          <w:b/>
          <w:bCs/>
          <w:sz w:val="22"/>
          <w:szCs w:val="22"/>
          <w:lang w:val="de-DE"/>
        </w:rPr>
        <w:t xml:space="preserve"> 2026 – Die</w:t>
      </w:r>
      <w:r w:rsidRPr="00D36016">
        <w:rPr>
          <w:rFonts w:ascii="Arial" w:eastAsia="Arial" w:hAnsi="Arial" w:cs="Arial"/>
          <w:b/>
          <w:bCs/>
          <w:sz w:val="22"/>
          <w:szCs w:val="22"/>
          <w:lang w:val="de-DE"/>
        </w:rPr>
        <w:t xml:space="preserve"> BEUMER Group hat Ende 2025 eine strategische Innovationspartnerschaft mit dem Fraunhofer-Institut für Materialfluss und Logistik IML </w:t>
      </w:r>
      <w:r w:rsidR="2D0D9E84" w:rsidRPr="00D36016">
        <w:rPr>
          <w:rFonts w:ascii="Arial" w:eastAsia="Arial" w:hAnsi="Arial" w:cs="Arial"/>
          <w:b/>
          <w:bCs/>
          <w:sz w:val="22"/>
          <w:szCs w:val="22"/>
          <w:lang w:val="de-DE"/>
        </w:rPr>
        <w:t>geschlossen</w:t>
      </w:r>
      <w:r w:rsidRPr="00D36016">
        <w:rPr>
          <w:rFonts w:ascii="Arial" w:eastAsia="Arial" w:hAnsi="Arial" w:cs="Arial"/>
          <w:b/>
          <w:bCs/>
          <w:sz w:val="22"/>
          <w:szCs w:val="22"/>
          <w:lang w:val="de-DE"/>
        </w:rPr>
        <w:t xml:space="preserve">. Kern der Zusammenarbeit </w:t>
      </w:r>
      <w:r w:rsidR="3352140C" w:rsidRPr="00D36016">
        <w:rPr>
          <w:rFonts w:ascii="Arial" w:eastAsia="Arial" w:hAnsi="Arial" w:cs="Arial"/>
          <w:b/>
          <w:bCs/>
          <w:sz w:val="22"/>
          <w:szCs w:val="22"/>
          <w:lang w:val="de-DE"/>
        </w:rPr>
        <w:t>bildet</w:t>
      </w:r>
      <w:r w:rsidRPr="00D36016">
        <w:rPr>
          <w:rFonts w:ascii="Arial" w:eastAsia="Arial" w:hAnsi="Arial" w:cs="Arial"/>
          <w:b/>
          <w:bCs/>
          <w:sz w:val="22"/>
          <w:szCs w:val="22"/>
          <w:lang w:val="de-DE"/>
        </w:rPr>
        <w:t xml:space="preserve"> ein dreijähriges gemeinsames „Enterprise Lab“ </w:t>
      </w:r>
      <w:r w:rsidR="272A3679" w:rsidRPr="00D36016">
        <w:rPr>
          <w:rFonts w:ascii="Arial" w:eastAsia="Arial" w:hAnsi="Arial" w:cs="Arial"/>
          <w:b/>
          <w:bCs/>
          <w:sz w:val="22"/>
          <w:szCs w:val="22"/>
          <w:lang w:val="de-DE"/>
        </w:rPr>
        <w:t>zur Entwicklung mobiler Roboter</w:t>
      </w:r>
      <w:r w:rsidR="6468486B" w:rsidRPr="00D36016">
        <w:rPr>
          <w:rFonts w:ascii="Arial" w:eastAsia="Arial" w:hAnsi="Arial" w:cs="Arial"/>
          <w:b/>
          <w:bCs/>
          <w:sz w:val="22"/>
          <w:szCs w:val="22"/>
          <w:lang w:val="de-DE"/>
        </w:rPr>
        <w:t>.</w:t>
      </w:r>
      <w:r w:rsidRPr="00D36016">
        <w:rPr>
          <w:rFonts w:ascii="Arial" w:eastAsia="Arial" w:hAnsi="Arial" w:cs="Arial"/>
          <w:b/>
          <w:bCs/>
          <w:sz w:val="22"/>
          <w:szCs w:val="22"/>
          <w:lang w:val="de-DE"/>
        </w:rPr>
        <w:t xml:space="preserve"> Durch diese Kooperation will der Intralogistik-Spezialist BEUMER seine Entwicklungsprojekte im Bereich der mobilen Robotik entscheidend vorantreiben und sich einen Technologievorsprung bei automatisierten Logistiklösungen sichern. </w:t>
      </w:r>
    </w:p>
    <w:p w14:paraId="756CF810" w14:textId="5413069B" w:rsidR="00034928" w:rsidRPr="00D36016" w:rsidRDefault="00034928" w:rsidP="175A43C2">
      <w:pPr>
        <w:spacing w:after="0" w:line="300" w:lineRule="auto"/>
        <w:jc w:val="both"/>
        <w:rPr>
          <w:rFonts w:ascii="Arial" w:eastAsia="Arial" w:hAnsi="Arial" w:cs="Arial"/>
          <w:b/>
          <w:bCs/>
          <w:sz w:val="22"/>
          <w:szCs w:val="22"/>
          <w:lang w:val="de-DE"/>
        </w:rPr>
      </w:pPr>
    </w:p>
    <w:p w14:paraId="613AB325" w14:textId="32552861" w:rsidR="00034928" w:rsidRPr="00D36016" w:rsidRDefault="52DBD4D7" w:rsidP="000F2251">
      <w:pPr>
        <w:spacing w:after="0" w:line="360" w:lineRule="auto"/>
        <w:jc w:val="both"/>
        <w:rPr>
          <w:rFonts w:ascii="Arial" w:eastAsia="Arial" w:hAnsi="Arial" w:cs="Arial"/>
          <w:b/>
          <w:bCs/>
          <w:sz w:val="22"/>
          <w:szCs w:val="22"/>
          <w:lang w:val="de-DE"/>
        </w:rPr>
      </w:pPr>
      <w:r w:rsidRPr="00D36016">
        <w:rPr>
          <w:rFonts w:ascii="Arial" w:eastAsia="Arial" w:hAnsi="Arial" w:cs="Arial"/>
          <w:b/>
          <w:bCs/>
          <w:sz w:val="22"/>
          <w:szCs w:val="22"/>
          <w:lang w:val="de-DE"/>
        </w:rPr>
        <w:t>Gemeinsames Enterprise Lab für mobile Robotik</w:t>
      </w:r>
    </w:p>
    <w:p w14:paraId="06CDECE7" w14:textId="21847B64" w:rsidR="00034928" w:rsidRPr="00D36016" w:rsidRDefault="52DBD4D7" w:rsidP="002C5E71">
      <w:pPr>
        <w:spacing w:after="0" w:line="360" w:lineRule="auto"/>
        <w:jc w:val="both"/>
        <w:rPr>
          <w:rFonts w:ascii="Arial" w:eastAsia="Arial" w:hAnsi="Arial" w:cs="Arial"/>
          <w:sz w:val="22"/>
          <w:szCs w:val="22"/>
          <w:lang w:val="de-DE"/>
        </w:rPr>
      </w:pPr>
      <w:r w:rsidRPr="00D36016">
        <w:rPr>
          <w:rFonts w:ascii="Arial" w:eastAsia="Arial" w:hAnsi="Arial" w:cs="Arial"/>
          <w:sz w:val="22"/>
          <w:szCs w:val="22"/>
          <w:lang w:val="de-DE"/>
        </w:rPr>
        <w:t>Im Enterprise Lab arbeiten Wissenschaftler des Fraunhofer IML</w:t>
      </w:r>
      <w:r w:rsidR="6468486B" w:rsidRPr="00D36016">
        <w:rPr>
          <w:rFonts w:ascii="Arial" w:eastAsia="Arial" w:hAnsi="Arial" w:cs="Arial"/>
          <w:sz w:val="22"/>
          <w:szCs w:val="22"/>
          <w:lang w:val="de-DE"/>
        </w:rPr>
        <w:t xml:space="preserve"> </w:t>
      </w:r>
      <w:r w:rsidRPr="00D36016">
        <w:rPr>
          <w:rFonts w:ascii="Arial" w:eastAsia="Arial" w:hAnsi="Arial" w:cs="Arial"/>
          <w:sz w:val="22"/>
          <w:szCs w:val="22"/>
          <w:lang w:val="de-DE"/>
        </w:rPr>
        <w:t>Seite an Seite</w:t>
      </w:r>
      <w:r w:rsidR="65296BA8" w:rsidRPr="00D36016">
        <w:rPr>
          <w:rFonts w:ascii="Arial" w:eastAsia="Arial" w:hAnsi="Arial" w:cs="Arial"/>
          <w:sz w:val="22"/>
          <w:szCs w:val="22"/>
          <w:lang w:val="de-DE"/>
        </w:rPr>
        <w:t xml:space="preserve"> mit Experten der BEUMER Group</w:t>
      </w:r>
      <w:r w:rsidR="05E47776" w:rsidRPr="00D36016">
        <w:rPr>
          <w:rFonts w:ascii="Arial" w:eastAsia="Arial" w:hAnsi="Arial" w:cs="Arial"/>
          <w:sz w:val="22"/>
          <w:szCs w:val="22"/>
          <w:lang w:val="de-DE"/>
        </w:rPr>
        <w:t xml:space="preserve"> an der Entwicklung einer skalierbaren Plattform für mobile Robotik</w:t>
      </w:r>
      <w:r w:rsidR="25CDFDF3" w:rsidRPr="00D36016">
        <w:rPr>
          <w:rFonts w:ascii="Arial" w:eastAsia="Arial" w:hAnsi="Arial" w:cs="Arial"/>
          <w:sz w:val="22"/>
          <w:szCs w:val="22"/>
          <w:lang w:val="de-DE"/>
        </w:rPr>
        <w:t xml:space="preserve"> (MR)</w:t>
      </w:r>
      <w:r w:rsidRPr="00D36016">
        <w:rPr>
          <w:rFonts w:ascii="Arial" w:eastAsia="Arial" w:hAnsi="Arial" w:cs="Arial"/>
          <w:sz w:val="22"/>
          <w:szCs w:val="22"/>
          <w:lang w:val="de-DE"/>
        </w:rPr>
        <w:t xml:space="preserve">. </w:t>
      </w:r>
      <w:r w:rsidR="2D0B461D" w:rsidRPr="00D36016">
        <w:rPr>
          <w:rFonts w:ascii="Arial" w:eastAsia="Arial" w:hAnsi="Arial" w:cs="Arial"/>
          <w:sz w:val="22"/>
          <w:szCs w:val="22"/>
          <w:lang w:val="de-DE"/>
        </w:rPr>
        <w:t xml:space="preserve">Die Zusammenarbeit findet am Fraunhofer IML in Dortmund statt – in direkter Nachbarschaft zum dortigen BEUMER-Standort. </w:t>
      </w:r>
      <w:r w:rsidRPr="00D36016">
        <w:rPr>
          <w:rFonts w:ascii="Arial" w:eastAsia="Arial" w:hAnsi="Arial" w:cs="Arial"/>
          <w:sz w:val="22"/>
          <w:szCs w:val="22"/>
          <w:lang w:val="de-DE"/>
        </w:rPr>
        <w:t xml:space="preserve">Das Fraunhofer IML stellt dafür </w:t>
      </w:r>
      <w:r w:rsidR="1A5DA8A4" w:rsidRPr="00D36016">
        <w:rPr>
          <w:rFonts w:ascii="Arial" w:eastAsia="Arial" w:hAnsi="Arial" w:cs="Arial"/>
          <w:sz w:val="22"/>
          <w:szCs w:val="22"/>
          <w:lang w:val="de-DE"/>
        </w:rPr>
        <w:t xml:space="preserve">neben der Expertise der beteiligten Wissenschaftler </w:t>
      </w:r>
      <w:r w:rsidRPr="00D36016">
        <w:rPr>
          <w:rFonts w:ascii="Arial" w:eastAsia="Arial" w:hAnsi="Arial" w:cs="Arial"/>
          <w:sz w:val="22"/>
          <w:szCs w:val="22"/>
          <w:lang w:val="de-DE"/>
        </w:rPr>
        <w:t>seine Forschungsinfrastruktur</w:t>
      </w:r>
      <w:r w:rsidR="7E808186" w:rsidRPr="00D36016">
        <w:rPr>
          <w:rFonts w:ascii="Arial" w:eastAsia="Arial" w:hAnsi="Arial" w:cs="Arial"/>
          <w:sz w:val="22"/>
          <w:szCs w:val="22"/>
          <w:lang w:val="de-DE"/>
        </w:rPr>
        <w:t xml:space="preserve"> inklusive Testflächen</w:t>
      </w:r>
      <w:r w:rsidRPr="00D36016">
        <w:rPr>
          <w:rFonts w:ascii="Arial" w:eastAsia="Arial" w:hAnsi="Arial" w:cs="Arial"/>
          <w:sz w:val="22"/>
          <w:szCs w:val="22"/>
          <w:lang w:val="de-DE"/>
        </w:rPr>
        <w:t xml:space="preserve"> zur Verfügung. Das Format dieser Forschungskooperation ermöglicht eine enge Verzahnung von Industrie und Wissenschaft: BEUMER erhält direkten Zugang zu den neuesten Forschungsergebnissen und Laboreinrichtungen, während Fraunhofer-Experten</w:t>
      </w:r>
      <w:r w:rsidR="0E2261B3" w:rsidRPr="00D36016">
        <w:rPr>
          <w:rFonts w:ascii="Arial" w:eastAsia="Arial" w:hAnsi="Arial" w:cs="Arial"/>
          <w:sz w:val="22"/>
          <w:szCs w:val="22"/>
          <w:lang w:val="de-DE"/>
        </w:rPr>
        <w:t xml:space="preserve"> gemeinsam mit ihrem neuen Industriepartner konkrete Entwicklungen und Produkte zur Marktreife bringen können.</w:t>
      </w:r>
      <w:r w:rsidRPr="00D36016">
        <w:rPr>
          <w:rFonts w:ascii="Arial" w:eastAsia="Arial" w:hAnsi="Arial" w:cs="Arial"/>
          <w:sz w:val="22"/>
          <w:szCs w:val="22"/>
          <w:lang w:val="de-DE"/>
        </w:rPr>
        <w:t xml:space="preserve"> </w:t>
      </w:r>
    </w:p>
    <w:p w14:paraId="5803EA12" w14:textId="69196916" w:rsidR="4CFD04BF" w:rsidRPr="00D36016" w:rsidRDefault="4CFD04BF" w:rsidP="002C5E71">
      <w:pPr>
        <w:spacing w:after="0" w:line="360" w:lineRule="auto"/>
        <w:jc w:val="both"/>
        <w:rPr>
          <w:rFonts w:ascii="Arial" w:eastAsia="Arial" w:hAnsi="Arial" w:cs="Arial"/>
          <w:sz w:val="22"/>
          <w:szCs w:val="22"/>
          <w:lang w:val="de-DE"/>
        </w:rPr>
      </w:pPr>
    </w:p>
    <w:p w14:paraId="2DC203A6" w14:textId="77777777" w:rsidR="00D53328" w:rsidRPr="00D36016" w:rsidRDefault="0E2261B3" w:rsidP="002C5E71">
      <w:pPr>
        <w:spacing w:after="0" w:line="360" w:lineRule="auto"/>
        <w:jc w:val="both"/>
        <w:rPr>
          <w:rFonts w:ascii="Arial" w:eastAsia="Arial" w:hAnsi="Arial" w:cs="Arial"/>
          <w:sz w:val="22"/>
          <w:szCs w:val="22"/>
          <w:lang w:val="de-DE"/>
        </w:rPr>
      </w:pPr>
      <w:r w:rsidRPr="00D36016">
        <w:rPr>
          <w:rFonts w:ascii="Arial" w:eastAsia="Arial" w:hAnsi="Arial" w:cs="Arial"/>
          <w:sz w:val="22"/>
          <w:szCs w:val="22"/>
          <w:lang w:val="de-DE"/>
        </w:rPr>
        <w:lastRenderedPageBreak/>
        <w:t>Mit einem Umfang von fünf Vollzeitstellen</w:t>
      </w:r>
      <w:r w:rsidR="630778AA" w:rsidRPr="00D36016">
        <w:rPr>
          <w:rFonts w:ascii="Arial" w:eastAsia="Arial" w:hAnsi="Arial" w:cs="Arial"/>
          <w:sz w:val="22"/>
          <w:szCs w:val="22"/>
          <w:lang w:val="de-DE"/>
        </w:rPr>
        <w:t xml:space="preserve"> </w:t>
      </w:r>
      <w:r w:rsidRPr="00D36016">
        <w:rPr>
          <w:rFonts w:ascii="Arial" w:eastAsia="Arial" w:hAnsi="Arial" w:cs="Arial"/>
          <w:sz w:val="22"/>
          <w:szCs w:val="22"/>
          <w:lang w:val="de-DE"/>
        </w:rPr>
        <w:t>wird das</w:t>
      </w:r>
      <w:r w:rsidR="630778AA" w:rsidRPr="00D36016">
        <w:rPr>
          <w:rFonts w:ascii="Arial" w:eastAsia="Arial" w:hAnsi="Arial" w:cs="Arial"/>
          <w:sz w:val="22"/>
          <w:szCs w:val="22"/>
          <w:lang w:val="de-DE"/>
        </w:rPr>
        <w:t xml:space="preserve"> </w:t>
      </w:r>
      <w:r w:rsidR="52DBD4D7" w:rsidRPr="00D36016">
        <w:rPr>
          <w:rFonts w:ascii="Arial" w:eastAsia="Arial" w:hAnsi="Arial" w:cs="Arial"/>
          <w:sz w:val="22"/>
          <w:szCs w:val="22"/>
          <w:lang w:val="de-DE"/>
        </w:rPr>
        <w:t>Fraunhofer</w:t>
      </w:r>
      <w:r w:rsidR="29831892" w:rsidRPr="00D36016">
        <w:rPr>
          <w:rFonts w:ascii="Arial" w:eastAsia="Arial" w:hAnsi="Arial" w:cs="Arial"/>
          <w:sz w:val="22"/>
          <w:szCs w:val="22"/>
          <w:lang w:val="de-DE"/>
        </w:rPr>
        <w:t xml:space="preserve"> IML</w:t>
      </w:r>
      <w:r w:rsidR="52DBD4D7" w:rsidRPr="00D36016">
        <w:rPr>
          <w:rFonts w:ascii="Arial" w:eastAsia="Arial" w:hAnsi="Arial" w:cs="Arial"/>
          <w:sz w:val="22"/>
          <w:szCs w:val="22"/>
          <w:lang w:val="de-DE"/>
        </w:rPr>
        <w:t xml:space="preserve"> im Rahmen des Labs über die nächsten drei Jahre </w:t>
      </w:r>
      <w:r w:rsidR="7BC2B3B0" w:rsidRPr="00D36016">
        <w:rPr>
          <w:rFonts w:ascii="Arial" w:eastAsia="Arial" w:hAnsi="Arial" w:cs="Arial"/>
          <w:sz w:val="22"/>
          <w:szCs w:val="22"/>
          <w:lang w:val="de-DE"/>
        </w:rPr>
        <w:t xml:space="preserve">an dem gemeinsamen Forschungsprojekt </w:t>
      </w:r>
      <w:r w:rsidRPr="00D36016">
        <w:rPr>
          <w:rFonts w:ascii="Arial" w:eastAsia="Arial" w:hAnsi="Arial" w:cs="Arial"/>
          <w:sz w:val="22"/>
          <w:szCs w:val="22"/>
          <w:lang w:val="de-DE"/>
        </w:rPr>
        <w:t>mit</w:t>
      </w:r>
      <w:r w:rsidR="7BC2B3B0" w:rsidRPr="00D36016">
        <w:rPr>
          <w:rFonts w:ascii="Arial" w:eastAsia="Arial" w:hAnsi="Arial" w:cs="Arial"/>
          <w:sz w:val="22"/>
          <w:szCs w:val="22"/>
          <w:lang w:val="de-DE"/>
        </w:rPr>
        <w:t xml:space="preserve"> </w:t>
      </w:r>
      <w:r w:rsidR="52DBD4D7" w:rsidRPr="00D36016">
        <w:rPr>
          <w:rFonts w:ascii="Arial" w:eastAsia="Arial" w:hAnsi="Arial" w:cs="Arial"/>
          <w:sz w:val="22"/>
          <w:szCs w:val="22"/>
          <w:lang w:val="de-DE"/>
        </w:rPr>
        <w:t xml:space="preserve">BEUMER arbeiten. Gemeinsam mit BEUMER-Entwicklern bilden </w:t>
      </w:r>
      <w:r w:rsidRPr="00D36016">
        <w:rPr>
          <w:rFonts w:ascii="Arial" w:eastAsia="Arial" w:hAnsi="Arial" w:cs="Arial"/>
          <w:sz w:val="22"/>
          <w:szCs w:val="22"/>
          <w:lang w:val="de-DE"/>
        </w:rPr>
        <w:t>die Forschenden</w:t>
      </w:r>
      <w:r w:rsidR="52DBD4D7" w:rsidRPr="00D36016">
        <w:rPr>
          <w:rFonts w:ascii="Arial" w:eastAsia="Arial" w:hAnsi="Arial" w:cs="Arial"/>
          <w:sz w:val="22"/>
          <w:szCs w:val="22"/>
          <w:lang w:val="de-DE"/>
        </w:rPr>
        <w:t xml:space="preserve"> ein leistungsstarkes Team, das eine robuste Plattform für mobile Roboter aufbauen soll.</w:t>
      </w:r>
    </w:p>
    <w:p w14:paraId="787843E7" w14:textId="77777777" w:rsidR="00D53328" w:rsidRPr="00D36016" w:rsidRDefault="00D53328" w:rsidP="002C5E71">
      <w:pPr>
        <w:spacing w:after="0" w:line="360" w:lineRule="auto"/>
        <w:jc w:val="both"/>
        <w:rPr>
          <w:rFonts w:ascii="Arial" w:eastAsia="Arial" w:hAnsi="Arial" w:cs="Arial"/>
          <w:sz w:val="22"/>
          <w:szCs w:val="22"/>
          <w:lang w:val="de-DE"/>
        </w:rPr>
      </w:pPr>
    </w:p>
    <w:p w14:paraId="7CB0DC52" w14:textId="392078AB" w:rsidR="00034928" w:rsidRPr="00D36016" w:rsidRDefault="52DBD4D7" w:rsidP="002C5E71">
      <w:pPr>
        <w:spacing w:after="0" w:line="360" w:lineRule="auto"/>
        <w:jc w:val="both"/>
        <w:rPr>
          <w:rFonts w:ascii="Arial" w:eastAsia="Arial" w:hAnsi="Arial" w:cs="Arial"/>
          <w:i/>
          <w:iCs/>
          <w:sz w:val="22"/>
          <w:szCs w:val="22"/>
          <w:lang w:val="de-DE"/>
        </w:rPr>
      </w:pPr>
      <w:r w:rsidRPr="00D36016">
        <w:rPr>
          <w:rFonts w:ascii="Arial" w:eastAsia="Arial" w:hAnsi="Arial" w:cs="Arial"/>
          <w:i/>
          <w:iCs/>
          <w:sz w:val="22"/>
          <w:szCs w:val="22"/>
          <w:lang w:val="de-DE"/>
        </w:rPr>
        <w:t>„Statt ein isoliertes Insellabor aufzusetzen, nutzen wir mit dem Fraunhofer</w:t>
      </w:r>
      <w:r w:rsidR="0E2261B3" w:rsidRPr="00D36016">
        <w:rPr>
          <w:rFonts w:ascii="Arial" w:eastAsia="Arial" w:hAnsi="Arial" w:cs="Arial"/>
          <w:i/>
          <w:iCs/>
          <w:sz w:val="22"/>
          <w:szCs w:val="22"/>
          <w:lang w:val="de-DE"/>
        </w:rPr>
        <w:t xml:space="preserve"> </w:t>
      </w:r>
      <w:r w:rsidRPr="00D36016">
        <w:rPr>
          <w:rFonts w:ascii="Arial" w:eastAsia="Arial" w:hAnsi="Arial" w:cs="Arial"/>
          <w:i/>
          <w:iCs/>
          <w:sz w:val="22"/>
          <w:szCs w:val="22"/>
          <w:lang w:val="de-DE"/>
        </w:rPr>
        <w:t>Enterprise</w:t>
      </w:r>
      <w:r w:rsidR="0E2261B3" w:rsidRPr="00D36016">
        <w:rPr>
          <w:rFonts w:ascii="Arial" w:eastAsia="Arial" w:hAnsi="Arial" w:cs="Arial"/>
          <w:i/>
          <w:iCs/>
          <w:sz w:val="22"/>
          <w:szCs w:val="22"/>
          <w:lang w:val="de-DE"/>
        </w:rPr>
        <w:t xml:space="preserve"> </w:t>
      </w:r>
      <w:r w:rsidRPr="00D36016">
        <w:rPr>
          <w:rFonts w:ascii="Arial" w:eastAsia="Arial" w:hAnsi="Arial" w:cs="Arial"/>
          <w:i/>
          <w:iCs/>
          <w:sz w:val="22"/>
          <w:szCs w:val="22"/>
          <w:lang w:val="de-DE"/>
        </w:rPr>
        <w:t>Lab ein bewährtes Format, um externe Spitzenforschung direkt in unsere Produktentwicklung einzubringen. Dadurch können wir unsere Projekte im Bereich mobile Robotik deutlich beschleunigen und unseren Kunden noch schneller innovative Lösungen bieten“</w:t>
      </w:r>
      <w:r w:rsidRPr="00D36016">
        <w:rPr>
          <w:rFonts w:ascii="Arial" w:eastAsia="Arial" w:hAnsi="Arial" w:cs="Arial"/>
          <w:sz w:val="22"/>
          <w:szCs w:val="22"/>
          <w:lang w:val="de-DE"/>
        </w:rPr>
        <w:t xml:space="preserve">, erläutert Volker Jungbluth, Chief Technology Officer der BEUMER Group. </w:t>
      </w:r>
      <w:r w:rsidR="0CE51EEE" w:rsidRPr="00D36016">
        <w:rPr>
          <w:rFonts w:ascii="Arial" w:eastAsia="Arial" w:hAnsi="Arial" w:cs="Arial"/>
          <w:i/>
          <w:iCs/>
          <w:sz w:val="22"/>
          <w:szCs w:val="22"/>
          <w:lang w:val="de-DE"/>
        </w:rPr>
        <w:t xml:space="preserve">“Mobile Robotik </w:t>
      </w:r>
      <w:r w:rsidR="13002EE1" w:rsidRPr="00D36016">
        <w:rPr>
          <w:rFonts w:ascii="Arial" w:eastAsia="Arial" w:hAnsi="Arial" w:cs="Arial"/>
          <w:i/>
          <w:iCs/>
          <w:sz w:val="22"/>
          <w:szCs w:val="22"/>
          <w:lang w:val="de-DE"/>
        </w:rPr>
        <w:t>ergänzt unser</w:t>
      </w:r>
      <w:r w:rsidR="2BE7C61B" w:rsidRPr="00D36016">
        <w:rPr>
          <w:rFonts w:ascii="Arial" w:eastAsia="Arial" w:hAnsi="Arial" w:cs="Arial"/>
          <w:i/>
          <w:iCs/>
          <w:sz w:val="22"/>
          <w:szCs w:val="22"/>
          <w:lang w:val="de-DE"/>
        </w:rPr>
        <w:t xml:space="preserve"> Produkt- und Systemportfolio in unseren Kerngebieten </w:t>
      </w:r>
      <w:r w:rsidR="6468486B" w:rsidRPr="00D36016">
        <w:rPr>
          <w:rFonts w:ascii="Arial" w:eastAsia="Arial" w:hAnsi="Arial" w:cs="Arial"/>
          <w:i/>
          <w:iCs/>
          <w:sz w:val="22"/>
          <w:szCs w:val="22"/>
          <w:lang w:val="de-DE"/>
        </w:rPr>
        <w:t>´</w:t>
      </w:r>
      <w:r w:rsidR="2BE7C61B" w:rsidRPr="00D36016">
        <w:rPr>
          <w:rFonts w:ascii="Arial" w:eastAsia="Arial" w:hAnsi="Arial" w:cs="Arial"/>
          <w:i/>
          <w:iCs/>
          <w:sz w:val="22"/>
          <w:szCs w:val="22"/>
          <w:lang w:val="de-DE"/>
        </w:rPr>
        <w:t>Fördern</w:t>
      </w:r>
      <w:r w:rsidR="6468486B" w:rsidRPr="00D36016">
        <w:rPr>
          <w:rFonts w:ascii="Arial" w:eastAsia="Arial" w:hAnsi="Arial" w:cs="Arial"/>
          <w:i/>
          <w:iCs/>
          <w:sz w:val="22"/>
          <w:szCs w:val="22"/>
          <w:lang w:val="de-DE"/>
        </w:rPr>
        <w:t xml:space="preserve"> </w:t>
      </w:r>
      <w:r w:rsidR="2BE7C61B" w:rsidRPr="00D36016">
        <w:rPr>
          <w:rFonts w:ascii="Arial" w:eastAsia="Arial" w:hAnsi="Arial" w:cs="Arial"/>
          <w:i/>
          <w:iCs/>
          <w:sz w:val="22"/>
          <w:szCs w:val="22"/>
          <w:lang w:val="de-DE"/>
        </w:rPr>
        <w:t>und Sortieren</w:t>
      </w:r>
      <w:r w:rsidR="6468486B" w:rsidRPr="00D36016">
        <w:rPr>
          <w:rFonts w:ascii="Arial" w:eastAsia="Arial" w:hAnsi="Arial" w:cs="Arial"/>
          <w:i/>
          <w:iCs/>
          <w:sz w:val="22"/>
          <w:szCs w:val="22"/>
          <w:lang w:val="de-DE"/>
        </w:rPr>
        <w:t xml:space="preserve">´ </w:t>
      </w:r>
      <w:r w:rsidR="2BE7C61B" w:rsidRPr="00D36016">
        <w:rPr>
          <w:rFonts w:ascii="Arial" w:eastAsia="Arial" w:hAnsi="Arial" w:cs="Arial"/>
          <w:i/>
          <w:iCs/>
          <w:sz w:val="22"/>
          <w:szCs w:val="22"/>
          <w:lang w:val="de-DE"/>
        </w:rPr>
        <w:t xml:space="preserve">perfekt und </w:t>
      </w:r>
      <w:r w:rsidR="0CE51EEE" w:rsidRPr="00D36016">
        <w:rPr>
          <w:rFonts w:ascii="Arial" w:eastAsia="Arial" w:hAnsi="Arial" w:cs="Arial"/>
          <w:i/>
          <w:iCs/>
          <w:sz w:val="22"/>
          <w:szCs w:val="22"/>
          <w:lang w:val="de-DE"/>
        </w:rPr>
        <w:t>bietet klare technologische und wirtschaftliche Vorteil</w:t>
      </w:r>
      <w:r w:rsidR="3004E6A7" w:rsidRPr="00D36016">
        <w:rPr>
          <w:rFonts w:ascii="Arial" w:eastAsia="Arial" w:hAnsi="Arial" w:cs="Arial"/>
          <w:i/>
          <w:iCs/>
          <w:sz w:val="22"/>
          <w:szCs w:val="22"/>
          <w:lang w:val="de-DE"/>
        </w:rPr>
        <w:t>e</w:t>
      </w:r>
      <w:r w:rsidR="0CE51EEE" w:rsidRPr="00D36016">
        <w:rPr>
          <w:rFonts w:ascii="Arial" w:eastAsia="Arial" w:hAnsi="Arial" w:cs="Arial"/>
          <w:i/>
          <w:iCs/>
          <w:sz w:val="22"/>
          <w:szCs w:val="22"/>
          <w:lang w:val="de-DE"/>
        </w:rPr>
        <w:t>: flexibel skalierbar, flächeneffizient, ausfallsicher und leistungsstark. Genau diese Punkte machen MR zu einem echten Transformationshebel im Sortier- und Logistikumfeld.”</w:t>
      </w:r>
    </w:p>
    <w:p w14:paraId="00422C87" w14:textId="77777777" w:rsidR="0095643C" w:rsidRPr="00D36016" w:rsidRDefault="0095643C" w:rsidP="002C5E71">
      <w:pPr>
        <w:spacing w:after="0" w:line="360" w:lineRule="auto"/>
        <w:jc w:val="both"/>
        <w:rPr>
          <w:rFonts w:ascii="Arial" w:eastAsia="Arial" w:hAnsi="Arial" w:cs="Arial"/>
          <w:i/>
          <w:iCs/>
          <w:sz w:val="22"/>
          <w:szCs w:val="22"/>
          <w:lang w:val="de-DE"/>
        </w:rPr>
      </w:pPr>
    </w:p>
    <w:p w14:paraId="2760DFBB" w14:textId="48AB243A" w:rsidR="0095643C" w:rsidRPr="00D36016" w:rsidRDefault="09A6B18C" w:rsidP="002C5E71">
      <w:pPr>
        <w:spacing w:after="0" w:line="360" w:lineRule="auto"/>
        <w:jc w:val="both"/>
        <w:rPr>
          <w:rFonts w:ascii="Arial" w:eastAsia="Arial" w:hAnsi="Arial" w:cs="Arial"/>
          <w:i/>
          <w:iCs/>
          <w:sz w:val="22"/>
          <w:szCs w:val="22"/>
          <w:lang w:val="de-DE"/>
        </w:rPr>
      </w:pPr>
      <w:r w:rsidRPr="00D36016">
        <w:rPr>
          <w:rFonts w:ascii="Arial" w:eastAsia="Arial" w:hAnsi="Arial" w:cs="Arial"/>
          <w:i/>
          <w:iCs/>
          <w:sz w:val="22"/>
          <w:szCs w:val="22"/>
          <w:lang w:val="de-DE"/>
        </w:rPr>
        <w:t xml:space="preserve">„Wir freuen uns, mit unserem langjährigen Partner nun die gemeinsame Spitzenforschung mit dem Enterprise Lab auf ein neues Level zu bringen. </w:t>
      </w:r>
      <w:r w:rsidR="09EB8541" w:rsidRPr="00D36016">
        <w:rPr>
          <w:rFonts w:ascii="Arial" w:eastAsia="Arial" w:hAnsi="Arial" w:cs="Arial"/>
          <w:i/>
          <w:iCs/>
          <w:sz w:val="22"/>
          <w:szCs w:val="22"/>
          <w:lang w:val="de-DE"/>
        </w:rPr>
        <w:t>B</w:t>
      </w:r>
      <w:r w:rsidRPr="00D36016">
        <w:rPr>
          <w:rFonts w:ascii="Arial" w:eastAsia="Arial" w:hAnsi="Arial" w:cs="Arial"/>
          <w:i/>
          <w:iCs/>
          <w:sz w:val="22"/>
          <w:szCs w:val="22"/>
          <w:lang w:val="de-DE"/>
        </w:rPr>
        <w:t>eide Seiten</w:t>
      </w:r>
      <w:r w:rsidR="09EB8541" w:rsidRPr="00D36016">
        <w:rPr>
          <w:rFonts w:ascii="Arial" w:eastAsia="Arial" w:hAnsi="Arial" w:cs="Arial"/>
          <w:i/>
          <w:iCs/>
          <w:sz w:val="22"/>
          <w:szCs w:val="22"/>
          <w:lang w:val="de-DE"/>
        </w:rPr>
        <w:t xml:space="preserve"> profitieren</w:t>
      </w:r>
      <w:r w:rsidRPr="00D36016">
        <w:rPr>
          <w:rFonts w:ascii="Arial" w:eastAsia="Arial" w:hAnsi="Arial" w:cs="Arial"/>
          <w:i/>
          <w:iCs/>
          <w:sz w:val="22"/>
          <w:szCs w:val="22"/>
          <w:lang w:val="de-DE"/>
        </w:rPr>
        <w:t xml:space="preserve"> durch die Zusammenarbeit und den Austausch von Praxis und anwendungsorientierter Forschung. Dabei ist diese Partnerschaft breit im Feld der mobilen Robotik angesiedelt. Wir sind ambitioniert</w:t>
      </w:r>
      <w:r w:rsidR="09EB8541" w:rsidRPr="00D36016">
        <w:rPr>
          <w:rFonts w:ascii="Arial" w:eastAsia="Arial" w:hAnsi="Arial" w:cs="Arial"/>
          <w:i/>
          <w:iCs/>
          <w:sz w:val="22"/>
          <w:szCs w:val="22"/>
          <w:lang w:val="de-DE"/>
        </w:rPr>
        <w:t>,</w:t>
      </w:r>
      <w:r w:rsidRPr="00D36016">
        <w:rPr>
          <w:rFonts w:ascii="Arial" w:eastAsia="Arial" w:hAnsi="Arial" w:cs="Arial"/>
          <w:i/>
          <w:iCs/>
          <w:sz w:val="22"/>
          <w:szCs w:val="22"/>
          <w:lang w:val="de-DE"/>
        </w:rPr>
        <w:t xml:space="preserve"> in dieser </w:t>
      </w:r>
      <w:r w:rsidR="09EB8541" w:rsidRPr="00D36016">
        <w:rPr>
          <w:rFonts w:ascii="Arial" w:eastAsia="Arial" w:hAnsi="Arial" w:cs="Arial"/>
          <w:i/>
          <w:iCs/>
          <w:sz w:val="22"/>
          <w:szCs w:val="22"/>
          <w:lang w:val="de-DE"/>
        </w:rPr>
        <w:t>Kooperation</w:t>
      </w:r>
      <w:r w:rsidRPr="00D36016">
        <w:rPr>
          <w:rFonts w:ascii="Arial" w:eastAsia="Arial" w:hAnsi="Arial" w:cs="Arial"/>
          <w:i/>
          <w:iCs/>
          <w:sz w:val="22"/>
          <w:szCs w:val="22"/>
          <w:lang w:val="de-DE"/>
        </w:rPr>
        <w:t xml:space="preserve"> die Basis für Sprunginnovationen in der mobilen Robotik zu leisten“</w:t>
      </w:r>
      <w:r w:rsidR="09EB8541" w:rsidRPr="00D36016">
        <w:rPr>
          <w:rFonts w:ascii="Arial" w:eastAsia="Arial" w:hAnsi="Arial" w:cs="Arial"/>
          <w:i/>
          <w:iCs/>
          <w:sz w:val="22"/>
          <w:szCs w:val="22"/>
          <w:lang w:val="de-DE"/>
        </w:rPr>
        <w:t xml:space="preserve">, </w:t>
      </w:r>
      <w:r w:rsidR="09EB8541" w:rsidRPr="00D36016">
        <w:rPr>
          <w:rFonts w:ascii="Arial" w:eastAsia="Arial" w:hAnsi="Arial" w:cs="Arial"/>
          <w:sz w:val="22"/>
          <w:szCs w:val="22"/>
          <w:lang w:val="de-DE"/>
        </w:rPr>
        <w:t>unterstreicht Prof. Alice Kirchheim, Institutsleiterin am Fraunhofer IML.</w:t>
      </w:r>
    </w:p>
    <w:p w14:paraId="20E1F817" w14:textId="483CF7B2" w:rsidR="4CFD04BF" w:rsidRPr="00D36016" w:rsidRDefault="4CFD04BF" w:rsidP="002C5E71">
      <w:pPr>
        <w:spacing w:after="0" w:line="360" w:lineRule="auto"/>
        <w:jc w:val="both"/>
        <w:rPr>
          <w:rFonts w:ascii="Arial" w:eastAsia="Arial" w:hAnsi="Arial" w:cs="Arial"/>
          <w:sz w:val="22"/>
          <w:szCs w:val="22"/>
          <w:lang w:val="de-DE"/>
        </w:rPr>
      </w:pPr>
    </w:p>
    <w:p w14:paraId="06CB0F45" w14:textId="73D5D30D" w:rsidR="5295B4C0" w:rsidRPr="00D36016" w:rsidRDefault="7318C140" w:rsidP="002C5E71">
      <w:pPr>
        <w:spacing w:after="0" w:line="360" w:lineRule="auto"/>
        <w:jc w:val="both"/>
        <w:rPr>
          <w:rFonts w:ascii="Arial" w:eastAsia="Arial" w:hAnsi="Arial" w:cs="Arial"/>
          <w:sz w:val="22"/>
          <w:szCs w:val="22"/>
          <w:lang w:val="de-DE"/>
        </w:rPr>
      </w:pPr>
      <w:r w:rsidRPr="00D36016">
        <w:rPr>
          <w:rFonts w:ascii="Arial" w:eastAsia="Arial" w:hAnsi="Arial" w:cs="Arial"/>
          <w:sz w:val="22"/>
          <w:szCs w:val="22"/>
          <w:lang w:val="de-DE"/>
        </w:rPr>
        <w:t>Die neue Plattform soll als technologische Basis für verschiedene Anwendungen dienen</w:t>
      </w:r>
      <w:r w:rsidR="61A11300" w:rsidRPr="00D36016">
        <w:rPr>
          <w:rFonts w:ascii="Arial" w:eastAsia="Arial" w:hAnsi="Arial" w:cs="Arial"/>
          <w:sz w:val="22"/>
          <w:szCs w:val="22"/>
          <w:lang w:val="de-DE"/>
        </w:rPr>
        <w:t>.</w:t>
      </w:r>
      <w:r w:rsidRPr="00D36016">
        <w:rPr>
          <w:rFonts w:ascii="Arial" w:eastAsia="Arial" w:hAnsi="Arial" w:cs="Arial"/>
          <w:sz w:val="22"/>
          <w:szCs w:val="22"/>
          <w:lang w:val="de-DE"/>
        </w:rPr>
        <w:t xml:space="preserve"> Die Plattform wird auf einheitliche </w:t>
      </w:r>
      <w:proofErr w:type="spellStart"/>
      <w:r w:rsidRPr="00D36016">
        <w:rPr>
          <w:rFonts w:ascii="Arial" w:eastAsia="Arial" w:hAnsi="Arial" w:cs="Arial"/>
          <w:sz w:val="22"/>
          <w:szCs w:val="22"/>
          <w:lang w:val="de-DE"/>
        </w:rPr>
        <w:t>Onboard</w:t>
      </w:r>
      <w:proofErr w:type="spellEnd"/>
      <w:r w:rsidRPr="00D36016">
        <w:rPr>
          <w:rFonts w:ascii="Arial" w:eastAsia="Arial" w:hAnsi="Arial" w:cs="Arial"/>
          <w:sz w:val="22"/>
          <w:szCs w:val="22"/>
          <w:lang w:val="de-DE"/>
        </w:rPr>
        <w:t>-Controller, Sensorik, Lokalisierung und Flottenmanagement setzen, um Synergien zu heben und Entwicklungsaufwände zu reduzieren.</w:t>
      </w:r>
      <w:r w:rsidR="11B00D32" w:rsidRPr="00D36016">
        <w:rPr>
          <w:rFonts w:ascii="Arial" w:eastAsia="Arial" w:hAnsi="Arial" w:cs="Arial"/>
          <w:sz w:val="22"/>
          <w:szCs w:val="22"/>
          <w:lang w:val="de-DE"/>
        </w:rPr>
        <w:t xml:space="preserve"> Die Partner werden dazu einen klar definierten Entwicklungsfahrplan erarbeiten. So können neue Technologien aus dem Lab zeitnah in Pilotprojekte und Produktverbesserungen bei BEUMER überführt werden</w:t>
      </w:r>
      <w:r w:rsidR="6468486B" w:rsidRPr="00D36016">
        <w:rPr>
          <w:rFonts w:ascii="Arial" w:eastAsia="Arial" w:hAnsi="Arial" w:cs="Arial"/>
          <w:sz w:val="22"/>
          <w:szCs w:val="22"/>
          <w:lang w:val="de-DE"/>
        </w:rPr>
        <w:t xml:space="preserve"> – von Sortierrobotern für Paketzentren bis zu </w:t>
      </w:r>
      <w:r w:rsidR="591B5469" w:rsidRPr="00D36016">
        <w:rPr>
          <w:rFonts w:ascii="Arial" w:eastAsia="Arial" w:hAnsi="Arial" w:cs="Arial"/>
          <w:sz w:val="22"/>
          <w:szCs w:val="22"/>
          <w:lang w:val="de-DE"/>
        </w:rPr>
        <w:t xml:space="preserve">smarten </w:t>
      </w:r>
      <w:r w:rsidR="6468486B" w:rsidRPr="00D36016">
        <w:rPr>
          <w:rFonts w:ascii="Arial" w:eastAsia="Arial" w:hAnsi="Arial" w:cs="Arial"/>
          <w:sz w:val="22"/>
          <w:szCs w:val="22"/>
          <w:lang w:val="de-DE"/>
        </w:rPr>
        <w:t>Gepäcktransportern für Flughäfen.</w:t>
      </w:r>
    </w:p>
    <w:p w14:paraId="4A4B8F3D" w14:textId="476FE43D" w:rsidR="154366B2" w:rsidRPr="00D36016" w:rsidRDefault="154366B2" w:rsidP="175A43C2">
      <w:pPr>
        <w:spacing w:after="0" w:line="300" w:lineRule="auto"/>
        <w:jc w:val="both"/>
        <w:rPr>
          <w:rFonts w:ascii="Arial" w:eastAsia="Arial" w:hAnsi="Arial" w:cs="Arial"/>
          <w:b/>
          <w:bCs/>
          <w:sz w:val="22"/>
          <w:szCs w:val="22"/>
          <w:lang w:val="de-DE"/>
        </w:rPr>
      </w:pPr>
    </w:p>
    <w:p w14:paraId="6D56DA0B" w14:textId="77777777" w:rsidR="00DB147E" w:rsidRDefault="00DB147E" w:rsidP="000F2251">
      <w:pPr>
        <w:spacing w:after="0" w:line="360" w:lineRule="auto"/>
        <w:jc w:val="both"/>
        <w:rPr>
          <w:rFonts w:ascii="Arial" w:eastAsia="Arial" w:hAnsi="Arial" w:cs="Arial"/>
          <w:b/>
          <w:bCs/>
          <w:sz w:val="22"/>
          <w:szCs w:val="22"/>
          <w:lang w:val="de-DE"/>
        </w:rPr>
      </w:pPr>
    </w:p>
    <w:p w14:paraId="3086B6D5" w14:textId="3A586CE8" w:rsidR="00FD4B0C" w:rsidRPr="00D36016" w:rsidRDefault="11B00D32" w:rsidP="000F2251">
      <w:pPr>
        <w:spacing w:after="0" w:line="360" w:lineRule="auto"/>
        <w:jc w:val="both"/>
        <w:rPr>
          <w:rFonts w:ascii="Arial" w:eastAsia="Arial" w:hAnsi="Arial" w:cs="Arial"/>
          <w:b/>
          <w:bCs/>
          <w:sz w:val="22"/>
          <w:szCs w:val="22"/>
          <w:lang w:val="de-DE"/>
        </w:rPr>
      </w:pPr>
      <w:r w:rsidRPr="00D36016">
        <w:rPr>
          <w:rFonts w:ascii="Arial" w:eastAsia="Arial" w:hAnsi="Arial" w:cs="Arial"/>
          <w:b/>
          <w:bCs/>
          <w:sz w:val="22"/>
          <w:szCs w:val="22"/>
          <w:lang w:val="de-DE"/>
        </w:rPr>
        <w:lastRenderedPageBreak/>
        <w:t>Teil eines etablierten Innovationsformats</w:t>
      </w:r>
    </w:p>
    <w:p w14:paraId="1C353EE4" w14:textId="3B20C83F" w:rsidR="00034928" w:rsidRPr="00D36016" w:rsidRDefault="11B00D32" w:rsidP="000F2251">
      <w:pPr>
        <w:spacing w:after="0" w:line="360" w:lineRule="auto"/>
        <w:jc w:val="both"/>
        <w:rPr>
          <w:rFonts w:ascii="Arial" w:eastAsia="Arial" w:hAnsi="Arial" w:cs="Arial"/>
          <w:sz w:val="22"/>
          <w:szCs w:val="22"/>
          <w:lang w:val="de-DE"/>
        </w:rPr>
      </w:pPr>
      <w:r w:rsidRPr="00D36016">
        <w:rPr>
          <w:rFonts w:ascii="Arial" w:eastAsia="Arial" w:hAnsi="Arial" w:cs="Arial"/>
          <w:sz w:val="22"/>
          <w:szCs w:val="22"/>
          <w:lang w:val="de-DE"/>
        </w:rPr>
        <w:t xml:space="preserve">Mit dem Enterprise Lab reiht sich BEUMER in ein bewährtes Kooperationsmodell des Fraunhofer IML ein, das bereits mit </w:t>
      </w:r>
      <w:r w:rsidR="772FDF30" w:rsidRPr="00D36016">
        <w:rPr>
          <w:rFonts w:ascii="Arial" w:eastAsia="Arial" w:hAnsi="Arial" w:cs="Arial"/>
          <w:sz w:val="22"/>
          <w:szCs w:val="22"/>
          <w:lang w:val="de-DE"/>
        </w:rPr>
        <w:t>elf weiteren</w:t>
      </w:r>
      <w:r w:rsidR="3051BF13" w:rsidRPr="00D36016">
        <w:rPr>
          <w:rFonts w:ascii="Arial" w:eastAsia="Arial" w:hAnsi="Arial" w:cs="Arial"/>
          <w:sz w:val="22"/>
          <w:szCs w:val="22"/>
          <w:lang w:val="de-DE"/>
        </w:rPr>
        <w:t xml:space="preserve"> </w:t>
      </w:r>
      <w:r w:rsidRPr="00D36016">
        <w:rPr>
          <w:rFonts w:ascii="Arial" w:eastAsia="Arial" w:hAnsi="Arial" w:cs="Arial"/>
          <w:sz w:val="22"/>
          <w:szCs w:val="22"/>
          <w:lang w:val="de-DE"/>
        </w:rPr>
        <w:t>Unternehmen erfolgreich umgesetzt wurde. Die Labs ermöglichen eine enge Verzahnung von Wissenschaft und Industrie und gelten als Katalysator für praxisnahe Innovationen.</w:t>
      </w:r>
    </w:p>
    <w:p w14:paraId="6303694A" w14:textId="77777777" w:rsidR="00E12212" w:rsidRPr="00D36016" w:rsidRDefault="00E12212" w:rsidP="000F2251">
      <w:pPr>
        <w:spacing w:after="0" w:line="360" w:lineRule="auto"/>
        <w:jc w:val="both"/>
        <w:rPr>
          <w:rFonts w:ascii="Arial" w:eastAsia="Arial" w:hAnsi="Arial" w:cs="Arial"/>
          <w:sz w:val="22"/>
          <w:szCs w:val="22"/>
          <w:lang w:val="de-DE"/>
        </w:rPr>
      </w:pPr>
    </w:p>
    <w:p w14:paraId="162A6335" w14:textId="77777777" w:rsidR="00FD4B0C" w:rsidRPr="00D36016" w:rsidRDefault="52DBD4D7" w:rsidP="000F2251">
      <w:pPr>
        <w:spacing w:after="0" w:line="360" w:lineRule="auto"/>
        <w:jc w:val="both"/>
        <w:rPr>
          <w:rFonts w:ascii="Arial" w:eastAsia="Arial" w:hAnsi="Arial" w:cs="Arial"/>
          <w:b/>
          <w:bCs/>
          <w:sz w:val="22"/>
          <w:szCs w:val="22"/>
          <w:lang w:val="de-DE"/>
        </w:rPr>
      </w:pPr>
      <w:r w:rsidRPr="00D36016">
        <w:rPr>
          <w:rFonts w:ascii="Arial" w:eastAsia="Arial" w:hAnsi="Arial" w:cs="Arial"/>
          <w:b/>
          <w:bCs/>
          <w:sz w:val="22"/>
          <w:szCs w:val="22"/>
          <w:lang w:val="de-DE"/>
        </w:rPr>
        <w:t xml:space="preserve">Innovationskultur </w:t>
      </w:r>
      <w:r w:rsidR="0BF4153C" w:rsidRPr="00D36016">
        <w:rPr>
          <w:rFonts w:ascii="Arial" w:eastAsia="Arial" w:hAnsi="Arial" w:cs="Arial"/>
          <w:b/>
          <w:bCs/>
          <w:sz w:val="22"/>
          <w:szCs w:val="22"/>
          <w:lang w:val="de-DE"/>
        </w:rPr>
        <w:t>bei BEUMER</w:t>
      </w:r>
    </w:p>
    <w:p w14:paraId="14842C46" w14:textId="732CA2C5" w:rsidR="00034928" w:rsidRPr="00D36016" w:rsidRDefault="52DBD4D7" w:rsidP="000F2251">
      <w:pPr>
        <w:spacing w:after="0" w:line="360" w:lineRule="auto"/>
        <w:jc w:val="both"/>
        <w:rPr>
          <w:rFonts w:ascii="Arial" w:eastAsia="Arial" w:hAnsi="Arial" w:cs="Arial"/>
          <w:sz w:val="22"/>
          <w:szCs w:val="22"/>
          <w:lang w:val="de-DE"/>
        </w:rPr>
      </w:pPr>
      <w:r w:rsidRPr="00D36016">
        <w:rPr>
          <w:rFonts w:ascii="Arial" w:eastAsia="Arial" w:hAnsi="Arial" w:cs="Arial"/>
          <w:sz w:val="22"/>
          <w:szCs w:val="22"/>
          <w:lang w:val="de-DE"/>
        </w:rPr>
        <w:t>Die Kooperation mit Fraunhofer IML unterstreicht den Anspruch der BEUMER Group, Innovationen systematisch und partnerschaftlich voranzutreiben. Als Familienunternehmen mit 90-jähriger Geschichte setzt BEUMER traditionell auf langfristige Entwicklungsstrategien und Kollaboration statt kurzfristiger Insellösungen. Die jetzige Partnerschaft fügt sich in diese Kultur ein: Externe Forschungsexpertise wird gezielt ins Unternehmen geholt, um gemeinsam zukunftsweisende Lösungen zu schaffen.</w:t>
      </w:r>
    </w:p>
    <w:p w14:paraId="1B29EDB3" w14:textId="77777777" w:rsidR="0054658E" w:rsidRPr="00D36016" w:rsidRDefault="52DBD4D7" w:rsidP="000F2251">
      <w:pPr>
        <w:pStyle w:val="berschrift2"/>
        <w:spacing w:before="261" w:after="261" w:line="360" w:lineRule="auto"/>
        <w:jc w:val="both"/>
        <w:rPr>
          <w:rFonts w:ascii="Arial" w:eastAsia="Arial" w:hAnsi="Arial" w:cs="Arial"/>
          <w:color w:val="auto"/>
          <w:sz w:val="22"/>
          <w:szCs w:val="22"/>
          <w:lang w:val="de-DE"/>
        </w:rPr>
      </w:pPr>
      <w:r w:rsidRPr="00D36016">
        <w:rPr>
          <w:rFonts w:ascii="Arial" w:eastAsia="Arial" w:hAnsi="Arial" w:cs="Arial"/>
          <w:color w:val="auto"/>
          <w:sz w:val="22"/>
          <w:szCs w:val="22"/>
          <w:lang w:val="de-DE"/>
        </w:rPr>
        <w:t xml:space="preserve">Für BEUMER ist dies ein weiterer konsequenter Schritt auf dem Innovationskurs der letzten Jahre. Bereits mit dem firmeneigenen Startup-Inkubator </w:t>
      </w:r>
      <w:proofErr w:type="gramStart"/>
      <w:r w:rsidRPr="00D36016">
        <w:rPr>
          <w:rFonts w:ascii="Arial" w:eastAsia="Arial" w:hAnsi="Arial" w:cs="Arial"/>
          <w:color w:val="auto"/>
          <w:sz w:val="22"/>
          <w:szCs w:val="22"/>
          <w:lang w:val="de-DE"/>
        </w:rPr>
        <w:t>Beam</w:t>
      </w:r>
      <w:proofErr w:type="gramEnd"/>
      <w:r w:rsidRPr="00D36016">
        <w:rPr>
          <w:rFonts w:ascii="Arial" w:eastAsia="Arial" w:hAnsi="Arial" w:cs="Arial"/>
          <w:color w:val="auto"/>
          <w:sz w:val="22"/>
          <w:szCs w:val="22"/>
          <w:lang w:val="de-DE"/>
        </w:rPr>
        <w:t xml:space="preserve"> und Übernahmen digitaler Vorreiter (wie </w:t>
      </w:r>
      <w:proofErr w:type="spellStart"/>
      <w:r w:rsidRPr="00D36016">
        <w:rPr>
          <w:rFonts w:ascii="Arial" w:eastAsia="Arial" w:hAnsi="Arial" w:cs="Arial"/>
          <w:color w:val="auto"/>
          <w:sz w:val="22"/>
          <w:szCs w:val="22"/>
          <w:lang w:val="de-DE"/>
        </w:rPr>
        <w:t>Codept</w:t>
      </w:r>
      <w:proofErr w:type="spellEnd"/>
      <w:r w:rsidRPr="00D36016">
        <w:rPr>
          <w:rFonts w:ascii="Arial" w:eastAsia="Arial" w:hAnsi="Arial" w:cs="Arial"/>
          <w:color w:val="auto"/>
          <w:sz w:val="22"/>
          <w:szCs w:val="22"/>
          <w:lang w:val="de-DE"/>
        </w:rPr>
        <w:t xml:space="preserve"> und Elara in 2025) hat das Unternehmen gezeigt, dass es neue Wege geht, um sein Portfolio zu erweitern. Die Partnerschaft mit Fraunhofer ergänzt diese Strategie nun um die Komponente der Kooperation mit der Forschungswelt. </w:t>
      </w:r>
    </w:p>
    <w:p w14:paraId="7BD1069E" w14:textId="62957803" w:rsidR="00034928" w:rsidRPr="00D36016" w:rsidRDefault="52DBD4D7" w:rsidP="000F2251">
      <w:pPr>
        <w:pStyle w:val="berschrift2"/>
        <w:spacing w:before="261" w:after="261" w:line="360" w:lineRule="auto"/>
        <w:jc w:val="both"/>
        <w:rPr>
          <w:rFonts w:ascii="Arial" w:eastAsia="Arial" w:hAnsi="Arial" w:cs="Arial"/>
          <w:color w:val="auto"/>
          <w:sz w:val="22"/>
          <w:szCs w:val="22"/>
          <w:lang w:val="de-DE"/>
        </w:rPr>
      </w:pPr>
      <w:r w:rsidRPr="00D36016">
        <w:rPr>
          <w:rFonts w:ascii="Arial" w:eastAsia="Arial" w:hAnsi="Arial" w:cs="Arial"/>
          <w:color w:val="auto"/>
          <w:sz w:val="22"/>
          <w:szCs w:val="22"/>
          <w:lang w:val="de-DE"/>
        </w:rPr>
        <w:t xml:space="preserve">Beide Partner blicken optimistisch auf die Zusammenarbeit: Sie erwarten einen Schub an Innovation, der neue Maßstäbe in der Intralogistik setzen und die Wettbewerbsfähigkeit der BEUMER Group weiter steigern wird. </w:t>
      </w:r>
    </w:p>
    <w:p w14:paraId="79046D86" w14:textId="77777777" w:rsidR="00DB147E" w:rsidRDefault="00DB147E" w:rsidP="00375131">
      <w:pPr>
        <w:rPr>
          <w:rFonts w:ascii="Arial" w:hAnsi="Arial" w:cs="Arial"/>
          <w:b/>
          <w:bCs/>
          <w:sz w:val="22"/>
          <w:szCs w:val="22"/>
          <w:lang w:val="de-DE"/>
        </w:rPr>
      </w:pPr>
    </w:p>
    <w:p w14:paraId="7C2E9CA2" w14:textId="77777777" w:rsidR="00DB147E" w:rsidRDefault="00DB147E" w:rsidP="00375131">
      <w:pPr>
        <w:rPr>
          <w:rFonts w:ascii="Arial" w:hAnsi="Arial" w:cs="Arial"/>
          <w:b/>
          <w:bCs/>
          <w:sz w:val="22"/>
          <w:szCs w:val="22"/>
          <w:lang w:val="de-DE"/>
        </w:rPr>
      </w:pPr>
    </w:p>
    <w:p w14:paraId="4EBFC835" w14:textId="77777777" w:rsidR="00DB147E" w:rsidRDefault="00DB147E" w:rsidP="00375131">
      <w:pPr>
        <w:rPr>
          <w:rFonts w:ascii="Arial" w:hAnsi="Arial" w:cs="Arial"/>
          <w:b/>
          <w:bCs/>
          <w:sz w:val="22"/>
          <w:szCs w:val="22"/>
          <w:lang w:val="de-DE"/>
        </w:rPr>
      </w:pPr>
    </w:p>
    <w:p w14:paraId="2CAE3DDD" w14:textId="77777777" w:rsidR="00DB147E" w:rsidRDefault="00DB147E" w:rsidP="00375131">
      <w:pPr>
        <w:rPr>
          <w:rFonts w:ascii="Arial" w:hAnsi="Arial" w:cs="Arial"/>
          <w:b/>
          <w:bCs/>
          <w:sz w:val="22"/>
          <w:szCs w:val="22"/>
          <w:lang w:val="de-DE"/>
        </w:rPr>
      </w:pPr>
    </w:p>
    <w:p w14:paraId="071589B1" w14:textId="77777777" w:rsidR="00DB147E" w:rsidRDefault="00DB147E" w:rsidP="00375131">
      <w:pPr>
        <w:rPr>
          <w:rFonts w:ascii="Arial" w:hAnsi="Arial" w:cs="Arial"/>
          <w:b/>
          <w:bCs/>
          <w:sz w:val="22"/>
          <w:szCs w:val="22"/>
          <w:lang w:val="de-DE"/>
        </w:rPr>
      </w:pPr>
    </w:p>
    <w:p w14:paraId="769D9918" w14:textId="77777777" w:rsidR="00DB147E" w:rsidRDefault="00DB147E" w:rsidP="00375131">
      <w:pPr>
        <w:rPr>
          <w:rFonts w:ascii="Arial" w:hAnsi="Arial" w:cs="Arial"/>
          <w:b/>
          <w:bCs/>
          <w:sz w:val="22"/>
          <w:szCs w:val="22"/>
          <w:lang w:val="de-DE"/>
        </w:rPr>
      </w:pPr>
    </w:p>
    <w:p w14:paraId="12990F07" w14:textId="17071CEA" w:rsidR="00375131" w:rsidRPr="00D36016" w:rsidRDefault="00375131" w:rsidP="00375131">
      <w:pPr>
        <w:rPr>
          <w:rFonts w:ascii="Arial" w:hAnsi="Arial" w:cs="Arial"/>
          <w:sz w:val="22"/>
          <w:szCs w:val="22"/>
          <w:lang w:val="de-DE"/>
        </w:rPr>
      </w:pPr>
      <w:r w:rsidRPr="00D36016">
        <w:rPr>
          <w:rFonts w:ascii="Arial" w:hAnsi="Arial" w:cs="Arial"/>
          <w:b/>
          <w:bCs/>
          <w:sz w:val="22"/>
          <w:szCs w:val="22"/>
          <w:lang w:val="de-DE"/>
        </w:rPr>
        <w:lastRenderedPageBreak/>
        <w:t>Bildzeilen</w:t>
      </w:r>
      <w:r w:rsidRPr="00D36016">
        <w:rPr>
          <w:rFonts w:ascii="Arial" w:hAnsi="Arial" w:cs="Arial"/>
          <w:sz w:val="22"/>
          <w:szCs w:val="22"/>
          <w:lang w:val="de-DE"/>
        </w:rPr>
        <w:t>: </w:t>
      </w:r>
    </w:p>
    <w:p w14:paraId="0CC29A5B" w14:textId="6BA34871" w:rsidR="00375131" w:rsidRPr="00D36016" w:rsidRDefault="005D5124" w:rsidP="175A43C2">
      <w:pPr>
        <w:rPr>
          <w:rFonts w:ascii="Arial" w:hAnsi="Arial" w:cs="Arial"/>
          <w:sz w:val="22"/>
          <w:szCs w:val="22"/>
          <w:highlight w:val="yellow"/>
          <w:lang w:val="de-DE"/>
        </w:rPr>
      </w:pPr>
      <w:r w:rsidRPr="00D36016">
        <w:rPr>
          <w:rFonts w:ascii="Arial" w:hAnsi="Arial" w:cs="Arial"/>
          <w:noProof/>
          <w:sz w:val="22"/>
          <w:szCs w:val="22"/>
        </w:rPr>
        <w:drawing>
          <wp:inline distT="0" distB="0" distL="0" distR="0" wp14:anchorId="721F0E42" wp14:editId="2C72F9E1">
            <wp:extent cx="3650029" cy="2524159"/>
            <wp:effectExtent l="0" t="0" r="7620" b="9525"/>
            <wp:docPr id="19916851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85121" name="drawing"/>
                    <pic:cNvPicPr/>
                  </pic:nvPicPr>
                  <pic:blipFill rotWithShape="1">
                    <a:blip r:embed="rId11" cstate="email">
                      <a:extLst>
                        <a:ext uri="{28A0092B-C50C-407E-A947-70E740481C1C}">
                          <a14:useLocalDpi xmlns:a14="http://schemas.microsoft.com/office/drawing/2010/main"/>
                        </a:ext>
                      </a:extLst>
                    </a:blip>
                    <a:srcRect l="-262"/>
                    <a:stretch>
                      <a:fillRect/>
                    </a:stretch>
                  </pic:blipFill>
                  <pic:spPr>
                    <a:xfrm>
                      <a:off x="0" y="0"/>
                      <a:ext cx="3650029" cy="2524159"/>
                    </a:xfrm>
                    <a:prstGeom prst="rect">
                      <a:avLst/>
                    </a:prstGeom>
                  </pic:spPr>
                </pic:pic>
              </a:graphicData>
            </a:graphic>
          </wp:inline>
        </w:drawing>
      </w:r>
    </w:p>
    <w:p w14:paraId="2FC686C8" w14:textId="6E2D801E" w:rsidR="0017474A" w:rsidRPr="00D36016" w:rsidRDefault="39D45A95" w:rsidP="000F2251">
      <w:pPr>
        <w:spacing w:line="360" w:lineRule="auto"/>
        <w:rPr>
          <w:rFonts w:ascii="Arial" w:hAnsi="Arial" w:cs="Arial"/>
          <w:b/>
          <w:bCs/>
          <w:sz w:val="22"/>
          <w:szCs w:val="22"/>
          <w:lang w:val="de-DE"/>
        </w:rPr>
      </w:pPr>
      <w:r w:rsidRPr="00D36016">
        <w:rPr>
          <w:rFonts w:ascii="Arial" w:hAnsi="Arial" w:cs="Arial"/>
          <w:b/>
          <w:bCs/>
          <w:sz w:val="22"/>
          <w:szCs w:val="22"/>
          <w:lang w:val="de-DE"/>
        </w:rPr>
        <w:t>Bild 1</w:t>
      </w:r>
      <w:r w:rsidRPr="00D36016">
        <w:rPr>
          <w:rFonts w:ascii="Arial" w:hAnsi="Arial" w:cs="Arial"/>
          <w:sz w:val="22"/>
          <w:szCs w:val="22"/>
          <w:lang w:val="de-DE"/>
        </w:rPr>
        <w:t>:</w:t>
      </w:r>
      <w:r w:rsidR="215F5466" w:rsidRPr="00D36016">
        <w:rPr>
          <w:rFonts w:ascii="Arial" w:hAnsi="Arial" w:cs="Arial"/>
          <w:sz w:val="22"/>
          <w:szCs w:val="22"/>
          <w:lang w:val="de-DE"/>
        </w:rPr>
        <w:t xml:space="preserve"> Fraunhofer-Institut für Materialfluss und Logistik IML und BEUMER Group beginnen </w:t>
      </w:r>
      <w:r w:rsidR="76B925B5" w:rsidRPr="00D36016">
        <w:rPr>
          <w:rFonts w:ascii="Arial" w:hAnsi="Arial" w:cs="Arial"/>
          <w:sz w:val="22"/>
          <w:szCs w:val="22"/>
          <w:lang w:val="de-DE"/>
        </w:rPr>
        <w:t>bilden Enterprise Lab zur Entwicklung mobiler Roboter</w:t>
      </w:r>
    </w:p>
    <w:p w14:paraId="2DD22E04" w14:textId="0BD970BC" w:rsidR="00375131" w:rsidRPr="00D36016" w:rsidRDefault="39D45A95" w:rsidP="000F2251">
      <w:pPr>
        <w:spacing w:line="360" w:lineRule="auto"/>
        <w:rPr>
          <w:rFonts w:ascii="Arial" w:hAnsi="Arial" w:cs="Arial"/>
          <w:sz w:val="22"/>
          <w:szCs w:val="22"/>
          <w:lang w:val="de-DE"/>
        </w:rPr>
      </w:pPr>
      <w:r w:rsidRPr="00D36016">
        <w:rPr>
          <w:rFonts w:ascii="Arial" w:hAnsi="Arial" w:cs="Arial"/>
          <w:b/>
          <w:bCs/>
          <w:sz w:val="22"/>
          <w:szCs w:val="22"/>
          <w:lang w:val="de-DE"/>
        </w:rPr>
        <w:t>Bildnachweis:</w:t>
      </w:r>
      <w:r w:rsidR="00112EED" w:rsidRPr="00D36016">
        <w:rPr>
          <w:rFonts w:ascii="Arial" w:hAnsi="Arial" w:cs="Arial"/>
          <w:b/>
          <w:bCs/>
          <w:sz w:val="22"/>
          <w:szCs w:val="22"/>
          <w:lang w:val="de-DE"/>
        </w:rPr>
        <w:t xml:space="preserve"> </w:t>
      </w:r>
      <w:r w:rsidRPr="00D36016">
        <w:rPr>
          <w:rFonts w:ascii="Arial" w:hAnsi="Arial" w:cs="Arial"/>
          <w:sz w:val="22"/>
          <w:szCs w:val="22"/>
          <w:lang w:val="de-DE"/>
        </w:rPr>
        <w:t>BEUMER Group GmbH &amp; Co. KG </w:t>
      </w:r>
      <w:r w:rsidRPr="00D36016">
        <w:rPr>
          <w:rFonts w:ascii="Arial" w:hAnsi="Arial" w:cs="Arial"/>
          <w:sz w:val="22"/>
          <w:szCs w:val="22"/>
          <w:lang w:val="de-DE"/>
        </w:rPr>
        <w:br/>
        <w:t>Klicken</w:t>
      </w:r>
      <w:r w:rsidR="00112EED" w:rsidRPr="00D36016">
        <w:rPr>
          <w:rFonts w:ascii="Arial" w:hAnsi="Arial" w:cs="Arial"/>
          <w:sz w:val="22"/>
          <w:szCs w:val="22"/>
          <w:lang w:val="de-DE"/>
        </w:rPr>
        <w:t xml:space="preserve"> </w:t>
      </w:r>
      <w:r w:rsidRPr="00D36016">
        <w:rPr>
          <w:rFonts w:ascii="Arial" w:hAnsi="Arial" w:cs="Arial"/>
          <w:sz w:val="22"/>
          <w:szCs w:val="22"/>
          <w:lang w:val="de-DE"/>
        </w:rPr>
        <w:t>Sie</w:t>
      </w:r>
      <w:r w:rsidR="00112EED" w:rsidRPr="00D36016">
        <w:rPr>
          <w:rFonts w:ascii="Arial" w:hAnsi="Arial" w:cs="Arial"/>
          <w:sz w:val="22"/>
          <w:szCs w:val="22"/>
          <w:lang w:val="de-DE"/>
        </w:rPr>
        <w:t xml:space="preserve"> </w:t>
      </w:r>
      <w:hyperlink r:id="rId12" w:history="1">
        <w:r w:rsidRPr="00D36016">
          <w:rPr>
            <w:rStyle w:val="Hyperlink"/>
            <w:rFonts w:ascii="Arial" w:hAnsi="Arial" w:cs="Arial"/>
            <w:sz w:val="22"/>
            <w:szCs w:val="22"/>
            <w:lang w:val="de-DE"/>
          </w:rPr>
          <w:t>hier</w:t>
        </w:r>
      </w:hyperlink>
      <w:r w:rsidRPr="00D36016">
        <w:rPr>
          <w:rFonts w:ascii="Arial" w:hAnsi="Arial" w:cs="Arial"/>
          <w:sz w:val="22"/>
          <w:szCs w:val="22"/>
          <w:lang w:val="de-DE"/>
        </w:rPr>
        <w:t>,</w:t>
      </w:r>
      <w:r w:rsidR="00112EED" w:rsidRPr="00D36016">
        <w:rPr>
          <w:rFonts w:ascii="Arial" w:hAnsi="Arial" w:cs="Arial"/>
          <w:sz w:val="22"/>
          <w:szCs w:val="22"/>
          <w:lang w:val="de-DE"/>
        </w:rPr>
        <w:t xml:space="preserve"> </w:t>
      </w:r>
      <w:r w:rsidRPr="00D36016">
        <w:rPr>
          <w:rFonts w:ascii="Arial" w:hAnsi="Arial" w:cs="Arial"/>
          <w:sz w:val="22"/>
          <w:szCs w:val="22"/>
          <w:lang w:val="de-DE"/>
        </w:rPr>
        <w:t>um eine hochauflösende Version des Bildes herunterzuladen.</w:t>
      </w:r>
    </w:p>
    <w:p w14:paraId="1D0B6781" w14:textId="77777777" w:rsidR="000F2251" w:rsidRPr="00D36016" w:rsidRDefault="000F2251" w:rsidP="000F2251">
      <w:pPr>
        <w:spacing w:line="360" w:lineRule="auto"/>
        <w:rPr>
          <w:rFonts w:ascii="Arial" w:hAnsi="Arial" w:cs="Arial"/>
          <w:b/>
          <w:bCs/>
          <w:sz w:val="22"/>
          <w:szCs w:val="22"/>
          <w:lang w:val="de-DE"/>
        </w:rPr>
      </w:pPr>
    </w:p>
    <w:p w14:paraId="6373D1A9" w14:textId="3B96A381" w:rsidR="00375131" w:rsidRPr="00D36016" w:rsidRDefault="39D45A95" w:rsidP="000F2251">
      <w:pPr>
        <w:spacing w:after="0" w:line="360" w:lineRule="auto"/>
        <w:rPr>
          <w:rFonts w:ascii="Arial" w:hAnsi="Arial" w:cs="Arial"/>
          <w:sz w:val="22"/>
          <w:szCs w:val="22"/>
          <w:lang w:val="de-DE"/>
        </w:rPr>
      </w:pPr>
      <w:r w:rsidRPr="00D36016">
        <w:rPr>
          <w:rFonts w:ascii="Arial" w:hAnsi="Arial" w:cs="Arial"/>
          <w:b/>
          <w:bCs/>
          <w:sz w:val="22"/>
          <w:szCs w:val="22"/>
          <w:lang w:val="de-DE"/>
        </w:rPr>
        <w:t>Über die BEUMER Group</w:t>
      </w:r>
    </w:p>
    <w:p w14:paraId="6D3F34E8" w14:textId="1A518FAD" w:rsidR="00375131" w:rsidRPr="00D36016" w:rsidRDefault="39D45A95" w:rsidP="000F2251">
      <w:pPr>
        <w:spacing w:line="360" w:lineRule="auto"/>
        <w:jc w:val="both"/>
        <w:rPr>
          <w:rFonts w:ascii="Arial" w:hAnsi="Arial" w:cs="Arial"/>
          <w:sz w:val="22"/>
          <w:szCs w:val="22"/>
          <w:lang w:val="de-DE"/>
        </w:rPr>
      </w:pPr>
      <w:r w:rsidRPr="00D36016">
        <w:rPr>
          <w:rFonts w:ascii="Arial" w:hAnsi="Arial" w:cs="Arial"/>
          <w:sz w:val="22"/>
          <w:szCs w:val="22"/>
          <w:lang w:val="de-DE"/>
        </w:rPr>
        <w:t>Die BEUMER Group ist ein globaler Hersteller von Intralogistiksystemen und Familienunternehmen in dritter Generation. Als "Partner </w:t>
      </w:r>
      <w:proofErr w:type="spellStart"/>
      <w:r w:rsidRPr="00D36016">
        <w:rPr>
          <w:rFonts w:ascii="Arial" w:hAnsi="Arial" w:cs="Arial"/>
          <w:sz w:val="22"/>
          <w:szCs w:val="22"/>
          <w:lang w:val="de-DE"/>
        </w:rPr>
        <w:t>of</w:t>
      </w:r>
      <w:proofErr w:type="spellEnd"/>
      <w:r w:rsidRPr="00D36016">
        <w:rPr>
          <w:rFonts w:ascii="Arial" w:hAnsi="Arial" w:cs="Arial"/>
          <w:sz w:val="22"/>
          <w:szCs w:val="22"/>
          <w:lang w:val="de-DE"/>
        </w:rPr>
        <w:t> Choice" für die Branchen Bergbau, Zement, Baustoffe, Petrochemie, Konsumgüter, Post, E-Commerce, Mode und Gepäckförderung bietet das Unternehmen hochwertige Systemlösungen und eine umfassende Kundenbetreuung. Mit weltweit rund 6.000 Mitarbeitern erwirtschaftet die BEUMER Group einen jährlichen Auftragseingang von rund 1,39 Milliarden Euro. Dem Unternehmensmotto "Made Different" folgend, verpflichtet sich BEUMER zu höchsten Standards bei Qualität, Innovation und Nachhaltigkeit.</w:t>
      </w:r>
    </w:p>
    <w:p w14:paraId="2CDD936E" w14:textId="77777777" w:rsidR="00375131" w:rsidRPr="00D36016" w:rsidRDefault="39D45A95" w:rsidP="000F2251">
      <w:pPr>
        <w:spacing w:line="360" w:lineRule="auto"/>
        <w:jc w:val="both"/>
        <w:rPr>
          <w:rFonts w:ascii="Arial" w:hAnsi="Arial" w:cs="Arial"/>
          <w:sz w:val="22"/>
          <w:szCs w:val="22"/>
          <w:lang w:val="de-DE"/>
        </w:rPr>
      </w:pPr>
      <w:r w:rsidRPr="00D36016">
        <w:rPr>
          <w:rFonts w:ascii="Arial" w:hAnsi="Arial" w:cs="Arial"/>
          <w:sz w:val="22"/>
          <w:szCs w:val="22"/>
          <w:lang w:val="de-DE"/>
        </w:rPr>
        <w:t>Mehr Informationen unter: </w:t>
      </w:r>
      <w:hyperlink r:id="rId13">
        <w:r w:rsidRPr="00D36016">
          <w:rPr>
            <w:rStyle w:val="Hyperlink"/>
            <w:rFonts w:ascii="Arial" w:hAnsi="Arial" w:cs="Arial"/>
            <w:sz w:val="22"/>
            <w:szCs w:val="22"/>
            <w:lang w:val="de-DE"/>
          </w:rPr>
          <w:t>www.beumer.com</w:t>
        </w:r>
      </w:hyperlink>
      <w:r w:rsidRPr="00D36016">
        <w:rPr>
          <w:rFonts w:ascii="Arial" w:hAnsi="Arial" w:cs="Arial"/>
          <w:sz w:val="22"/>
          <w:szCs w:val="22"/>
          <w:lang w:val="de-DE"/>
        </w:rPr>
        <w:t> </w:t>
      </w:r>
    </w:p>
    <w:p w14:paraId="372996D5" w14:textId="78C10111" w:rsidR="175A43C2" w:rsidRPr="00D36016" w:rsidRDefault="175A43C2" w:rsidP="000F2251">
      <w:pPr>
        <w:spacing w:line="360" w:lineRule="auto"/>
        <w:jc w:val="both"/>
        <w:rPr>
          <w:rFonts w:ascii="Arial" w:hAnsi="Arial" w:cs="Arial"/>
          <w:sz w:val="22"/>
          <w:szCs w:val="22"/>
          <w:lang w:val="de-DE"/>
        </w:rPr>
      </w:pPr>
    </w:p>
    <w:p w14:paraId="3573EC48" w14:textId="3BAECAD0" w:rsidR="183976DC" w:rsidRPr="00D36016" w:rsidRDefault="183976DC" w:rsidP="000F2251">
      <w:pPr>
        <w:spacing w:after="0" w:line="360" w:lineRule="auto"/>
        <w:jc w:val="both"/>
        <w:rPr>
          <w:rFonts w:ascii="Arial" w:hAnsi="Arial" w:cs="Arial"/>
          <w:b/>
          <w:bCs/>
          <w:sz w:val="22"/>
          <w:szCs w:val="22"/>
          <w:lang w:val="de-DE"/>
        </w:rPr>
      </w:pPr>
      <w:r w:rsidRPr="00D36016">
        <w:rPr>
          <w:rFonts w:ascii="Arial" w:hAnsi="Arial" w:cs="Arial"/>
          <w:b/>
          <w:bCs/>
          <w:sz w:val="22"/>
          <w:szCs w:val="22"/>
          <w:lang w:val="de-DE"/>
        </w:rPr>
        <w:lastRenderedPageBreak/>
        <w:t xml:space="preserve">Über </w:t>
      </w:r>
      <w:r w:rsidR="175A43C2" w:rsidRPr="00D36016">
        <w:rPr>
          <w:rFonts w:ascii="Arial" w:hAnsi="Arial" w:cs="Arial"/>
          <w:b/>
          <w:bCs/>
          <w:sz w:val="22"/>
          <w:szCs w:val="22"/>
          <w:lang w:val="de-DE"/>
        </w:rPr>
        <w:t>Fraunhofer-Institut für Materialfluss und Logistik IML</w:t>
      </w:r>
    </w:p>
    <w:p w14:paraId="3BD6B5BF" w14:textId="72B6AA52" w:rsidR="5BF1D062" w:rsidRPr="00D36016" w:rsidRDefault="5BF1D062" w:rsidP="000F2251">
      <w:pPr>
        <w:spacing w:after="0" w:line="360" w:lineRule="auto"/>
        <w:jc w:val="both"/>
        <w:rPr>
          <w:rFonts w:ascii="Arial" w:hAnsi="Arial" w:cs="Arial"/>
          <w:sz w:val="22"/>
          <w:szCs w:val="22"/>
          <w:lang w:val="de-DE"/>
        </w:rPr>
      </w:pPr>
      <w:r w:rsidRPr="00D36016">
        <w:rPr>
          <w:rFonts w:ascii="Arial" w:hAnsi="Arial" w:cs="Arial"/>
          <w:sz w:val="22"/>
          <w:szCs w:val="22"/>
          <w:lang w:val="de-DE"/>
        </w:rPr>
        <w:t>Das Fraunhofer-Institut für Materialfluss und Logistik IML gilt als erste Adresse in der ganzheitlichen Logistikforschung. Interdisziplinäre Teams schaffen branche</w:t>
      </w:r>
      <w:r w:rsidR="1516DDB4" w:rsidRPr="00D36016">
        <w:rPr>
          <w:rFonts w:ascii="Arial" w:hAnsi="Arial" w:cs="Arial"/>
          <w:sz w:val="22"/>
          <w:szCs w:val="22"/>
          <w:lang w:val="de-DE"/>
        </w:rPr>
        <w:t>n</w:t>
      </w:r>
      <w:r w:rsidRPr="00D36016">
        <w:rPr>
          <w:rFonts w:ascii="Arial" w:hAnsi="Arial" w:cs="Arial"/>
          <w:sz w:val="22"/>
          <w:szCs w:val="22"/>
          <w:lang w:val="de-DE"/>
        </w:rPr>
        <w:t xml:space="preserve">übergreifende Lösungen in der Materialflusstechnik, der Geschäftsprozessmodellierung sowie in Verkehrssystemen und Ressourcenlogistik. Weitere aktuelle Forschungsschwerpunkte liegen im Bereich KI und Robotik, Smart Finance, der Resilienz von Supply Chains, New Space, </w:t>
      </w:r>
      <w:proofErr w:type="spellStart"/>
      <w:r w:rsidRPr="00D36016">
        <w:rPr>
          <w:rFonts w:ascii="Arial" w:hAnsi="Arial" w:cs="Arial"/>
          <w:sz w:val="22"/>
          <w:szCs w:val="22"/>
          <w:lang w:val="de-DE"/>
        </w:rPr>
        <w:t>Healthcare</w:t>
      </w:r>
      <w:proofErr w:type="spellEnd"/>
      <w:r w:rsidRPr="00D36016">
        <w:rPr>
          <w:rFonts w:ascii="Arial" w:hAnsi="Arial" w:cs="Arial"/>
          <w:sz w:val="22"/>
          <w:szCs w:val="22"/>
          <w:lang w:val="de-DE"/>
        </w:rPr>
        <w:t xml:space="preserve"> und der nachhaltigen Transformation der Logistik. Zudem ist das Institut Initiator der Open </w:t>
      </w:r>
      <w:proofErr w:type="spellStart"/>
      <w:r w:rsidRPr="00D36016">
        <w:rPr>
          <w:rFonts w:ascii="Arial" w:hAnsi="Arial" w:cs="Arial"/>
          <w:sz w:val="22"/>
          <w:szCs w:val="22"/>
          <w:lang w:val="de-DE"/>
        </w:rPr>
        <w:t>Logistics</w:t>
      </w:r>
      <w:proofErr w:type="spellEnd"/>
      <w:r w:rsidRPr="00D36016">
        <w:rPr>
          <w:rFonts w:ascii="Arial" w:hAnsi="Arial" w:cs="Arial"/>
          <w:sz w:val="22"/>
          <w:szCs w:val="22"/>
          <w:lang w:val="de-DE"/>
        </w:rPr>
        <w:t xml:space="preserve"> </w:t>
      </w:r>
      <w:proofErr w:type="spellStart"/>
      <w:r w:rsidRPr="00D36016">
        <w:rPr>
          <w:rFonts w:ascii="Arial" w:hAnsi="Arial" w:cs="Arial"/>
          <w:sz w:val="22"/>
          <w:szCs w:val="22"/>
          <w:lang w:val="de-DE"/>
        </w:rPr>
        <w:t>Foundation</w:t>
      </w:r>
      <w:proofErr w:type="spellEnd"/>
      <w:r w:rsidRPr="00D36016">
        <w:rPr>
          <w:rFonts w:ascii="Arial" w:hAnsi="Arial" w:cs="Arial"/>
          <w:sz w:val="22"/>
          <w:szCs w:val="22"/>
          <w:lang w:val="de-DE"/>
        </w:rPr>
        <w:t>, die sich für die Förderung von Open-Source-Anwendungen in der Logistik einsetzt, und Teil des Lamarr-Instituts für Maschinelles Lernen und Künstliche Intelligenz als Teil der KI-Strategie der Bundesregierung. An dem 1981 gegründeten Institut arbeiten zurzeit rund 400 wissenschaftliche Mitarbeitende sowie Mitarbeitende in Verwaltung und Werkstätten, unterstützt durch zahlreiche studentische und wissenschaftliche Hilfskräfte. Neben Dortmund sind Frankfurt, Hamburg, Prien und Shanghai weitere Standorte.</w:t>
      </w:r>
    </w:p>
    <w:p w14:paraId="5A56BE86" w14:textId="6BFB2E0D" w:rsidR="175A43C2" w:rsidRPr="00D36016" w:rsidRDefault="175A43C2" w:rsidP="000F2251">
      <w:pPr>
        <w:spacing w:after="0" w:line="360" w:lineRule="auto"/>
        <w:jc w:val="both"/>
        <w:rPr>
          <w:rFonts w:ascii="Arial" w:hAnsi="Arial" w:cs="Arial"/>
          <w:sz w:val="22"/>
          <w:szCs w:val="22"/>
          <w:lang w:val="de-DE"/>
        </w:rPr>
      </w:pPr>
    </w:p>
    <w:p w14:paraId="11169FC7" w14:textId="64B68280" w:rsidR="00375131" w:rsidRPr="00D36016" w:rsidRDefault="613CE4A9" w:rsidP="000F2251">
      <w:pPr>
        <w:spacing w:line="360" w:lineRule="auto"/>
        <w:jc w:val="both"/>
        <w:rPr>
          <w:rFonts w:ascii="Arial" w:eastAsia="Aptos" w:hAnsi="Arial" w:cs="Arial"/>
          <w:sz w:val="22"/>
          <w:szCs w:val="22"/>
          <w:lang w:val="de-DE"/>
        </w:rPr>
      </w:pPr>
      <w:r w:rsidRPr="00D36016">
        <w:rPr>
          <w:rFonts w:ascii="Arial" w:hAnsi="Arial" w:cs="Arial"/>
          <w:sz w:val="22"/>
          <w:szCs w:val="22"/>
          <w:lang w:val="de-DE"/>
        </w:rPr>
        <w:t>Mehr Informationen unter:</w:t>
      </w:r>
      <w:r w:rsidR="007E7099" w:rsidRPr="00D36016">
        <w:rPr>
          <w:rFonts w:ascii="Arial" w:hAnsi="Arial" w:cs="Arial"/>
          <w:sz w:val="22"/>
          <w:szCs w:val="22"/>
          <w:lang w:val="de-DE"/>
        </w:rPr>
        <w:t xml:space="preserve"> </w:t>
      </w:r>
      <w:r w:rsidRPr="00D36016">
        <w:rPr>
          <w:rFonts w:ascii="Arial" w:hAnsi="Arial" w:cs="Arial"/>
          <w:color w:val="467886"/>
          <w:sz w:val="22"/>
          <w:szCs w:val="22"/>
          <w:u w:val="single"/>
          <w:lang w:val="de-DE"/>
        </w:rPr>
        <w:t>www.iml.fraunhofer.de</w:t>
      </w:r>
      <w:r w:rsidR="0CB380B2" w:rsidRPr="00D36016">
        <w:rPr>
          <w:rFonts w:ascii="Arial" w:hAnsi="Arial" w:cs="Arial"/>
          <w:color w:val="467886"/>
          <w:sz w:val="22"/>
          <w:szCs w:val="22"/>
          <w:u w:val="single"/>
          <w:lang w:val="de-DE"/>
        </w:rPr>
        <w:t xml:space="preserve"> </w:t>
      </w:r>
    </w:p>
    <w:p w14:paraId="4E1F30D3" w14:textId="693722DF" w:rsidR="00375131" w:rsidRPr="00D36016" w:rsidRDefault="00375131" w:rsidP="000F2251">
      <w:pPr>
        <w:spacing w:line="360" w:lineRule="auto"/>
        <w:rPr>
          <w:rFonts w:ascii="Arial" w:hAnsi="Arial" w:cs="Arial"/>
          <w:sz w:val="22"/>
          <w:szCs w:val="22"/>
          <w:lang w:val="de-DE"/>
        </w:rPr>
      </w:pPr>
      <w:r w:rsidRPr="00D36016">
        <w:rPr>
          <w:rFonts w:ascii="Arial" w:hAnsi="Arial" w:cs="Arial"/>
          <w:sz w:val="22"/>
          <w:szCs w:val="22"/>
          <w:lang w:val="de-DE"/>
        </w:rPr>
        <w:br/>
      </w:r>
      <w:r w:rsidR="39D45A95" w:rsidRPr="00D36016">
        <w:rPr>
          <w:rFonts w:ascii="Arial" w:hAnsi="Arial" w:cs="Arial"/>
          <w:b/>
          <w:bCs/>
          <w:sz w:val="22"/>
          <w:szCs w:val="22"/>
          <w:lang w:val="de-DE"/>
        </w:rPr>
        <w:t>Pressekontakt</w:t>
      </w:r>
      <w:r w:rsidR="75CAD7C5" w:rsidRPr="00D36016">
        <w:rPr>
          <w:rFonts w:ascii="Arial" w:hAnsi="Arial" w:cs="Arial"/>
          <w:b/>
          <w:bCs/>
          <w:sz w:val="22"/>
          <w:szCs w:val="22"/>
          <w:lang w:val="de-DE"/>
        </w:rPr>
        <w:t>e</w:t>
      </w:r>
    </w:p>
    <w:p w14:paraId="1CCC5CFE" w14:textId="7824EDA6" w:rsidR="360B4C50" w:rsidRPr="00D36016" w:rsidRDefault="00375131" w:rsidP="000F2251">
      <w:pPr>
        <w:spacing w:line="360" w:lineRule="auto"/>
        <w:rPr>
          <w:rFonts w:ascii="Arial" w:hAnsi="Arial" w:cs="Arial"/>
          <w:b/>
          <w:bCs/>
          <w:sz w:val="18"/>
          <w:szCs w:val="18"/>
          <w:lang w:val="de-DE"/>
        </w:rPr>
      </w:pPr>
      <w:r w:rsidRPr="00D36016">
        <w:rPr>
          <w:rFonts w:ascii="Arial" w:hAnsi="Arial" w:cs="Arial"/>
          <w:b/>
          <w:bCs/>
          <w:sz w:val="18"/>
          <w:szCs w:val="18"/>
          <w:lang w:val="de-DE"/>
        </w:rPr>
        <w:t xml:space="preserve">BEUMER Group: </w:t>
      </w:r>
      <w:r w:rsidRPr="00D36016">
        <w:rPr>
          <w:rFonts w:ascii="Arial" w:hAnsi="Arial" w:cs="Arial"/>
          <w:b/>
          <w:bCs/>
          <w:sz w:val="18"/>
          <w:szCs w:val="18"/>
          <w:lang w:val="de-DE"/>
        </w:rPr>
        <w:br/>
      </w:r>
      <w:r w:rsidRPr="00D36016">
        <w:rPr>
          <w:rFonts w:ascii="Arial" w:hAnsi="Arial" w:cs="Arial"/>
          <w:sz w:val="18"/>
          <w:szCs w:val="18"/>
          <w:lang w:val="de-DE"/>
        </w:rPr>
        <w:t>Jonas Jungmann: Tel. + 49 (0) 2521 24 317;</w:t>
      </w:r>
      <w:r w:rsidRPr="00D36016">
        <w:rPr>
          <w:rFonts w:ascii="Arial" w:hAnsi="Arial" w:cs="Arial"/>
          <w:b/>
          <w:bCs/>
          <w:sz w:val="18"/>
          <w:szCs w:val="18"/>
          <w:lang w:val="de-DE"/>
        </w:rPr>
        <w:t xml:space="preserve"> </w:t>
      </w:r>
      <w:r w:rsidRPr="00D36016">
        <w:rPr>
          <w:rFonts w:ascii="Arial" w:hAnsi="Arial" w:cs="Arial"/>
          <w:sz w:val="18"/>
          <w:szCs w:val="18"/>
          <w:lang w:val="de-DE"/>
        </w:rPr>
        <w:t>Mail: </w:t>
      </w:r>
      <w:hyperlink r:id="rId14" w:tgtFrame="_blank" w:history="1">
        <w:r w:rsidRPr="00D36016">
          <w:rPr>
            <w:rStyle w:val="Hyperlink"/>
            <w:rFonts w:ascii="Arial" w:hAnsi="Arial" w:cs="Arial"/>
            <w:sz w:val="18"/>
            <w:szCs w:val="18"/>
            <w:lang w:val="de-DE"/>
          </w:rPr>
          <w:t>jonas.jungmann@beumer.com</w:t>
        </w:r>
      </w:hyperlink>
      <w:r w:rsidRPr="00D36016">
        <w:rPr>
          <w:rFonts w:ascii="Arial" w:hAnsi="Arial" w:cs="Arial"/>
          <w:sz w:val="18"/>
          <w:szCs w:val="18"/>
          <w:lang w:val="de-DE"/>
        </w:rPr>
        <w:br/>
      </w:r>
      <w:r w:rsidRPr="00D36016">
        <w:rPr>
          <w:rFonts w:ascii="Arial" w:hAnsi="Arial" w:cs="Arial"/>
          <w:b/>
          <w:bCs/>
          <w:sz w:val="18"/>
          <w:szCs w:val="18"/>
          <w:lang w:val="de-DE"/>
        </w:rPr>
        <w:br/>
        <w:t>Fraunhofer-Institut für Materialfluss und Logistik IML:</w:t>
      </w:r>
      <w:r w:rsidRPr="00D36016">
        <w:rPr>
          <w:rFonts w:ascii="Arial" w:hAnsi="Arial" w:cs="Arial"/>
          <w:b/>
          <w:bCs/>
          <w:sz w:val="18"/>
          <w:szCs w:val="18"/>
          <w:lang w:val="de-DE"/>
        </w:rPr>
        <w:br/>
      </w:r>
      <w:r w:rsidRPr="00D36016">
        <w:rPr>
          <w:rFonts w:ascii="Arial" w:hAnsi="Arial" w:cs="Arial"/>
          <w:sz w:val="18"/>
          <w:szCs w:val="18"/>
          <w:lang w:val="de-DE"/>
        </w:rPr>
        <w:t xml:space="preserve">Julian Jakubiak: Tel. + 49 (0) 231 9743 612; Mail: </w:t>
      </w:r>
      <w:hyperlink r:id="rId15" w:history="1">
        <w:r w:rsidRPr="00D36016">
          <w:rPr>
            <w:rStyle w:val="Hyperlink"/>
            <w:rFonts w:ascii="Arial" w:hAnsi="Arial" w:cs="Arial"/>
            <w:sz w:val="18"/>
            <w:szCs w:val="18"/>
            <w:lang w:val="de-DE"/>
          </w:rPr>
          <w:t>julian.jakubiak@iml.fraunhofer.de</w:t>
        </w:r>
      </w:hyperlink>
    </w:p>
    <w:sectPr w:rsidR="360B4C50" w:rsidRPr="00D3601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D764" w14:textId="77777777" w:rsidR="00AE365D" w:rsidRDefault="00AE365D">
      <w:pPr>
        <w:spacing w:after="0" w:line="240" w:lineRule="auto"/>
      </w:pPr>
      <w:r>
        <w:separator/>
      </w:r>
    </w:p>
  </w:endnote>
  <w:endnote w:type="continuationSeparator" w:id="0">
    <w:p w14:paraId="63749841" w14:textId="77777777" w:rsidR="00AE365D" w:rsidRDefault="00AE3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4D36" w14:textId="77777777" w:rsidR="00411683" w:rsidRDefault="004116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754B5B0" w14:paraId="41B5F588" w14:textId="77777777" w:rsidTr="1754B5B0">
      <w:trPr>
        <w:trHeight w:val="300"/>
      </w:trPr>
      <w:tc>
        <w:tcPr>
          <w:tcW w:w="3120" w:type="dxa"/>
        </w:tcPr>
        <w:p w14:paraId="7720E9D6" w14:textId="36986A02" w:rsidR="1754B5B0" w:rsidRDefault="1754B5B0" w:rsidP="1754B5B0">
          <w:pPr>
            <w:pStyle w:val="Kopfzeile"/>
            <w:ind w:left="-115"/>
          </w:pPr>
        </w:p>
      </w:tc>
      <w:tc>
        <w:tcPr>
          <w:tcW w:w="3120" w:type="dxa"/>
        </w:tcPr>
        <w:p w14:paraId="261FA36B" w14:textId="1A3BC659" w:rsidR="1754B5B0" w:rsidRDefault="1754B5B0" w:rsidP="1754B5B0">
          <w:pPr>
            <w:pStyle w:val="Kopfzeile"/>
            <w:jc w:val="center"/>
          </w:pPr>
        </w:p>
      </w:tc>
      <w:tc>
        <w:tcPr>
          <w:tcW w:w="3120" w:type="dxa"/>
        </w:tcPr>
        <w:p w14:paraId="503BDEB6" w14:textId="7ACAFE83" w:rsidR="1754B5B0" w:rsidRDefault="1754B5B0" w:rsidP="1754B5B0">
          <w:pPr>
            <w:pStyle w:val="Kopfzeile"/>
            <w:ind w:right="-115"/>
            <w:jc w:val="right"/>
          </w:pPr>
        </w:p>
      </w:tc>
    </w:tr>
  </w:tbl>
  <w:p w14:paraId="1A45598D" w14:textId="3A1288FB" w:rsidR="1754B5B0" w:rsidRDefault="1754B5B0" w:rsidP="1754B5B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4A55" w14:textId="77777777" w:rsidR="00411683" w:rsidRDefault="004116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5D37" w14:textId="77777777" w:rsidR="00AE365D" w:rsidRDefault="00AE365D">
      <w:pPr>
        <w:spacing w:after="0" w:line="240" w:lineRule="auto"/>
      </w:pPr>
      <w:r>
        <w:separator/>
      </w:r>
    </w:p>
  </w:footnote>
  <w:footnote w:type="continuationSeparator" w:id="0">
    <w:p w14:paraId="4EAACF43" w14:textId="77777777" w:rsidR="00AE365D" w:rsidRDefault="00AE3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B9D" w14:textId="77777777" w:rsidR="00411683" w:rsidRDefault="004116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721"/>
      <w:gridCol w:w="2718"/>
      <w:gridCol w:w="3921"/>
    </w:tblGrid>
    <w:tr w:rsidR="1754B5B0" w14:paraId="0B83ADB8" w14:textId="77777777" w:rsidTr="0093314C">
      <w:trPr>
        <w:trHeight w:val="300"/>
      </w:trPr>
      <w:tc>
        <w:tcPr>
          <w:tcW w:w="2720" w:type="dxa"/>
        </w:tcPr>
        <w:p w14:paraId="0C9F3F00" w14:textId="77B125FB" w:rsidR="1754B5B0" w:rsidRDefault="00DB147E" w:rsidP="00394080">
          <w:pPr>
            <w:pStyle w:val="Kopfzeile"/>
            <w:ind w:left="-115"/>
            <w:jc w:val="right"/>
          </w:pPr>
          <w:r>
            <w:rPr>
              <w:rFonts w:ascii="Arial" w:eastAsia="Arial" w:hAnsi="Arial" w:cs="Arial"/>
              <w:b/>
              <w:bCs/>
              <w:noProof/>
              <w:sz w:val="28"/>
              <w:szCs w:val="28"/>
              <w:lang w:val="de-DE"/>
            </w:rPr>
            <w:drawing>
              <wp:inline distT="0" distB="0" distL="0" distR="0" wp14:anchorId="620AFF2D" wp14:editId="5AEC436D">
                <wp:extent cx="1663700" cy="455619"/>
                <wp:effectExtent l="0" t="0" r="0" b="1905"/>
                <wp:docPr id="1047133521"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94800"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077" cy="463938"/>
                        </a:xfrm>
                        <a:prstGeom prst="rect">
                          <a:avLst/>
                        </a:prstGeom>
                        <a:noFill/>
                        <a:ln>
                          <a:noFill/>
                        </a:ln>
                      </pic:spPr>
                    </pic:pic>
                  </a:graphicData>
                </a:graphic>
              </wp:inline>
            </w:drawing>
          </w:r>
        </w:p>
      </w:tc>
      <w:tc>
        <w:tcPr>
          <w:tcW w:w="2719" w:type="dxa"/>
        </w:tcPr>
        <w:p w14:paraId="75D82F2A" w14:textId="2366E376" w:rsidR="1754B5B0" w:rsidRDefault="1754B5B0" w:rsidP="1754B5B0">
          <w:pPr>
            <w:pStyle w:val="Kopfzeile"/>
            <w:jc w:val="center"/>
          </w:pPr>
        </w:p>
      </w:tc>
      <w:tc>
        <w:tcPr>
          <w:tcW w:w="3921" w:type="dxa"/>
        </w:tcPr>
        <w:p w14:paraId="354B7E3F" w14:textId="594CD214" w:rsidR="1754B5B0" w:rsidRDefault="00394080" w:rsidP="1754B5B0">
          <w:pPr>
            <w:pStyle w:val="Kopfzeile"/>
            <w:ind w:right="-115"/>
            <w:jc w:val="right"/>
          </w:pPr>
          <w:r>
            <w:rPr>
              <w:noProof/>
            </w:rPr>
            <w:drawing>
              <wp:inline distT="0" distB="0" distL="0" distR="0" wp14:anchorId="732422A7" wp14:editId="4C525542">
                <wp:extent cx="2352675" cy="523875"/>
                <wp:effectExtent l="0" t="0" r="0" b="0"/>
                <wp:docPr id="681569781" name="drawing" title="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69781" name="Picture 681569781"/>
                        <pic:cNvPicPr/>
                      </pic:nvPicPr>
                      <pic:blipFill>
                        <a:blip r:embed="rId2">
                          <a:extLst>
                            <a:ext uri="{28A0092B-C50C-407E-A947-70E740481C1C}">
                              <a14:useLocalDpi xmlns:a14="http://schemas.microsoft.com/office/drawing/2010/main"/>
                            </a:ext>
                          </a:extLst>
                        </a:blip>
                        <a:stretch>
                          <a:fillRect/>
                        </a:stretch>
                      </pic:blipFill>
                      <pic:spPr>
                        <a:xfrm>
                          <a:off x="0" y="0"/>
                          <a:ext cx="2352675" cy="523875"/>
                        </a:xfrm>
                        <a:prstGeom prst="rect">
                          <a:avLst/>
                        </a:prstGeom>
                      </pic:spPr>
                    </pic:pic>
                  </a:graphicData>
                </a:graphic>
              </wp:inline>
            </w:drawing>
          </w:r>
        </w:p>
      </w:tc>
    </w:tr>
  </w:tbl>
  <w:p w14:paraId="0254F4B5" w14:textId="77777777" w:rsidR="00DB147E" w:rsidRDefault="00DB147E" w:rsidP="1754B5B0">
    <w:pPr>
      <w:pStyle w:val="Kopfzeile"/>
      <w:rPr>
        <w:rStyle w:val="normaltextrun"/>
        <w:rFonts w:ascii="Arial" w:hAnsi="Arial" w:cs="Arial"/>
        <w:b/>
        <w:bCs/>
        <w:color w:val="000000"/>
        <w:sz w:val="40"/>
        <w:szCs w:val="40"/>
        <w:shd w:val="clear" w:color="auto" w:fill="FFFFFF"/>
        <w:lang w:val="de-DE"/>
      </w:rPr>
    </w:pPr>
  </w:p>
  <w:p w14:paraId="7ACFEF43" w14:textId="7378F4D1" w:rsidR="1754B5B0" w:rsidRDefault="0093314C" w:rsidP="1754B5B0">
    <w:pPr>
      <w:pStyle w:val="Kopfzeile"/>
      <w:rPr>
        <w:rStyle w:val="eop"/>
        <w:rFonts w:ascii="Arial" w:hAnsi="Arial" w:cs="Arial"/>
        <w:color w:val="000000"/>
        <w:sz w:val="40"/>
        <w:szCs w:val="40"/>
        <w:shd w:val="clear" w:color="auto" w:fill="FFFFFF"/>
      </w:rPr>
    </w:pPr>
    <w:r>
      <w:rPr>
        <w:rStyle w:val="normaltextrun"/>
        <w:rFonts w:ascii="Arial" w:hAnsi="Arial" w:cs="Arial"/>
        <w:b/>
        <w:bCs/>
        <w:color w:val="000000"/>
        <w:sz w:val="40"/>
        <w:szCs w:val="40"/>
        <w:shd w:val="clear" w:color="auto" w:fill="FFFFFF"/>
        <w:lang w:val="de-DE"/>
      </w:rPr>
      <w:t>Pressemitteilung</w:t>
    </w:r>
    <w:r>
      <w:rPr>
        <w:rStyle w:val="eop"/>
        <w:rFonts w:ascii="Arial" w:hAnsi="Arial" w:cs="Arial"/>
        <w:color w:val="000000"/>
        <w:sz w:val="40"/>
        <w:szCs w:val="40"/>
        <w:shd w:val="clear" w:color="auto" w:fill="FFFFFF"/>
      </w:rPr>
      <w:t> </w:t>
    </w:r>
  </w:p>
  <w:p w14:paraId="57F66BEA" w14:textId="77777777" w:rsidR="00A82CB2" w:rsidRDefault="00A82CB2" w:rsidP="1754B5B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4263" w14:textId="77777777" w:rsidR="00411683" w:rsidRDefault="0041168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6144E"/>
    <w:multiLevelType w:val="hybridMultilevel"/>
    <w:tmpl w:val="AC189910"/>
    <w:lvl w:ilvl="0" w:tplc="8D8CA82A">
      <w:start w:val="1"/>
      <w:numFmt w:val="bullet"/>
      <w:lvlText w:val=""/>
      <w:lvlJc w:val="left"/>
      <w:pPr>
        <w:ind w:left="720" w:hanging="360"/>
      </w:pPr>
      <w:rPr>
        <w:rFonts w:ascii="Symbol" w:hAnsi="Symbol" w:hint="default"/>
      </w:rPr>
    </w:lvl>
    <w:lvl w:ilvl="1" w:tplc="EFECF15E">
      <w:start w:val="1"/>
      <w:numFmt w:val="bullet"/>
      <w:lvlText w:val="o"/>
      <w:lvlJc w:val="left"/>
      <w:pPr>
        <w:ind w:left="1440" w:hanging="360"/>
      </w:pPr>
      <w:rPr>
        <w:rFonts w:ascii="Courier New" w:hAnsi="Courier New" w:hint="default"/>
      </w:rPr>
    </w:lvl>
    <w:lvl w:ilvl="2" w:tplc="564ADD92">
      <w:start w:val="1"/>
      <w:numFmt w:val="bullet"/>
      <w:lvlText w:val=""/>
      <w:lvlJc w:val="left"/>
      <w:pPr>
        <w:ind w:left="2160" w:hanging="360"/>
      </w:pPr>
      <w:rPr>
        <w:rFonts w:ascii="Wingdings" w:hAnsi="Wingdings" w:hint="default"/>
      </w:rPr>
    </w:lvl>
    <w:lvl w:ilvl="3" w:tplc="E2928BD6">
      <w:start w:val="1"/>
      <w:numFmt w:val="bullet"/>
      <w:lvlText w:val=""/>
      <w:lvlJc w:val="left"/>
      <w:pPr>
        <w:ind w:left="2880" w:hanging="360"/>
      </w:pPr>
      <w:rPr>
        <w:rFonts w:ascii="Symbol" w:hAnsi="Symbol" w:hint="default"/>
      </w:rPr>
    </w:lvl>
    <w:lvl w:ilvl="4" w:tplc="FD06907E">
      <w:start w:val="1"/>
      <w:numFmt w:val="bullet"/>
      <w:lvlText w:val="o"/>
      <w:lvlJc w:val="left"/>
      <w:pPr>
        <w:ind w:left="3600" w:hanging="360"/>
      </w:pPr>
      <w:rPr>
        <w:rFonts w:ascii="Courier New" w:hAnsi="Courier New" w:hint="default"/>
      </w:rPr>
    </w:lvl>
    <w:lvl w:ilvl="5" w:tplc="9DDA5E6A">
      <w:start w:val="1"/>
      <w:numFmt w:val="bullet"/>
      <w:lvlText w:val=""/>
      <w:lvlJc w:val="left"/>
      <w:pPr>
        <w:ind w:left="4320" w:hanging="360"/>
      </w:pPr>
      <w:rPr>
        <w:rFonts w:ascii="Wingdings" w:hAnsi="Wingdings" w:hint="default"/>
      </w:rPr>
    </w:lvl>
    <w:lvl w:ilvl="6" w:tplc="6C906536">
      <w:start w:val="1"/>
      <w:numFmt w:val="bullet"/>
      <w:lvlText w:val=""/>
      <w:lvlJc w:val="left"/>
      <w:pPr>
        <w:ind w:left="5040" w:hanging="360"/>
      </w:pPr>
      <w:rPr>
        <w:rFonts w:ascii="Symbol" w:hAnsi="Symbol" w:hint="default"/>
      </w:rPr>
    </w:lvl>
    <w:lvl w:ilvl="7" w:tplc="1F649DC0">
      <w:start w:val="1"/>
      <w:numFmt w:val="bullet"/>
      <w:lvlText w:val="o"/>
      <w:lvlJc w:val="left"/>
      <w:pPr>
        <w:ind w:left="5760" w:hanging="360"/>
      </w:pPr>
      <w:rPr>
        <w:rFonts w:ascii="Courier New" w:hAnsi="Courier New" w:hint="default"/>
      </w:rPr>
    </w:lvl>
    <w:lvl w:ilvl="8" w:tplc="7F16D522">
      <w:start w:val="1"/>
      <w:numFmt w:val="bullet"/>
      <w:lvlText w:val=""/>
      <w:lvlJc w:val="left"/>
      <w:pPr>
        <w:ind w:left="6480" w:hanging="360"/>
      </w:pPr>
      <w:rPr>
        <w:rFonts w:ascii="Wingdings" w:hAnsi="Wingdings" w:hint="default"/>
      </w:rPr>
    </w:lvl>
  </w:abstractNum>
  <w:num w:numId="1" w16cid:durableId="69535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31D492"/>
    <w:rsid w:val="00034928"/>
    <w:rsid w:val="000702B4"/>
    <w:rsid w:val="000E3AA7"/>
    <w:rsid w:val="000F2251"/>
    <w:rsid w:val="001070A3"/>
    <w:rsid w:val="00112EED"/>
    <w:rsid w:val="0017474A"/>
    <w:rsid w:val="001C3986"/>
    <w:rsid w:val="00284E3C"/>
    <w:rsid w:val="00285017"/>
    <w:rsid w:val="002C5491"/>
    <w:rsid w:val="002C5E71"/>
    <w:rsid w:val="002F4021"/>
    <w:rsid w:val="00311AFA"/>
    <w:rsid w:val="00375131"/>
    <w:rsid w:val="00393EBD"/>
    <w:rsid w:val="00394080"/>
    <w:rsid w:val="00411683"/>
    <w:rsid w:val="0045390E"/>
    <w:rsid w:val="004C53AA"/>
    <w:rsid w:val="004D61B7"/>
    <w:rsid w:val="0050090F"/>
    <w:rsid w:val="00505AA1"/>
    <w:rsid w:val="00514E29"/>
    <w:rsid w:val="005272D7"/>
    <w:rsid w:val="0054658E"/>
    <w:rsid w:val="0056698E"/>
    <w:rsid w:val="00583CD0"/>
    <w:rsid w:val="00587C87"/>
    <w:rsid w:val="005D5124"/>
    <w:rsid w:val="00606574"/>
    <w:rsid w:val="0064189C"/>
    <w:rsid w:val="006D0436"/>
    <w:rsid w:val="007066C8"/>
    <w:rsid w:val="00725212"/>
    <w:rsid w:val="007A1603"/>
    <w:rsid w:val="007B01B0"/>
    <w:rsid w:val="007E7099"/>
    <w:rsid w:val="00812731"/>
    <w:rsid w:val="008511DE"/>
    <w:rsid w:val="00852530"/>
    <w:rsid w:val="00864C87"/>
    <w:rsid w:val="008675C9"/>
    <w:rsid w:val="00875295"/>
    <w:rsid w:val="008A0A68"/>
    <w:rsid w:val="008B4C18"/>
    <w:rsid w:val="0093314C"/>
    <w:rsid w:val="0093324B"/>
    <w:rsid w:val="0095643C"/>
    <w:rsid w:val="00A01F9C"/>
    <w:rsid w:val="00A164E2"/>
    <w:rsid w:val="00A37715"/>
    <w:rsid w:val="00A82CB2"/>
    <w:rsid w:val="00AE365D"/>
    <w:rsid w:val="00AE5C9C"/>
    <w:rsid w:val="00B349AE"/>
    <w:rsid w:val="00B66166"/>
    <w:rsid w:val="00C70034"/>
    <w:rsid w:val="00D07685"/>
    <w:rsid w:val="00D23D52"/>
    <w:rsid w:val="00D36016"/>
    <w:rsid w:val="00D53328"/>
    <w:rsid w:val="00D73936"/>
    <w:rsid w:val="00DB147E"/>
    <w:rsid w:val="00DB1587"/>
    <w:rsid w:val="00E12212"/>
    <w:rsid w:val="00E4762E"/>
    <w:rsid w:val="00E62E49"/>
    <w:rsid w:val="00E743D3"/>
    <w:rsid w:val="00ED20D5"/>
    <w:rsid w:val="00F3297B"/>
    <w:rsid w:val="00F75124"/>
    <w:rsid w:val="00FA3DCF"/>
    <w:rsid w:val="00FD4B0C"/>
    <w:rsid w:val="00FF75AB"/>
    <w:rsid w:val="04CB04B2"/>
    <w:rsid w:val="0530E38E"/>
    <w:rsid w:val="057A2A48"/>
    <w:rsid w:val="05E47776"/>
    <w:rsid w:val="0631D492"/>
    <w:rsid w:val="076EB1E5"/>
    <w:rsid w:val="08F66175"/>
    <w:rsid w:val="09A6B18C"/>
    <w:rsid w:val="09EB8541"/>
    <w:rsid w:val="0A68A0AE"/>
    <w:rsid w:val="0A8FAB13"/>
    <w:rsid w:val="0BF4153C"/>
    <w:rsid w:val="0CB380B2"/>
    <w:rsid w:val="0CE51EEE"/>
    <w:rsid w:val="0DC1590F"/>
    <w:rsid w:val="0E2261B3"/>
    <w:rsid w:val="0E46FD4F"/>
    <w:rsid w:val="0FA58AF9"/>
    <w:rsid w:val="0FE2E982"/>
    <w:rsid w:val="11B00D32"/>
    <w:rsid w:val="1243E005"/>
    <w:rsid w:val="13002EE1"/>
    <w:rsid w:val="135B94A2"/>
    <w:rsid w:val="1516DDB4"/>
    <w:rsid w:val="154366B2"/>
    <w:rsid w:val="16835CD2"/>
    <w:rsid w:val="1754B5B0"/>
    <w:rsid w:val="175A43C2"/>
    <w:rsid w:val="183976DC"/>
    <w:rsid w:val="1941C69F"/>
    <w:rsid w:val="1A5DA8A4"/>
    <w:rsid w:val="1AF81EFC"/>
    <w:rsid w:val="1CD0A44E"/>
    <w:rsid w:val="1E15AB15"/>
    <w:rsid w:val="1E765BFD"/>
    <w:rsid w:val="20FC2B26"/>
    <w:rsid w:val="215F5466"/>
    <w:rsid w:val="22A8B58B"/>
    <w:rsid w:val="22BE2DCD"/>
    <w:rsid w:val="244D3341"/>
    <w:rsid w:val="25CDFDF3"/>
    <w:rsid w:val="272A3679"/>
    <w:rsid w:val="287FFD9A"/>
    <w:rsid w:val="2919398F"/>
    <w:rsid w:val="29831892"/>
    <w:rsid w:val="2BE7C61B"/>
    <w:rsid w:val="2C3C3D1A"/>
    <w:rsid w:val="2C9D8A91"/>
    <w:rsid w:val="2D0B461D"/>
    <w:rsid w:val="2D0D9E84"/>
    <w:rsid w:val="2E4DD84E"/>
    <w:rsid w:val="2E76559F"/>
    <w:rsid w:val="3004E6A7"/>
    <w:rsid w:val="3051BF13"/>
    <w:rsid w:val="33184C1F"/>
    <w:rsid w:val="33198464"/>
    <w:rsid w:val="3352140C"/>
    <w:rsid w:val="33EE1C6D"/>
    <w:rsid w:val="3401C085"/>
    <w:rsid w:val="34295D51"/>
    <w:rsid w:val="360B4C50"/>
    <w:rsid w:val="3622B89D"/>
    <w:rsid w:val="38CB5864"/>
    <w:rsid w:val="3917EF91"/>
    <w:rsid w:val="398FAFF9"/>
    <w:rsid w:val="39D45A95"/>
    <w:rsid w:val="3B63FE06"/>
    <w:rsid w:val="3B95C335"/>
    <w:rsid w:val="3C177EC2"/>
    <w:rsid w:val="3E703BEE"/>
    <w:rsid w:val="3EF2F4BC"/>
    <w:rsid w:val="3FBE7317"/>
    <w:rsid w:val="432A0CD8"/>
    <w:rsid w:val="43407200"/>
    <w:rsid w:val="4363266C"/>
    <w:rsid w:val="4499988A"/>
    <w:rsid w:val="45342464"/>
    <w:rsid w:val="45510AEB"/>
    <w:rsid w:val="46A704A9"/>
    <w:rsid w:val="4733652A"/>
    <w:rsid w:val="4891EC87"/>
    <w:rsid w:val="49E9C1B7"/>
    <w:rsid w:val="4A152F0C"/>
    <w:rsid w:val="4CFD04BF"/>
    <w:rsid w:val="4D5B2BE5"/>
    <w:rsid w:val="4DB810A8"/>
    <w:rsid w:val="4FB94DE1"/>
    <w:rsid w:val="50C705A6"/>
    <w:rsid w:val="5295B4C0"/>
    <w:rsid w:val="52DBD4D7"/>
    <w:rsid w:val="54F0CF01"/>
    <w:rsid w:val="55506833"/>
    <w:rsid w:val="56E6D748"/>
    <w:rsid w:val="57658DAD"/>
    <w:rsid w:val="57B2F140"/>
    <w:rsid w:val="58C7A042"/>
    <w:rsid w:val="591B5469"/>
    <w:rsid w:val="594CE13C"/>
    <w:rsid w:val="5BF1D062"/>
    <w:rsid w:val="5D5C4D42"/>
    <w:rsid w:val="5F660789"/>
    <w:rsid w:val="5FE7981A"/>
    <w:rsid w:val="6063005F"/>
    <w:rsid w:val="613CE4A9"/>
    <w:rsid w:val="61A11300"/>
    <w:rsid w:val="61BD8553"/>
    <w:rsid w:val="62137BC2"/>
    <w:rsid w:val="630778AA"/>
    <w:rsid w:val="6468486B"/>
    <w:rsid w:val="64720007"/>
    <w:rsid w:val="64A9C6DC"/>
    <w:rsid w:val="65296BA8"/>
    <w:rsid w:val="662F0701"/>
    <w:rsid w:val="673B1F27"/>
    <w:rsid w:val="6863AD5E"/>
    <w:rsid w:val="693DDD52"/>
    <w:rsid w:val="6CC67C39"/>
    <w:rsid w:val="6DDAB82B"/>
    <w:rsid w:val="6E3850BB"/>
    <w:rsid w:val="6F60B477"/>
    <w:rsid w:val="717EF174"/>
    <w:rsid w:val="724A74E1"/>
    <w:rsid w:val="7318C140"/>
    <w:rsid w:val="7332298F"/>
    <w:rsid w:val="75228A8C"/>
    <w:rsid w:val="75CAD7C5"/>
    <w:rsid w:val="76B925B5"/>
    <w:rsid w:val="772FDF30"/>
    <w:rsid w:val="7772F871"/>
    <w:rsid w:val="77C53582"/>
    <w:rsid w:val="78930773"/>
    <w:rsid w:val="794F7D01"/>
    <w:rsid w:val="7AAA85E7"/>
    <w:rsid w:val="7BC2B3B0"/>
    <w:rsid w:val="7E808186"/>
    <w:rsid w:val="7F17C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1D492"/>
  <w15:chartTrackingRefBased/>
  <w15:docId w15:val="{8E92B37B-95D1-4F38-A81E-44022469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link w:val="berschrift1Zchn"/>
    <w:uiPriority w:val="9"/>
    <w:qFormat/>
    <w:rsid w:val="1754B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link w:val="berschrift2Zchn"/>
    <w:uiPriority w:val="9"/>
    <w:unhideWhenUsed/>
    <w:qFormat/>
    <w:rsid w:val="1754B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paragraph" w:styleId="Listenabsatz">
    <w:name w:val="List Paragraph"/>
    <w:uiPriority w:val="34"/>
    <w:qFormat/>
    <w:rsid w:val="1754B5B0"/>
    <w:pPr>
      <w:ind w:left="720"/>
      <w:contextualSpacing/>
    </w:pPr>
  </w:style>
  <w:style w:type="character" w:styleId="Hyperlink">
    <w:name w:val="Hyperlink"/>
    <w:basedOn w:val="Absatz-Standardschriftart"/>
    <w:uiPriority w:val="99"/>
    <w:unhideWhenUsed/>
    <w:rPr>
      <w:color w:val="467886" w:themeColor="hyperlink"/>
      <w:u w:val="single"/>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0F4761" w:themeColor="accent1" w:themeShade="BF"/>
      <w:sz w:val="32"/>
      <w:szCs w:val="32"/>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artext">
    <w:name w:val="annotation text"/>
    <w:link w:val="KommentartextZchn"/>
    <w:uiPriority w:val="99"/>
    <w:unhideWhenUsed/>
    <w:rsid w:val="1754B5B0"/>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8B4C18"/>
    <w:pPr>
      <w:spacing w:after="0" w:line="240" w:lineRule="auto"/>
    </w:pPr>
  </w:style>
  <w:style w:type="paragraph" w:styleId="Kommentarthema">
    <w:name w:val="annotation subject"/>
    <w:basedOn w:val="Kommentartext"/>
    <w:next w:val="Kommentartext"/>
    <w:link w:val="KommentarthemaZchn"/>
    <w:uiPriority w:val="99"/>
    <w:semiHidden/>
    <w:unhideWhenUsed/>
    <w:rsid w:val="0054658E"/>
    <w:rPr>
      <w:b/>
      <w:bCs/>
    </w:rPr>
  </w:style>
  <w:style w:type="character" w:customStyle="1" w:styleId="KommentarthemaZchn">
    <w:name w:val="Kommentarthema Zchn"/>
    <w:basedOn w:val="KommentartextZchn"/>
    <w:link w:val="Kommentarthema"/>
    <w:uiPriority w:val="99"/>
    <w:semiHidden/>
    <w:rsid w:val="0054658E"/>
    <w:rPr>
      <w:b/>
      <w:bCs/>
      <w:sz w:val="20"/>
      <w:szCs w:val="20"/>
    </w:rPr>
  </w:style>
  <w:style w:type="character" w:styleId="NichtaufgelsteErwhnung">
    <w:name w:val="Unresolved Mention"/>
    <w:basedOn w:val="Absatz-Standardschriftart"/>
    <w:uiPriority w:val="99"/>
    <w:semiHidden/>
    <w:unhideWhenUsed/>
    <w:rsid w:val="00375131"/>
    <w:rPr>
      <w:color w:val="605E5C"/>
      <w:shd w:val="clear" w:color="auto" w:fill="E1DFDD"/>
    </w:rPr>
  </w:style>
  <w:style w:type="paragraph" w:styleId="Kopfzeile">
    <w:name w:val="header"/>
    <w:uiPriority w:val="99"/>
    <w:unhideWhenUsed/>
    <w:rsid w:val="1754B5B0"/>
    <w:pPr>
      <w:tabs>
        <w:tab w:val="center" w:pos="4680"/>
        <w:tab w:val="right" w:pos="9360"/>
      </w:tabs>
      <w:spacing w:after="0" w:line="240" w:lineRule="auto"/>
    </w:pPr>
  </w:style>
  <w:style w:type="paragraph" w:styleId="Fuzeile">
    <w:name w:val="footer"/>
    <w:uiPriority w:val="99"/>
    <w:unhideWhenUsed/>
    <w:rsid w:val="1754B5B0"/>
    <w:pPr>
      <w:tabs>
        <w:tab w:val="center" w:pos="4680"/>
        <w:tab w:val="right" w:pos="9360"/>
      </w:tabs>
      <w:spacing w:after="0" w:line="240" w:lineRule="auto"/>
    </w:pPr>
  </w:style>
  <w:style w:type="character" w:customStyle="1" w:styleId="normaltextrun">
    <w:name w:val="normaltextrun"/>
    <w:basedOn w:val="Absatz-Standardschriftart"/>
    <w:rsid w:val="0093314C"/>
  </w:style>
  <w:style w:type="character" w:customStyle="1" w:styleId="eop">
    <w:name w:val="eop"/>
    <w:basedOn w:val="Absatz-Standardschriftart"/>
    <w:rsid w:val="0093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876">
      <w:bodyDiv w:val="1"/>
      <w:marLeft w:val="0"/>
      <w:marRight w:val="0"/>
      <w:marTop w:val="0"/>
      <w:marBottom w:val="0"/>
      <w:divBdr>
        <w:top w:val="none" w:sz="0" w:space="0" w:color="auto"/>
        <w:left w:val="none" w:sz="0" w:space="0" w:color="auto"/>
        <w:bottom w:val="none" w:sz="0" w:space="0" w:color="auto"/>
        <w:right w:val="none" w:sz="0" w:space="0" w:color="auto"/>
      </w:divBdr>
    </w:div>
    <w:div w:id="54663913">
      <w:bodyDiv w:val="1"/>
      <w:marLeft w:val="0"/>
      <w:marRight w:val="0"/>
      <w:marTop w:val="0"/>
      <w:marBottom w:val="0"/>
      <w:divBdr>
        <w:top w:val="none" w:sz="0" w:space="0" w:color="auto"/>
        <w:left w:val="none" w:sz="0" w:space="0" w:color="auto"/>
        <w:bottom w:val="none" w:sz="0" w:space="0" w:color="auto"/>
        <w:right w:val="none" w:sz="0" w:space="0" w:color="auto"/>
      </w:divBdr>
      <w:divsChild>
        <w:div w:id="412898552">
          <w:marLeft w:val="0"/>
          <w:marRight w:val="0"/>
          <w:marTop w:val="0"/>
          <w:marBottom w:val="0"/>
          <w:divBdr>
            <w:top w:val="none" w:sz="0" w:space="0" w:color="auto"/>
            <w:left w:val="none" w:sz="0" w:space="0" w:color="auto"/>
            <w:bottom w:val="none" w:sz="0" w:space="0" w:color="auto"/>
            <w:right w:val="none" w:sz="0" w:space="0" w:color="auto"/>
          </w:divBdr>
        </w:div>
        <w:div w:id="1167403390">
          <w:marLeft w:val="0"/>
          <w:marRight w:val="0"/>
          <w:marTop w:val="0"/>
          <w:marBottom w:val="0"/>
          <w:divBdr>
            <w:top w:val="none" w:sz="0" w:space="0" w:color="auto"/>
            <w:left w:val="none" w:sz="0" w:space="0" w:color="auto"/>
            <w:bottom w:val="none" w:sz="0" w:space="0" w:color="auto"/>
            <w:right w:val="none" w:sz="0" w:space="0" w:color="auto"/>
          </w:divBdr>
        </w:div>
        <w:div w:id="1471897615">
          <w:marLeft w:val="0"/>
          <w:marRight w:val="0"/>
          <w:marTop w:val="0"/>
          <w:marBottom w:val="0"/>
          <w:divBdr>
            <w:top w:val="none" w:sz="0" w:space="0" w:color="auto"/>
            <w:left w:val="none" w:sz="0" w:space="0" w:color="auto"/>
            <w:bottom w:val="none" w:sz="0" w:space="0" w:color="auto"/>
            <w:right w:val="none" w:sz="0" w:space="0" w:color="auto"/>
          </w:divBdr>
        </w:div>
        <w:div w:id="1359039609">
          <w:marLeft w:val="0"/>
          <w:marRight w:val="0"/>
          <w:marTop w:val="0"/>
          <w:marBottom w:val="0"/>
          <w:divBdr>
            <w:top w:val="none" w:sz="0" w:space="0" w:color="auto"/>
            <w:left w:val="none" w:sz="0" w:space="0" w:color="auto"/>
            <w:bottom w:val="none" w:sz="0" w:space="0" w:color="auto"/>
            <w:right w:val="none" w:sz="0" w:space="0" w:color="auto"/>
          </w:divBdr>
        </w:div>
        <w:div w:id="1606843102">
          <w:marLeft w:val="0"/>
          <w:marRight w:val="0"/>
          <w:marTop w:val="0"/>
          <w:marBottom w:val="0"/>
          <w:divBdr>
            <w:top w:val="none" w:sz="0" w:space="0" w:color="auto"/>
            <w:left w:val="none" w:sz="0" w:space="0" w:color="auto"/>
            <w:bottom w:val="none" w:sz="0" w:space="0" w:color="auto"/>
            <w:right w:val="none" w:sz="0" w:space="0" w:color="auto"/>
          </w:divBdr>
        </w:div>
        <w:div w:id="907496293">
          <w:marLeft w:val="0"/>
          <w:marRight w:val="0"/>
          <w:marTop w:val="0"/>
          <w:marBottom w:val="0"/>
          <w:divBdr>
            <w:top w:val="none" w:sz="0" w:space="0" w:color="auto"/>
            <w:left w:val="none" w:sz="0" w:space="0" w:color="auto"/>
            <w:bottom w:val="none" w:sz="0" w:space="0" w:color="auto"/>
            <w:right w:val="none" w:sz="0" w:space="0" w:color="auto"/>
          </w:divBdr>
        </w:div>
        <w:div w:id="2112044459">
          <w:marLeft w:val="0"/>
          <w:marRight w:val="0"/>
          <w:marTop w:val="0"/>
          <w:marBottom w:val="0"/>
          <w:divBdr>
            <w:top w:val="none" w:sz="0" w:space="0" w:color="auto"/>
            <w:left w:val="none" w:sz="0" w:space="0" w:color="auto"/>
            <w:bottom w:val="none" w:sz="0" w:space="0" w:color="auto"/>
            <w:right w:val="none" w:sz="0" w:space="0" w:color="auto"/>
          </w:divBdr>
        </w:div>
        <w:div w:id="1764109362">
          <w:marLeft w:val="0"/>
          <w:marRight w:val="0"/>
          <w:marTop w:val="0"/>
          <w:marBottom w:val="0"/>
          <w:divBdr>
            <w:top w:val="none" w:sz="0" w:space="0" w:color="auto"/>
            <w:left w:val="none" w:sz="0" w:space="0" w:color="auto"/>
            <w:bottom w:val="none" w:sz="0" w:space="0" w:color="auto"/>
            <w:right w:val="none" w:sz="0" w:space="0" w:color="auto"/>
          </w:divBdr>
        </w:div>
        <w:div w:id="561840467">
          <w:marLeft w:val="0"/>
          <w:marRight w:val="0"/>
          <w:marTop w:val="0"/>
          <w:marBottom w:val="0"/>
          <w:divBdr>
            <w:top w:val="none" w:sz="0" w:space="0" w:color="auto"/>
            <w:left w:val="none" w:sz="0" w:space="0" w:color="auto"/>
            <w:bottom w:val="none" w:sz="0" w:space="0" w:color="auto"/>
            <w:right w:val="none" w:sz="0" w:space="0" w:color="auto"/>
          </w:divBdr>
        </w:div>
        <w:div w:id="1408500269">
          <w:marLeft w:val="0"/>
          <w:marRight w:val="0"/>
          <w:marTop w:val="0"/>
          <w:marBottom w:val="0"/>
          <w:divBdr>
            <w:top w:val="none" w:sz="0" w:space="0" w:color="auto"/>
            <w:left w:val="none" w:sz="0" w:space="0" w:color="auto"/>
            <w:bottom w:val="none" w:sz="0" w:space="0" w:color="auto"/>
            <w:right w:val="none" w:sz="0" w:space="0" w:color="auto"/>
          </w:divBdr>
        </w:div>
        <w:div w:id="187909720">
          <w:marLeft w:val="0"/>
          <w:marRight w:val="0"/>
          <w:marTop w:val="0"/>
          <w:marBottom w:val="0"/>
          <w:divBdr>
            <w:top w:val="none" w:sz="0" w:space="0" w:color="auto"/>
            <w:left w:val="none" w:sz="0" w:space="0" w:color="auto"/>
            <w:bottom w:val="none" w:sz="0" w:space="0" w:color="auto"/>
            <w:right w:val="none" w:sz="0" w:space="0" w:color="auto"/>
          </w:divBdr>
        </w:div>
        <w:div w:id="1280066353">
          <w:marLeft w:val="0"/>
          <w:marRight w:val="0"/>
          <w:marTop w:val="0"/>
          <w:marBottom w:val="0"/>
          <w:divBdr>
            <w:top w:val="none" w:sz="0" w:space="0" w:color="auto"/>
            <w:left w:val="none" w:sz="0" w:space="0" w:color="auto"/>
            <w:bottom w:val="none" w:sz="0" w:space="0" w:color="auto"/>
            <w:right w:val="none" w:sz="0" w:space="0" w:color="auto"/>
          </w:divBdr>
        </w:div>
        <w:div w:id="1491866275">
          <w:marLeft w:val="0"/>
          <w:marRight w:val="0"/>
          <w:marTop w:val="0"/>
          <w:marBottom w:val="0"/>
          <w:divBdr>
            <w:top w:val="none" w:sz="0" w:space="0" w:color="auto"/>
            <w:left w:val="none" w:sz="0" w:space="0" w:color="auto"/>
            <w:bottom w:val="none" w:sz="0" w:space="0" w:color="auto"/>
            <w:right w:val="none" w:sz="0" w:space="0" w:color="auto"/>
          </w:divBdr>
        </w:div>
        <w:div w:id="1939019087">
          <w:marLeft w:val="0"/>
          <w:marRight w:val="0"/>
          <w:marTop w:val="0"/>
          <w:marBottom w:val="0"/>
          <w:divBdr>
            <w:top w:val="none" w:sz="0" w:space="0" w:color="auto"/>
            <w:left w:val="none" w:sz="0" w:space="0" w:color="auto"/>
            <w:bottom w:val="none" w:sz="0" w:space="0" w:color="auto"/>
            <w:right w:val="none" w:sz="0" w:space="0" w:color="auto"/>
          </w:divBdr>
        </w:div>
        <w:div w:id="15347105">
          <w:marLeft w:val="0"/>
          <w:marRight w:val="0"/>
          <w:marTop w:val="0"/>
          <w:marBottom w:val="0"/>
          <w:divBdr>
            <w:top w:val="none" w:sz="0" w:space="0" w:color="auto"/>
            <w:left w:val="none" w:sz="0" w:space="0" w:color="auto"/>
            <w:bottom w:val="none" w:sz="0" w:space="0" w:color="auto"/>
            <w:right w:val="none" w:sz="0" w:space="0" w:color="auto"/>
          </w:divBdr>
        </w:div>
        <w:div w:id="303899603">
          <w:marLeft w:val="0"/>
          <w:marRight w:val="0"/>
          <w:marTop w:val="0"/>
          <w:marBottom w:val="0"/>
          <w:divBdr>
            <w:top w:val="none" w:sz="0" w:space="0" w:color="auto"/>
            <w:left w:val="none" w:sz="0" w:space="0" w:color="auto"/>
            <w:bottom w:val="none" w:sz="0" w:space="0" w:color="auto"/>
            <w:right w:val="none" w:sz="0" w:space="0" w:color="auto"/>
          </w:divBdr>
        </w:div>
        <w:div w:id="1910454436">
          <w:marLeft w:val="0"/>
          <w:marRight w:val="0"/>
          <w:marTop w:val="0"/>
          <w:marBottom w:val="0"/>
          <w:divBdr>
            <w:top w:val="none" w:sz="0" w:space="0" w:color="auto"/>
            <w:left w:val="none" w:sz="0" w:space="0" w:color="auto"/>
            <w:bottom w:val="none" w:sz="0" w:space="0" w:color="auto"/>
            <w:right w:val="none" w:sz="0" w:space="0" w:color="auto"/>
          </w:divBdr>
        </w:div>
      </w:divsChild>
    </w:div>
    <w:div w:id="564989950">
      <w:bodyDiv w:val="1"/>
      <w:marLeft w:val="0"/>
      <w:marRight w:val="0"/>
      <w:marTop w:val="0"/>
      <w:marBottom w:val="0"/>
      <w:divBdr>
        <w:top w:val="none" w:sz="0" w:space="0" w:color="auto"/>
        <w:left w:val="none" w:sz="0" w:space="0" w:color="auto"/>
        <w:bottom w:val="none" w:sz="0" w:space="0" w:color="auto"/>
        <w:right w:val="none" w:sz="0" w:space="0" w:color="auto"/>
      </w:divBdr>
    </w:div>
    <w:div w:id="586579498">
      <w:bodyDiv w:val="1"/>
      <w:marLeft w:val="0"/>
      <w:marRight w:val="0"/>
      <w:marTop w:val="0"/>
      <w:marBottom w:val="0"/>
      <w:divBdr>
        <w:top w:val="none" w:sz="0" w:space="0" w:color="auto"/>
        <w:left w:val="none" w:sz="0" w:space="0" w:color="auto"/>
        <w:bottom w:val="none" w:sz="0" w:space="0" w:color="auto"/>
        <w:right w:val="none" w:sz="0" w:space="0" w:color="auto"/>
      </w:divBdr>
    </w:div>
    <w:div w:id="636763677">
      <w:bodyDiv w:val="1"/>
      <w:marLeft w:val="0"/>
      <w:marRight w:val="0"/>
      <w:marTop w:val="0"/>
      <w:marBottom w:val="0"/>
      <w:divBdr>
        <w:top w:val="none" w:sz="0" w:space="0" w:color="auto"/>
        <w:left w:val="none" w:sz="0" w:space="0" w:color="auto"/>
        <w:bottom w:val="none" w:sz="0" w:space="0" w:color="auto"/>
        <w:right w:val="none" w:sz="0" w:space="0" w:color="auto"/>
      </w:divBdr>
    </w:div>
    <w:div w:id="647975346">
      <w:bodyDiv w:val="1"/>
      <w:marLeft w:val="0"/>
      <w:marRight w:val="0"/>
      <w:marTop w:val="0"/>
      <w:marBottom w:val="0"/>
      <w:divBdr>
        <w:top w:val="none" w:sz="0" w:space="0" w:color="auto"/>
        <w:left w:val="none" w:sz="0" w:space="0" w:color="auto"/>
        <w:bottom w:val="none" w:sz="0" w:space="0" w:color="auto"/>
        <w:right w:val="none" w:sz="0" w:space="0" w:color="auto"/>
      </w:divBdr>
      <w:divsChild>
        <w:div w:id="530069999">
          <w:marLeft w:val="0"/>
          <w:marRight w:val="0"/>
          <w:marTop w:val="0"/>
          <w:marBottom w:val="0"/>
          <w:divBdr>
            <w:top w:val="none" w:sz="0" w:space="0" w:color="auto"/>
            <w:left w:val="none" w:sz="0" w:space="0" w:color="auto"/>
            <w:bottom w:val="none" w:sz="0" w:space="0" w:color="auto"/>
            <w:right w:val="none" w:sz="0" w:space="0" w:color="auto"/>
          </w:divBdr>
        </w:div>
        <w:div w:id="786967556">
          <w:marLeft w:val="0"/>
          <w:marRight w:val="0"/>
          <w:marTop w:val="0"/>
          <w:marBottom w:val="0"/>
          <w:divBdr>
            <w:top w:val="none" w:sz="0" w:space="0" w:color="auto"/>
            <w:left w:val="none" w:sz="0" w:space="0" w:color="auto"/>
            <w:bottom w:val="none" w:sz="0" w:space="0" w:color="auto"/>
            <w:right w:val="none" w:sz="0" w:space="0" w:color="auto"/>
          </w:divBdr>
        </w:div>
        <w:div w:id="856962344">
          <w:marLeft w:val="0"/>
          <w:marRight w:val="0"/>
          <w:marTop w:val="0"/>
          <w:marBottom w:val="0"/>
          <w:divBdr>
            <w:top w:val="none" w:sz="0" w:space="0" w:color="auto"/>
            <w:left w:val="none" w:sz="0" w:space="0" w:color="auto"/>
            <w:bottom w:val="none" w:sz="0" w:space="0" w:color="auto"/>
            <w:right w:val="none" w:sz="0" w:space="0" w:color="auto"/>
          </w:divBdr>
        </w:div>
        <w:div w:id="1705864941">
          <w:marLeft w:val="0"/>
          <w:marRight w:val="0"/>
          <w:marTop w:val="0"/>
          <w:marBottom w:val="0"/>
          <w:divBdr>
            <w:top w:val="none" w:sz="0" w:space="0" w:color="auto"/>
            <w:left w:val="none" w:sz="0" w:space="0" w:color="auto"/>
            <w:bottom w:val="none" w:sz="0" w:space="0" w:color="auto"/>
            <w:right w:val="none" w:sz="0" w:space="0" w:color="auto"/>
          </w:divBdr>
        </w:div>
        <w:div w:id="422649220">
          <w:marLeft w:val="0"/>
          <w:marRight w:val="0"/>
          <w:marTop w:val="0"/>
          <w:marBottom w:val="0"/>
          <w:divBdr>
            <w:top w:val="none" w:sz="0" w:space="0" w:color="auto"/>
            <w:left w:val="none" w:sz="0" w:space="0" w:color="auto"/>
            <w:bottom w:val="none" w:sz="0" w:space="0" w:color="auto"/>
            <w:right w:val="none" w:sz="0" w:space="0" w:color="auto"/>
          </w:divBdr>
        </w:div>
        <w:div w:id="1640308468">
          <w:marLeft w:val="0"/>
          <w:marRight w:val="0"/>
          <w:marTop w:val="0"/>
          <w:marBottom w:val="0"/>
          <w:divBdr>
            <w:top w:val="none" w:sz="0" w:space="0" w:color="auto"/>
            <w:left w:val="none" w:sz="0" w:space="0" w:color="auto"/>
            <w:bottom w:val="none" w:sz="0" w:space="0" w:color="auto"/>
            <w:right w:val="none" w:sz="0" w:space="0" w:color="auto"/>
          </w:divBdr>
        </w:div>
        <w:div w:id="2062050985">
          <w:marLeft w:val="0"/>
          <w:marRight w:val="0"/>
          <w:marTop w:val="0"/>
          <w:marBottom w:val="0"/>
          <w:divBdr>
            <w:top w:val="none" w:sz="0" w:space="0" w:color="auto"/>
            <w:left w:val="none" w:sz="0" w:space="0" w:color="auto"/>
            <w:bottom w:val="none" w:sz="0" w:space="0" w:color="auto"/>
            <w:right w:val="none" w:sz="0" w:space="0" w:color="auto"/>
          </w:divBdr>
        </w:div>
        <w:div w:id="145822686">
          <w:marLeft w:val="0"/>
          <w:marRight w:val="0"/>
          <w:marTop w:val="0"/>
          <w:marBottom w:val="0"/>
          <w:divBdr>
            <w:top w:val="none" w:sz="0" w:space="0" w:color="auto"/>
            <w:left w:val="none" w:sz="0" w:space="0" w:color="auto"/>
            <w:bottom w:val="none" w:sz="0" w:space="0" w:color="auto"/>
            <w:right w:val="none" w:sz="0" w:space="0" w:color="auto"/>
          </w:divBdr>
        </w:div>
        <w:div w:id="1279095444">
          <w:marLeft w:val="0"/>
          <w:marRight w:val="0"/>
          <w:marTop w:val="0"/>
          <w:marBottom w:val="0"/>
          <w:divBdr>
            <w:top w:val="none" w:sz="0" w:space="0" w:color="auto"/>
            <w:left w:val="none" w:sz="0" w:space="0" w:color="auto"/>
            <w:bottom w:val="none" w:sz="0" w:space="0" w:color="auto"/>
            <w:right w:val="none" w:sz="0" w:space="0" w:color="auto"/>
          </w:divBdr>
        </w:div>
        <w:div w:id="1399598927">
          <w:marLeft w:val="0"/>
          <w:marRight w:val="0"/>
          <w:marTop w:val="0"/>
          <w:marBottom w:val="0"/>
          <w:divBdr>
            <w:top w:val="none" w:sz="0" w:space="0" w:color="auto"/>
            <w:left w:val="none" w:sz="0" w:space="0" w:color="auto"/>
            <w:bottom w:val="none" w:sz="0" w:space="0" w:color="auto"/>
            <w:right w:val="none" w:sz="0" w:space="0" w:color="auto"/>
          </w:divBdr>
        </w:div>
        <w:div w:id="1866596624">
          <w:marLeft w:val="0"/>
          <w:marRight w:val="0"/>
          <w:marTop w:val="0"/>
          <w:marBottom w:val="0"/>
          <w:divBdr>
            <w:top w:val="none" w:sz="0" w:space="0" w:color="auto"/>
            <w:left w:val="none" w:sz="0" w:space="0" w:color="auto"/>
            <w:bottom w:val="none" w:sz="0" w:space="0" w:color="auto"/>
            <w:right w:val="none" w:sz="0" w:space="0" w:color="auto"/>
          </w:divBdr>
        </w:div>
        <w:div w:id="1283808350">
          <w:marLeft w:val="0"/>
          <w:marRight w:val="0"/>
          <w:marTop w:val="0"/>
          <w:marBottom w:val="0"/>
          <w:divBdr>
            <w:top w:val="none" w:sz="0" w:space="0" w:color="auto"/>
            <w:left w:val="none" w:sz="0" w:space="0" w:color="auto"/>
            <w:bottom w:val="none" w:sz="0" w:space="0" w:color="auto"/>
            <w:right w:val="none" w:sz="0" w:space="0" w:color="auto"/>
          </w:divBdr>
        </w:div>
        <w:div w:id="366030492">
          <w:marLeft w:val="0"/>
          <w:marRight w:val="0"/>
          <w:marTop w:val="0"/>
          <w:marBottom w:val="0"/>
          <w:divBdr>
            <w:top w:val="none" w:sz="0" w:space="0" w:color="auto"/>
            <w:left w:val="none" w:sz="0" w:space="0" w:color="auto"/>
            <w:bottom w:val="none" w:sz="0" w:space="0" w:color="auto"/>
            <w:right w:val="none" w:sz="0" w:space="0" w:color="auto"/>
          </w:divBdr>
        </w:div>
        <w:div w:id="931209255">
          <w:marLeft w:val="0"/>
          <w:marRight w:val="0"/>
          <w:marTop w:val="0"/>
          <w:marBottom w:val="0"/>
          <w:divBdr>
            <w:top w:val="none" w:sz="0" w:space="0" w:color="auto"/>
            <w:left w:val="none" w:sz="0" w:space="0" w:color="auto"/>
            <w:bottom w:val="none" w:sz="0" w:space="0" w:color="auto"/>
            <w:right w:val="none" w:sz="0" w:space="0" w:color="auto"/>
          </w:divBdr>
        </w:div>
        <w:div w:id="2064139350">
          <w:marLeft w:val="0"/>
          <w:marRight w:val="0"/>
          <w:marTop w:val="0"/>
          <w:marBottom w:val="0"/>
          <w:divBdr>
            <w:top w:val="none" w:sz="0" w:space="0" w:color="auto"/>
            <w:left w:val="none" w:sz="0" w:space="0" w:color="auto"/>
            <w:bottom w:val="none" w:sz="0" w:space="0" w:color="auto"/>
            <w:right w:val="none" w:sz="0" w:space="0" w:color="auto"/>
          </w:divBdr>
        </w:div>
        <w:div w:id="933512905">
          <w:marLeft w:val="0"/>
          <w:marRight w:val="0"/>
          <w:marTop w:val="0"/>
          <w:marBottom w:val="0"/>
          <w:divBdr>
            <w:top w:val="none" w:sz="0" w:space="0" w:color="auto"/>
            <w:left w:val="none" w:sz="0" w:space="0" w:color="auto"/>
            <w:bottom w:val="none" w:sz="0" w:space="0" w:color="auto"/>
            <w:right w:val="none" w:sz="0" w:space="0" w:color="auto"/>
          </w:divBdr>
        </w:div>
        <w:div w:id="938367790">
          <w:marLeft w:val="0"/>
          <w:marRight w:val="0"/>
          <w:marTop w:val="0"/>
          <w:marBottom w:val="0"/>
          <w:divBdr>
            <w:top w:val="none" w:sz="0" w:space="0" w:color="auto"/>
            <w:left w:val="none" w:sz="0" w:space="0" w:color="auto"/>
            <w:bottom w:val="none" w:sz="0" w:space="0" w:color="auto"/>
            <w:right w:val="none" w:sz="0" w:space="0" w:color="auto"/>
          </w:divBdr>
        </w:div>
      </w:divsChild>
    </w:div>
    <w:div w:id="701707296">
      <w:bodyDiv w:val="1"/>
      <w:marLeft w:val="0"/>
      <w:marRight w:val="0"/>
      <w:marTop w:val="0"/>
      <w:marBottom w:val="0"/>
      <w:divBdr>
        <w:top w:val="none" w:sz="0" w:space="0" w:color="auto"/>
        <w:left w:val="none" w:sz="0" w:space="0" w:color="auto"/>
        <w:bottom w:val="none" w:sz="0" w:space="0" w:color="auto"/>
        <w:right w:val="none" w:sz="0" w:space="0" w:color="auto"/>
      </w:divBdr>
    </w:div>
    <w:div w:id="1316912538">
      <w:bodyDiv w:val="1"/>
      <w:marLeft w:val="0"/>
      <w:marRight w:val="0"/>
      <w:marTop w:val="0"/>
      <w:marBottom w:val="0"/>
      <w:divBdr>
        <w:top w:val="none" w:sz="0" w:space="0" w:color="auto"/>
        <w:left w:val="none" w:sz="0" w:space="0" w:color="auto"/>
        <w:bottom w:val="none" w:sz="0" w:space="0" w:color="auto"/>
        <w:right w:val="none" w:sz="0" w:space="0" w:color="auto"/>
      </w:divBdr>
    </w:div>
    <w:div w:id="1346714257">
      <w:bodyDiv w:val="1"/>
      <w:marLeft w:val="0"/>
      <w:marRight w:val="0"/>
      <w:marTop w:val="0"/>
      <w:marBottom w:val="0"/>
      <w:divBdr>
        <w:top w:val="none" w:sz="0" w:space="0" w:color="auto"/>
        <w:left w:val="none" w:sz="0" w:space="0" w:color="auto"/>
        <w:bottom w:val="none" w:sz="0" w:space="0" w:color="auto"/>
        <w:right w:val="none" w:sz="0" w:space="0" w:color="auto"/>
      </w:divBdr>
    </w:div>
    <w:div w:id="185041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umer.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ublitekltd.sharepoint.com/:f:/s/PublitekFTP/IgBCGkTDie8qQLGsKZGWxNVvAehhu236SC822dmxLusbbco?e=SKtx7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inna.klosterfrau@iml.fraunhofer.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as.jungmann@beumer.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bce616-6ff1-4461-8ee4-b4cd6d6ef0ed" xsi:nil="true"/>
    <lcf76f155ced4ddcb4097134ff3c332f xmlns="143c04aa-f126-4e06-8aa2-8190631dd4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78FD9DEA782C48A4D3127172DED9D2" ma:contentTypeVersion="13" ma:contentTypeDescription="Create a new document." ma:contentTypeScope="" ma:versionID="734b43ee7d45cc735e2bfd50656679d4">
  <xsd:schema xmlns:xsd="http://www.w3.org/2001/XMLSchema" xmlns:xs="http://www.w3.org/2001/XMLSchema" xmlns:p="http://schemas.microsoft.com/office/2006/metadata/properties" xmlns:ns2="143c04aa-f126-4e06-8aa2-8190631dd40a" xmlns:ns3="bcbce616-6ff1-4461-8ee4-b4cd6d6ef0ed" targetNamespace="http://schemas.microsoft.com/office/2006/metadata/properties" ma:root="true" ma:fieldsID="5bc0337ed915cf54127cc4053866cb38" ns2:_="" ns3:_="">
    <xsd:import namespace="143c04aa-f126-4e06-8aa2-8190631dd40a"/>
    <xsd:import namespace="bcbce616-6ff1-4461-8ee4-b4cd6d6ef0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c04aa-f126-4e06-8aa2-8190631d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e71497a-ea6d-4aac-9cd8-a30f0093f9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bce616-6ff1-4461-8ee4-b4cd6d6ef0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f8161e-2d29-498b-a0c4-8772c07c27b2}" ma:internalName="TaxCatchAll" ma:showField="CatchAllData" ma:web="bcbce616-6ff1-4461-8ee4-b4cd6d6ef0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DAE21-867C-4319-BAF9-A9E5ECF18163}">
  <ds:schemaRefs>
    <ds:schemaRef ds:uri="http://schemas.microsoft.com/sharepoint/v3/contenttype/forms"/>
  </ds:schemaRefs>
</ds:datastoreItem>
</file>

<file path=customXml/itemProps2.xml><?xml version="1.0" encoding="utf-8"?>
<ds:datastoreItem xmlns:ds="http://schemas.openxmlformats.org/officeDocument/2006/customXml" ds:itemID="{1386D34C-263B-43B6-BF9E-6DFFAA77F080}">
  <ds:schemaRefs>
    <ds:schemaRef ds:uri="http://schemas.microsoft.com/office/2006/metadata/properties"/>
    <ds:schemaRef ds:uri="http://schemas.microsoft.com/office/infopath/2007/PartnerControls"/>
    <ds:schemaRef ds:uri="bcbce616-6ff1-4461-8ee4-b4cd6d6ef0ed"/>
    <ds:schemaRef ds:uri="143c04aa-f126-4e06-8aa2-8190631dd40a"/>
  </ds:schemaRefs>
</ds:datastoreItem>
</file>

<file path=customXml/itemProps3.xml><?xml version="1.0" encoding="utf-8"?>
<ds:datastoreItem xmlns:ds="http://schemas.openxmlformats.org/officeDocument/2006/customXml" ds:itemID="{745C99D0-D5A1-4406-BA31-A46A7D8E8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c04aa-f126-4e06-8aa2-8190631dd40a"/>
    <ds:schemaRef ds:uri="bcbce616-6ff1-4461-8ee4-b4cd6d6ef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34737-B43F-42B9-B142-D2E90737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7211</Characters>
  <Application>Microsoft Office Word</Application>
  <DocSecurity>0</DocSecurity>
  <Lines>131</Lines>
  <Paragraphs>31</Paragraphs>
  <ScaleCrop>false</ScaleCrop>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Jungmann, Jonas</dc:creator>
  <cp:keywords/>
  <dc:description/>
  <cp:lastModifiedBy>Gomer, Andreas</cp:lastModifiedBy>
  <cp:revision>31</cp:revision>
  <dcterms:created xsi:type="dcterms:W3CDTF">2026-03-02T09:57:00Z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0x0101004578FD9DEA782C48A4D3127172DED9D2</vt:lpwstr>
  </property>
  <property fmtid="{D5CDD505-2E9C-101B-9397-08002B2CF9AE}" pid="3" name="MediaServiceImageTags">
    <vt:lpwstr/>
  </property>
  <property fmtid="{D5CDD505-2E9C-101B-9397-08002B2CF9AE}" pid="4" name="docLang">
    <vt:lpwstr>de</vt:lpwstr>
  </property>
  <property fmtid="{D5CDD505-2E9C-101B-9397-08002B2CF9AE}" pid="5" name="GrammarlyDocumentId">
    <vt:lpwstr>4a7ef5ef-0e08-4e1d-adcb-3aa48a82e75d</vt:lpwstr>
  </property>
</Properties>
</file>