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A2568D" w:rsidRDefault="007B33C8" w14:paraId="00000001" w14:textId="28D08D3A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BEUMER Group </w:t>
      </w:r>
      <w:r w:rsidR="000B5A70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ecures </w:t>
      </w:r>
      <w:r w:rsidR="000B5A70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 xml:space="preserve">ouble </w:t>
      </w:r>
      <w:r w:rsidR="000B5A70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 xml:space="preserve">ontract </w:t>
      </w:r>
      <w:r w:rsidR="000B5A70">
        <w:rPr>
          <w:b/>
          <w:sz w:val="28"/>
          <w:szCs w:val="28"/>
        </w:rPr>
        <w:t>w</w:t>
      </w:r>
      <w:r>
        <w:rPr>
          <w:b/>
          <w:sz w:val="28"/>
          <w:szCs w:val="28"/>
        </w:rPr>
        <w:t xml:space="preserve">in </w:t>
      </w:r>
      <w:r w:rsidR="000B5A70">
        <w:rPr>
          <w:b/>
          <w:sz w:val="28"/>
          <w:szCs w:val="28"/>
        </w:rPr>
        <w:t>f</w:t>
      </w:r>
      <w:r>
        <w:rPr>
          <w:b/>
          <w:sz w:val="28"/>
          <w:szCs w:val="28"/>
        </w:rPr>
        <w:t xml:space="preserve">or FAM </w:t>
      </w:r>
      <w:r w:rsidR="000B5A70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ron </w:t>
      </w:r>
      <w:r w:rsidR="000B5A70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re </w:t>
      </w:r>
      <w:r w:rsidR="000B5A70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 xml:space="preserve">ining </w:t>
      </w:r>
      <w:r w:rsidR="000B5A70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quipment in Brazil</w:t>
      </w:r>
    </w:p>
    <w:p w:rsidR="00A2568D" w:rsidRDefault="00A2568D" w14:paraId="00000002" w14:textId="77777777">
      <w:pPr>
        <w:spacing w:line="360" w:lineRule="auto"/>
      </w:pPr>
    </w:p>
    <w:p w:rsidR="00A2568D" w:rsidRDefault="007B33C8" w14:paraId="00000003" w14:textId="4354E2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FAM equipment will</w:t>
      </w:r>
      <w:r w:rsidR="00F23D7F">
        <w:rPr>
          <w:color w:val="000000"/>
        </w:rPr>
        <w:t xml:space="preserve"> be built at the stockyards of Gerdau's steel mills plant</w:t>
      </w:r>
      <w:r>
        <w:rPr>
          <w:color w:val="000000"/>
        </w:rPr>
        <w:t xml:space="preserve"> </w:t>
      </w:r>
    </w:p>
    <w:p w:rsidR="00A2568D" w:rsidRDefault="007B33C8" w14:paraId="00000004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Flagship site produces over eight million </w:t>
      </w:r>
      <w:proofErr w:type="spellStart"/>
      <w:r>
        <w:rPr>
          <w:color w:val="000000"/>
        </w:rPr>
        <w:t>tonnes</w:t>
      </w:r>
      <w:proofErr w:type="spellEnd"/>
      <w:r>
        <w:rPr>
          <w:color w:val="000000"/>
        </w:rPr>
        <w:t xml:space="preserve"> of steel annually</w:t>
      </w:r>
    </w:p>
    <w:p w:rsidR="00A2568D" w:rsidRDefault="007B33C8" w14:paraId="00000005" w14:textId="61DF4E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</w:rPr>
      </w:pPr>
      <w:r>
        <w:rPr>
          <w:color w:val="000000"/>
        </w:rPr>
        <w:t xml:space="preserve">Project scope includes </w:t>
      </w:r>
      <w:r w:rsidR="00F23D7F">
        <w:rPr>
          <w:color w:val="000000"/>
        </w:rPr>
        <w:t xml:space="preserve">engineering, </w:t>
      </w:r>
      <w:r>
        <w:rPr>
          <w:color w:val="000000"/>
        </w:rPr>
        <w:t>equipment manufacture, delivery</w:t>
      </w:r>
      <w:r w:rsidR="003A6290">
        <w:rPr>
          <w:color w:val="000000"/>
        </w:rPr>
        <w:t>,</w:t>
      </w:r>
      <w:r>
        <w:rPr>
          <w:color w:val="000000"/>
        </w:rPr>
        <w:t xml:space="preserve"> and site services </w:t>
      </w:r>
      <w:r>
        <w:rPr>
          <w:color w:val="000000"/>
        </w:rPr>
        <w:br/>
      </w:r>
    </w:p>
    <w:p w:rsidR="00A2568D" w:rsidP="4385EBBA" w:rsidRDefault="472D461A" w14:paraId="00000006" w14:textId="1792D07B">
      <w:pPr>
        <w:spacing w:line="360" w:lineRule="auto"/>
        <w:jc w:val="both"/>
        <w:rPr>
          <w:b/>
          <w:bCs/>
        </w:rPr>
      </w:pPr>
      <w:bookmarkStart w:name="_Hlk195807985" w:id="0"/>
      <w:r w:rsidRPr="00905E74">
        <w:rPr>
          <w:b/>
          <w:bCs/>
        </w:rPr>
        <w:t>Belo Horizonte</w:t>
      </w:r>
      <w:bookmarkEnd w:id="0"/>
      <w:r w:rsidRPr="00905E74">
        <w:rPr>
          <w:b/>
          <w:bCs/>
        </w:rPr>
        <w:t>, Brazil</w:t>
      </w:r>
      <w:r w:rsidRPr="00905E74" w:rsidR="007B33C8">
        <w:rPr>
          <w:b/>
          <w:bCs/>
        </w:rPr>
        <w:t xml:space="preserve">, </w:t>
      </w:r>
      <w:r w:rsidR="00905E74">
        <w:rPr>
          <w:b/>
          <w:bCs/>
        </w:rPr>
        <w:t>22</w:t>
      </w:r>
      <w:r w:rsidRPr="00905E74" w:rsidR="007B33C8">
        <w:rPr>
          <w:b/>
          <w:bCs/>
        </w:rPr>
        <w:t xml:space="preserve"> </w:t>
      </w:r>
      <w:r w:rsidRPr="00905E74" w:rsidR="00072765">
        <w:rPr>
          <w:b/>
          <w:bCs/>
        </w:rPr>
        <w:t>April</w:t>
      </w:r>
      <w:r w:rsidRPr="4385EBBA" w:rsidR="007B33C8">
        <w:rPr>
          <w:b/>
          <w:bCs/>
        </w:rPr>
        <w:t xml:space="preserve"> 202</w:t>
      </w:r>
      <w:r w:rsidRPr="4385EBBA" w:rsidR="00072765">
        <w:rPr>
          <w:b/>
          <w:bCs/>
        </w:rPr>
        <w:t>5</w:t>
      </w:r>
      <w:r w:rsidR="00566985">
        <w:t xml:space="preserve"> </w:t>
      </w:r>
      <w:r w:rsidRPr="4385EBBA" w:rsidR="007B33C8">
        <w:rPr>
          <w:b/>
          <w:bCs/>
        </w:rPr>
        <w:t>–</w:t>
      </w:r>
      <w:r w:rsidR="007B33C8">
        <w:t xml:space="preserve"> </w:t>
      </w:r>
      <w:r w:rsidRPr="4385EBBA" w:rsidR="007B33C8">
        <w:rPr>
          <w:b/>
          <w:bCs/>
        </w:rPr>
        <w:t xml:space="preserve">Automated materials handling specialists BEUMER Group South America has been awarded two contracts by Gerdau S.A. to supply </w:t>
      </w:r>
      <w:r w:rsidRPr="4385EBBA" w:rsidR="00F23D7F">
        <w:rPr>
          <w:b/>
          <w:bCs/>
        </w:rPr>
        <w:t>stockyard machines</w:t>
      </w:r>
      <w:r w:rsidRPr="4385EBBA" w:rsidR="007B33C8">
        <w:rPr>
          <w:b/>
          <w:bCs/>
        </w:rPr>
        <w:t xml:space="preserve"> to the Gerdau </w:t>
      </w:r>
      <w:proofErr w:type="spellStart"/>
      <w:r w:rsidRPr="4385EBBA" w:rsidR="007B33C8">
        <w:rPr>
          <w:b/>
          <w:bCs/>
        </w:rPr>
        <w:t>Açominas</w:t>
      </w:r>
      <w:proofErr w:type="spellEnd"/>
      <w:r w:rsidRPr="4385EBBA" w:rsidR="007B33C8">
        <w:rPr>
          <w:b/>
          <w:bCs/>
        </w:rPr>
        <w:t xml:space="preserve"> Ouro Branco steel plant. The double win will see BEUMER Group South America supply a new FAM bridge</w:t>
      </w:r>
      <w:r w:rsidRPr="4385EBBA" w:rsidR="00F23D7F">
        <w:rPr>
          <w:b/>
          <w:bCs/>
        </w:rPr>
        <w:t xml:space="preserve"> type</w:t>
      </w:r>
      <w:r w:rsidRPr="4385EBBA" w:rsidR="007B33C8">
        <w:rPr>
          <w:b/>
          <w:bCs/>
        </w:rPr>
        <w:t xml:space="preserve"> bucket wheel reclaimer, one stacker and one reclaimer</w:t>
      </w:r>
      <w:r w:rsidRPr="4385EBBA" w:rsidR="00F23D7F">
        <w:rPr>
          <w:b/>
          <w:bCs/>
        </w:rPr>
        <w:t xml:space="preserve"> boom type</w:t>
      </w:r>
      <w:r w:rsidRPr="4385EBBA" w:rsidR="007B33C8">
        <w:rPr>
          <w:b/>
          <w:bCs/>
        </w:rPr>
        <w:t xml:space="preserve"> for use in </w:t>
      </w:r>
      <w:r w:rsidRPr="4385EBBA" w:rsidR="00F23D7F">
        <w:rPr>
          <w:b/>
          <w:bCs/>
        </w:rPr>
        <w:t>the stockyards of Gerdau's steel plant</w:t>
      </w:r>
      <w:r w:rsidRPr="4385EBBA" w:rsidR="007B33C8">
        <w:rPr>
          <w:b/>
          <w:bCs/>
        </w:rPr>
        <w:t>. The project scope</w:t>
      </w:r>
      <w:r w:rsidRPr="4385EBBA" w:rsidR="008034CA">
        <w:rPr>
          <w:b/>
          <w:bCs/>
        </w:rPr>
        <w:t xml:space="preserve">, aimed at enhancing </w:t>
      </w:r>
      <w:r w:rsidRPr="4385EBBA" w:rsidR="003A6290">
        <w:rPr>
          <w:b/>
          <w:bCs/>
        </w:rPr>
        <w:t xml:space="preserve">the steel plant's </w:t>
      </w:r>
      <w:r w:rsidRPr="4385EBBA" w:rsidR="008034CA">
        <w:rPr>
          <w:b/>
          <w:bCs/>
        </w:rPr>
        <w:t>operational efficiency,</w:t>
      </w:r>
      <w:r w:rsidRPr="4385EBBA" w:rsidR="003A6290">
        <w:rPr>
          <w:b/>
          <w:bCs/>
        </w:rPr>
        <w:t xml:space="preserve"> also</w:t>
      </w:r>
      <w:r w:rsidRPr="4385EBBA" w:rsidR="007B33C8">
        <w:rPr>
          <w:b/>
          <w:bCs/>
        </w:rPr>
        <w:t xml:space="preserve"> includes engineering, purchasing, fabrication (including inspection), transport to site and site services.</w:t>
      </w:r>
    </w:p>
    <w:p w:rsidR="00A2568D" w:rsidRDefault="00A2568D" w14:paraId="00000007" w14:textId="77777777">
      <w:pPr>
        <w:spacing w:line="360" w:lineRule="auto"/>
        <w:jc w:val="both"/>
        <w:rPr>
          <w:b/>
        </w:rPr>
      </w:pPr>
    </w:p>
    <w:p w:rsidR="00A2568D" w:rsidRDefault="007B33C8" w14:paraId="00000008" w14:textId="051BEAB7">
      <w:pPr>
        <w:spacing w:line="360" w:lineRule="auto"/>
        <w:jc w:val="both"/>
      </w:pPr>
      <w:r>
        <w:t xml:space="preserve">Gerdau S.A. is one of the leading long steel producers in the Americas and one of the largest recyclers and special steel suppliers in the world. The Gerdau </w:t>
      </w:r>
      <w:proofErr w:type="spellStart"/>
      <w:r>
        <w:t>Açominas</w:t>
      </w:r>
      <w:proofErr w:type="spellEnd"/>
      <w:r>
        <w:t xml:space="preserve"> steel plant in Ouro Branco</w:t>
      </w:r>
      <w:r w:rsidR="00576B04">
        <w:t>/MG</w:t>
      </w:r>
      <w:r w:rsidR="00072765">
        <w:t xml:space="preserve"> </w:t>
      </w:r>
      <w:r>
        <w:t xml:space="preserve">is the company's flagship facility in Brazil with a production capacity of over eight million </w:t>
      </w:r>
      <w:proofErr w:type="spellStart"/>
      <w:r>
        <w:t>tonnes</w:t>
      </w:r>
      <w:proofErr w:type="spellEnd"/>
      <w:r>
        <w:t xml:space="preserve"> of steel per year.</w:t>
      </w:r>
    </w:p>
    <w:p w:rsidR="00A2568D" w:rsidRDefault="00A2568D" w14:paraId="00000009" w14:textId="77777777">
      <w:pPr>
        <w:spacing w:line="360" w:lineRule="auto"/>
        <w:jc w:val="both"/>
      </w:pPr>
    </w:p>
    <w:p w:rsidR="00A2568D" w:rsidRDefault="007B33C8" w14:paraId="0000000A" w14:textId="1241B384">
      <w:pPr>
        <w:spacing w:line="360" w:lineRule="auto"/>
        <w:jc w:val="both"/>
      </w:pPr>
      <w:r>
        <w:t>The steel plant has been operational for more than 30 years and needed to</w:t>
      </w:r>
      <w:r w:rsidR="00F23D7F">
        <w:t xml:space="preserve"> install new machines and</w:t>
      </w:r>
      <w:r>
        <w:t xml:space="preserve"> replace</w:t>
      </w:r>
      <w:r w:rsidR="00F23D7F">
        <w:t xml:space="preserve"> some </w:t>
      </w:r>
      <w:r>
        <w:t xml:space="preserve">in its stockyard to ensure the continued efficiency of its iron ore operations. </w:t>
      </w:r>
      <w:r w:rsidR="00072765">
        <w:t>Under o</w:t>
      </w:r>
      <w:r w:rsidR="00B32F10">
        <w:t>ne</w:t>
      </w:r>
      <w:r>
        <w:t xml:space="preserve"> contract, BEUMER South America will supply a new FAM bucket wheel reclaimer</w:t>
      </w:r>
      <w:r w:rsidR="00F23D7F">
        <w:t xml:space="preserve"> – bridge type</w:t>
      </w:r>
      <w:r>
        <w:t xml:space="preserve"> with two bucket wheels and a 36-meter bridge conveyor. The plant is designed for a capacity of around 1,200 </w:t>
      </w:r>
      <w:proofErr w:type="spellStart"/>
      <w:r>
        <w:t>ton</w:t>
      </w:r>
      <w:r w:rsidR="00506DD6">
        <w:t>ne</w:t>
      </w:r>
      <w:r>
        <w:t>s</w:t>
      </w:r>
      <w:proofErr w:type="spellEnd"/>
      <w:r>
        <w:t xml:space="preserve"> per hour. The </w:t>
      </w:r>
      <w:r w:rsidR="00B32F10">
        <w:t xml:space="preserve">other </w:t>
      </w:r>
      <w:r>
        <w:t xml:space="preserve">order is for an iron ore stacker with a boom of 30 meters, which is designed for an output of 1,700 </w:t>
      </w:r>
      <w:proofErr w:type="spellStart"/>
      <w:r>
        <w:t>ton</w:t>
      </w:r>
      <w:r w:rsidR="00506DD6">
        <w:t>ne</w:t>
      </w:r>
      <w:r>
        <w:t>s</w:t>
      </w:r>
      <w:proofErr w:type="spellEnd"/>
      <w:r>
        <w:t xml:space="preserve"> per hour</w:t>
      </w:r>
      <w:r w:rsidR="00B32F10">
        <w:t xml:space="preserve">, and reclaimer with a boom of 43 meters, which is designed for an output of 975 </w:t>
      </w:r>
      <w:proofErr w:type="spellStart"/>
      <w:r w:rsidR="00B32F10">
        <w:t>ton</w:t>
      </w:r>
      <w:r w:rsidR="00506DD6">
        <w:t>ne</w:t>
      </w:r>
      <w:r w:rsidR="00B32F10">
        <w:t>s</w:t>
      </w:r>
      <w:proofErr w:type="spellEnd"/>
      <w:r w:rsidR="00B32F10">
        <w:t xml:space="preserve"> per hour</w:t>
      </w:r>
      <w:r w:rsidR="00506DD6">
        <w:t>.</w:t>
      </w:r>
    </w:p>
    <w:p w:rsidR="00A2568D" w:rsidRDefault="00A2568D" w14:paraId="0000000B" w14:textId="77777777">
      <w:pPr>
        <w:spacing w:line="360" w:lineRule="auto"/>
        <w:jc w:val="both"/>
      </w:pPr>
    </w:p>
    <w:p w:rsidR="00A2568D" w:rsidRDefault="007B33C8" w14:paraId="0000000C" w14:textId="070285BE">
      <w:pPr>
        <w:spacing w:line="360" w:lineRule="auto"/>
        <w:jc w:val="both"/>
      </w:pPr>
      <w:r>
        <w:t>The significant contract award follows BEUMER Group’s acquisition and integration of the former FAM operations in Brazil, Peru and Chile</w:t>
      </w:r>
      <w:r w:rsidR="6B871F92">
        <w:t>.</w:t>
      </w:r>
      <w:r>
        <w:t xml:space="preserve"> Commenting on the win, </w:t>
      </w:r>
      <w:bookmarkStart w:name="_Hlk195808101" w:id="1"/>
      <w:bookmarkStart w:name="_Hlk195808293" w:id="2"/>
      <w:r w:rsidR="55CB18FF">
        <w:t>Bruno Rocha Ribeiro</w:t>
      </w:r>
      <w:bookmarkEnd w:id="2"/>
      <w:r w:rsidR="55CB18FF">
        <w:t>,</w:t>
      </w:r>
      <w:bookmarkEnd w:id="1"/>
      <w:r w:rsidR="55CB18FF">
        <w:t xml:space="preserve"> Head of Project Management, BEUMER Brazil</w:t>
      </w:r>
      <w:r>
        <w:t>, says: “Securing both contracts from Gerdau S.A. for this steel plant upgrade</w:t>
      </w:r>
      <w:r w:rsidR="003A6290">
        <w:t xml:space="preserve"> against stiff international and local competition</w:t>
      </w:r>
      <w:r>
        <w:t xml:space="preserve"> is testament to the expertise and professionalism of our team in Brazil. By combining the skills and expertise inherent in the FAM and BEUMER brands</w:t>
      </w:r>
      <w:r w:rsidR="00CA490F">
        <w:t>, we excel in mining and handling iron ore in challenging environments.</w:t>
      </w:r>
      <w:r>
        <w:t xml:space="preserve"> </w:t>
      </w:r>
      <w:r w:rsidR="00CA490F">
        <w:t>W</w:t>
      </w:r>
      <w:r>
        <w:t xml:space="preserve">e are continuing to deploy solutions that improve efficiency and drive down operational costs for our customers. We look forward to </w:t>
      </w:r>
      <w:r w:rsidR="00FD3371">
        <w:t xml:space="preserve">further developing the relationship with Gerdau S.A. </w:t>
      </w:r>
      <w:r>
        <w:t xml:space="preserve">and supporting their aim to </w:t>
      </w:r>
      <w:proofErr w:type="spellStart"/>
      <w:r w:rsidR="00B32F10">
        <w:t>moderni</w:t>
      </w:r>
      <w:r w:rsidR="00506DD6">
        <w:t>s</w:t>
      </w:r>
      <w:r w:rsidR="00B32F10">
        <w:t>e</w:t>
      </w:r>
      <w:proofErr w:type="spellEnd"/>
      <w:r>
        <w:t xml:space="preserve"> iron ore operations at this flagship site.”</w:t>
      </w:r>
    </w:p>
    <w:p w:rsidR="00A2568D" w:rsidRDefault="00A2568D" w14:paraId="0000000D" w14:textId="77777777">
      <w:pPr>
        <w:spacing w:line="360" w:lineRule="auto"/>
        <w:jc w:val="both"/>
      </w:pPr>
    </w:p>
    <w:p w:rsidRPr="00905E74" w:rsidR="00A2568D" w:rsidRDefault="00905E74" w14:paraId="0000000F" w14:textId="24931354">
      <w:pPr>
        <w:spacing w:line="360" w:lineRule="auto"/>
        <w:ind w:right="-60"/>
        <w:rPr>
          <w:i/>
        </w:rPr>
      </w:pPr>
      <w:r w:rsidRPr="00905E74">
        <w:rPr>
          <w:i/>
        </w:rPr>
        <w:t>2,730</w:t>
      </w:r>
      <w:r w:rsidRPr="00905E74" w:rsidR="007B33C8">
        <w:rPr>
          <w:i/>
        </w:rPr>
        <w:t xml:space="preserve"> characters (including spaces)</w:t>
      </w:r>
    </w:p>
    <w:p w:rsidR="00A2568D" w:rsidRDefault="00A2568D" w14:paraId="00000010" w14:textId="77777777">
      <w:pPr>
        <w:spacing w:line="360" w:lineRule="auto"/>
        <w:ind w:right="-60"/>
        <w:rPr>
          <w:i/>
        </w:rPr>
      </w:pPr>
    </w:p>
    <w:p w:rsidR="00A2568D" w:rsidRDefault="00A2568D" w14:paraId="00000011" w14:textId="77777777">
      <w:pPr>
        <w:spacing w:line="360" w:lineRule="auto"/>
        <w:ind w:right="-60"/>
        <w:rPr>
          <w:i/>
        </w:rPr>
      </w:pPr>
    </w:p>
    <w:p w:rsidR="00A2568D" w:rsidRDefault="007B33C8" w14:paraId="00000012" w14:textId="77777777">
      <w:pPr>
        <w:spacing w:line="360" w:lineRule="auto"/>
      </w:pPr>
      <w:r w:rsidRPr="7F42D951" w:rsidR="007B33C8">
        <w:rPr>
          <w:b w:val="1"/>
          <w:bCs w:val="1"/>
        </w:rPr>
        <w:t>Captions</w:t>
      </w:r>
      <w:r w:rsidR="007B33C8">
        <w:rPr/>
        <w:t>:</w:t>
      </w:r>
    </w:p>
    <w:p w:rsidR="21237EE3" w:rsidP="7F42D951" w:rsidRDefault="21237EE3" w14:paraId="1EC2C2B0" w14:textId="2FF90E3C">
      <w:pPr>
        <w:spacing w:line="360" w:lineRule="auto"/>
      </w:pPr>
      <w:r w:rsidR="21237EE3">
        <w:drawing>
          <wp:inline wp14:editId="6C02605B" wp14:anchorId="7924B69C">
            <wp:extent cx="2133600" cy="2847975"/>
            <wp:effectExtent l="0" t="0" r="0" b="0"/>
            <wp:docPr id="4197400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65381d765a47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05E74" w:rsidR="00A2568D" w:rsidP="7F42D951" w:rsidRDefault="007B33C8" w14:paraId="00000014" w14:textId="49575B15">
      <w:pPr>
        <w:spacing w:line="360" w:lineRule="auto"/>
        <w:rPr>
          <w:color w:val="222222"/>
          <w:lang w:val="en-US"/>
        </w:rPr>
      </w:pPr>
      <w:r w:rsidRPr="7F42D951" w:rsidR="007B33C8">
        <w:rPr>
          <w:b w:val="1"/>
          <w:bCs w:val="1"/>
          <w:color w:val="222222"/>
          <w:lang w:val="en-US"/>
        </w:rPr>
        <w:t>Image 1:</w:t>
      </w:r>
      <w:r w:rsidRPr="7F42D951" w:rsidR="007B33C8">
        <w:rPr>
          <w:color w:val="222222"/>
          <w:lang w:val="en-US"/>
        </w:rPr>
        <w:t xml:space="preserve"> </w:t>
      </w:r>
      <w:r w:rsidRPr="7F42D951" w:rsidR="4E8EA5A9">
        <w:rPr>
          <w:color w:val="222222"/>
          <w:lang w:val="en-US"/>
        </w:rPr>
        <w:t xml:space="preserve">BEUMER Group South America has been awarded two contracts to supply iron ore mining equipment for the Gerdau </w:t>
      </w:r>
      <w:r w:rsidRPr="7F42D951" w:rsidR="4E8EA5A9">
        <w:rPr>
          <w:color w:val="222222"/>
          <w:lang w:val="en-US"/>
        </w:rPr>
        <w:t>Açominas</w:t>
      </w:r>
      <w:r w:rsidRPr="7F42D951" w:rsidR="4E8EA5A9">
        <w:rPr>
          <w:color w:val="222222"/>
          <w:lang w:val="en-US"/>
        </w:rPr>
        <w:t xml:space="preserve"> Ouro Branco steel </w:t>
      </w:r>
      <w:r w:rsidRPr="7F42D951" w:rsidR="4E8EA5A9">
        <w:rPr>
          <w:color w:val="222222"/>
          <w:lang w:val="en-US"/>
        </w:rPr>
        <w:t>plant.</w:t>
      </w:r>
    </w:p>
    <w:p w:rsidRPr="00905E74" w:rsidR="00A2568D" w:rsidRDefault="00A2568D" w14:paraId="00000015" w14:textId="77777777">
      <w:pPr>
        <w:shd w:val="clear" w:color="auto" w:fill="FFFFFF"/>
        <w:spacing w:line="360" w:lineRule="auto"/>
        <w:rPr>
          <w:lang w:val="fr-FR"/>
        </w:rPr>
      </w:pPr>
    </w:p>
    <w:p w:rsidR="00A2568D" w:rsidRDefault="007B33C8" w14:paraId="0000001A" w14:textId="77777777">
      <w:pPr>
        <w:spacing w:line="360" w:lineRule="auto"/>
        <w:ind w:right="-704"/>
        <w:rPr>
          <w:color w:val="000000"/>
        </w:rPr>
      </w:pPr>
      <w:r>
        <w:rPr>
          <w:b/>
          <w:color w:val="000000"/>
        </w:rPr>
        <w:t xml:space="preserve">Photo Credit: </w:t>
      </w:r>
      <w:r>
        <w:rPr>
          <w:color w:val="000000"/>
        </w:rPr>
        <w:t>BEUMER Group GmbH &amp; Co. KG</w:t>
      </w:r>
    </w:p>
    <w:p w:rsidR="00A2568D" w:rsidP="0B1830E7" w:rsidRDefault="007B33C8" w14:paraId="0000001B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color w:val="000000"/>
        </w:rPr>
      </w:pPr>
      <w:r w:rsidRPr="0B1830E7" w:rsidR="007B33C8">
        <w:rPr>
          <w:color w:val="000000" w:themeColor="text1" w:themeTint="FF" w:themeShade="FF"/>
        </w:rPr>
        <w:t xml:space="preserve">Click </w:t>
      </w:r>
      <w:sdt>
        <w:sdtPr>
          <w:id w:val="934010281"/>
          <w:tag w:val="goog_rdk_0"/>
          <w:placeholder>
            <w:docPart w:val="DefaultPlaceholder_1081868574"/>
          </w:placeholder>
        </w:sdtPr>
        <w:sdtContent/>
      </w:sdt>
      <w:hyperlink r:id="Re6f60f3171fd43be">
        <w:r w:rsidRPr="0B1830E7" w:rsidR="007B33C8">
          <w:rPr>
            <w:rStyle w:val="Hyperlink"/>
          </w:rPr>
          <w:t>here</w:t>
        </w:r>
      </w:hyperlink>
      <w:r w:rsidRPr="0B1830E7" w:rsidR="007B33C8">
        <w:rPr>
          <w:color w:val="000000" w:themeColor="text1" w:themeTint="FF" w:themeShade="FF"/>
        </w:rPr>
        <w:t xml:space="preserve"> </w:t>
      </w:r>
      <w:r w:rsidRPr="0B1830E7" w:rsidR="007B33C8">
        <w:rPr>
          <w:color w:val="000000" w:themeColor="text1" w:themeTint="FF" w:themeShade="FF"/>
        </w:rPr>
        <w:t>to download a high-res version of the image.</w:t>
      </w:r>
    </w:p>
    <w:p w:rsidR="00A2568D" w:rsidRDefault="00A2568D" w14:paraId="0000001C" w14:textId="77777777">
      <w:pPr>
        <w:spacing w:line="360" w:lineRule="auto"/>
      </w:pPr>
    </w:p>
    <w:p w:rsidR="00A2568D" w:rsidRDefault="00A2568D" w14:paraId="0000001D" w14:textId="77777777">
      <w:pPr>
        <w:spacing w:line="360" w:lineRule="auto"/>
      </w:pPr>
    </w:p>
    <w:p w:rsidR="00A2568D" w:rsidRDefault="007B33C8" w14:paraId="0000001E" w14:textId="6A0D22B0">
      <w:pPr>
        <w:spacing w:line="360" w:lineRule="auto"/>
      </w:pPr>
      <w:r>
        <w:rPr>
          <w:b/>
        </w:rPr>
        <w:t>About BEUMER Group</w:t>
      </w:r>
      <w:r>
        <w:rPr>
          <w:b/>
        </w:rPr>
        <w:br/>
      </w:r>
      <w:r>
        <w:t xml:space="preserve">BEUMER Group is a global manufacturer of material handling solutions. As a third-generation family-owned business, the company offers high-quality system solutions and comprehensive customer support worldwide and is a “Partner of Choice” for the mining, cement, building materials, petrochemical, consumer goods, postal, e-commerce, fashion, and baggage handling industries. With 5,600 employees worldwide, BEUMER Group generates an annual order intake of around 1.25 billion euros. In line with the company motto </w:t>
      </w:r>
      <w:r>
        <w:t>"made different", BEUMER commits to the highest standards of quality, innovation and sustainability.</w:t>
      </w:r>
      <w:r w:rsidR="00FD3371">
        <w:t xml:space="preserve"> </w:t>
      </w:r>
      <w:r>
        <w:t xml:space="preserve">For more information, please visit </w:t>
      </w:r>
      <w:hyperlink r:id="rId11">
        <w:r>
          <w:rPr>
            <w:color w:val="0000FF"/>
            <w:u w:val="single"/>
          </w:rPr>
          <w:t>www.beumer.com</w:t>
        </w:r>
      </w:hyperlink>
    </w:p>
    <w:p w:rsidR="00A2568D" w:rsidRDefault="00A2568D" w14:paraId="0000001F" w14:textId="77777777">
      <w:pPr>
        <w:spacing w:line="360" w:lineRule="auto"/>
      </w:pPr>
    </w:p>
    <w:p w:rsidR="00A2568D" w:rsidRDefault="00FD3371" w14:paraId="00000020" w14:textId="1CA48120">
      <w:pPr>
        <w:spacing w:line="360" w:lineRule="auto"/>
        <w:ind w:right="-704"/>
      </w:pPr>
      <w:r>
        <w:t xml:space="preserve"> </w:t>
      </w:r>
    </w:p>
    <w:p w:rsidR="00A2568D" w:rsidRDefault="007B33C8" w14:paraId="00000021" w14:textId="77777777">
      <w:pPr>
        <w:rPr>
          <w:b/>
          <w:color w:val="000000"/>
        </w:rPr>
      </w:pPr>
      <w:r>
        <w:rPr>
          <w:b/>
          <w:color w:val="000000"/>
        </w:rPr>
        <w:t xml:space="preserve">Press Contact </w:t>
      </w:r>
      <w:r>
        <w:rPr>
          <w:b/>
          <w:color w:val="000000"/>
        </w:rPr>
        <w:br/>
      </w:r>
    </w:p>
    <w:p w:rsidRPr="00FD3371" w:rsidR="00A2568D" w:rsidRDefault="007B33C8" w14:paraId="00000022" w14:textId="77777777">
      <w:pPr>
        <w:spacing w:line="276" w:lineRule="auto"/>
        <w:rPr>
          <w:bCs/>
          <w:color w:val="000000"/>
          <w:sz w:val="18"/>
          <w:szCs w:val="18"/>
          <w:lang w:val="fr-FR"/>
        </w:rPr>
      </w:pPr>
      <w:r w:rsidRPr="00FD3371">
        <w:rPr>
          <w:bCs/>
          <w:color w:val="000000"/>
          <w:sz w:val="18"/>
          <w:szCs w:val="18"/>
          <w:lang w:val="fr-FR"/>
        </w:rPr>
        <w:t xml:space="preserve">Verena Breuer: </w:t>
      </w:r>
      <w:r w:rsidRPr="00FD3371">
        <w:rPr>
          <w:bCs/>
          <w:color w:val="000000"/>
          <w:sz w:val="18"/>
          <w:szCs w:val="18"/>
          <w:lang w:val="fr-FR"/>
        </w:rPr>
        <w:tab/>
      </w:r>
      <w:r w:rsidRPr="00FD3371">
        <w:rPr>
          <w:bCs/>
          <w:color w:val="000000"/>
          <w:sz w:val="18"/>
          <w:szCs w:val="18"/>
          <w:lang w:val="fr-FR"/>
        </w:rPr>
        <w:t xml:space="preserve">    </w:t>
      </w:r>
      <w:r w:rsidRPr="00FD3371">
        <w:rPr>
          <w:bCs/>
          <w:color w:val="000000"/>
          <w:sz w:val="18"/>
          <w:szCs w:val="18"/>
          <w:lang w:val="fr-FR"/>
        </w:rPr>
        <w:tab/>
      </w:r>
      <w:r w:rsidRPr="00FD3371">
        <w:rPr>
          <w:bCs/>
          <w:color w:val="000000"/>
          <w:sz w:val="18"/>
          <w:szCs w:val="18"/>
          <w:lang w:val="fr-FR"/>
        </w:rPr>
        <w:t>Phone + 49 (0) 2521 24 317,</w:t>
      </w:r>
      <w:r w:rsidRPr="00FD3371">
        <w:rPr>
          <w:bCs/>
          <w:color w:val="000000"/>
          <w:sz w:val="18"/>
          <w:szCs w:val="18"/>
          <w:lang w:val="fr-FR"/>
        </w:rPr>
        <w:tab/>
      </w:r>
      <w:r w:rsidRPr="00FD3371">
        <w:rPr>
          <w:bCs/>
          <w:color w:val="000000"/>
          <w:sz w:val="18"/>
          <w:szCs w:val="18"/>
          <w:lang w:val="fr-FR"/>
        </w:rPr>
        <w:t xml:space="preserve">Mail: </w:t>
      </w:r>
      <w:hyperlink r:id="rId12">
        <w:r w:rsidRPr="00FD3371">
          <w:rPr>
            <w:bCs/>
            <w:color w:val="0000FF"/>
            <w:sz w:val="18"/>
            <w:szCs w:val="18"/>
            <w:u w:val="single"/>
            <w:lang w:val="fr-FR"/>
          </w:rPr>
          <w:t>verena.breuer@beumer.com</w:t>
        </w:r>
      </w:hyperlink>
      <w:r w:rsidRPr="00FD3371">
        <w:rPr>
          <w:bCs/>
          <w:color w:val="000000"/>
          <w:sz w:val="18"/>
          <w:szCs w:val="18"/>
          <w:lang w:val="fr-FR"/>
        </w:rPr>
        <w:t>  </w:t>
      </w:r>
    </w:p>
    <w:p w:rsidRPr="00FD3371" w:rsidR="00A2568D" w:rsidRDefault="007B33C8" w14:paraId="00000023" w14:textId="39594C44">
      <w:pPr>
        <w:spacing w:line="276" w:lineRule="auto"/>
        <w:rPr>
          <w:bCs/>
          <w:color w:val="000000"/>
          <w:sz w:val="18"/>
          <w:szCs w:val="18"/>
        </w:rPr>
      </w:pPr>
      <w:r w:rsidRPr="00FD3371">
        <w:rPr>
          <w:bCs/>
          <w:color w:val="000000"/>
          <w:sz w:val="18"/>
          <w:szCs w:val="18"/>
        </w:rPr>
        <w:t xml:space="preserve">Jackie Sessler:  </w:t>
      </w:r>
      <w:r w:rsidRPr="00FD3371">
        <w:rPr>
          <w:bCs/>
          <w:color w:val="000000"/>
          <w:sz w:val="18"/>
          <w:szCs w:val="18"/>
        </w:rPr>
        <w:tab/>
      </w:r>
      <w:r w:rsidRPr="00FD3371">
        <w:rPr>
          <w:bCs/>
          <w:color w:val="000000"/>
          <w:sz w:val="18"/>
          <w:szCs w:val="18"/>
        </w:rPr>
        <w:t xml:space="preserve">    </w:t>
      </w:r>
      <w:r w:rsidRPr="00FD3371">
        <w:rPr>
          <w:bCs/>
          <w:color w:val="000000"/>
          <w:sz w:val="18"/>
          <w:szCs w:val="18"/>
        </w:rPr>
        <w:tab/>
      </w:r>
      <w:r w:rsidRPr="00FD3371">
        <w:rPr>
          <w:bCs/>
          <w:color w:val="000000"/>
          <w:sz w:val="18"/>
          <w:szCs w:val="18"/>
        </w:rPr>
        <w:t xml:space="preserve">Phone +1 (816) 245-7262, </w:t>
      </w:r>
      <w:r w:rsidR="00905E74">
        <w:rPr>
          <w:bCs/>
          <w:color w:val="000000"/>
          <w:sz w:val="18"/>
          <w:szCs w:val="18"/>
        </w:rPr>
        <w:tab/>
      </w:r>
      <w:r w:rsidRPr="00FD3371">
        <w:rPr>
          <w:bCs/>
          <w:color w:val="000000"/>
          <w:sz w:val="18"/>
          <w:szCs w:val="18"/>
        </w:rPr>
        <w:tab/>
      </w:r>
      <w:r w:rsidRPr="00FD3371">
        <w:rPr>
          <w:bCs/>
          <w:color w:val="000000"/>
          <w:sz w:val="18"/>
          <w:szCs w:val="18"/>
        </w:rPr>
        <w:t xml:space="preserve">Mail: </w:t>
      </w:r>
      <w:hyperlink r:id="rId13">
        <w:r w:rsidRPr="00FD3371">
          <w:rPr>
            <w:bCs/>
            <w:color w:val="0000FF"/>
            <w:sz w:val="18"/>
            <w:szCs w:val="18"/>
            <w:u w:val="single"/>
          </w:rPr>
          <w:t>jackie.sessler@beumer.com</w:t>
        </w:r>
      </w:hyperlink>
      <w:r w:rsidRPr="00FD3371">
        <w:rPr>
          <w:bCs/>
          <w:color w:val="000000"/>
          <w:sz w:val="18"/>
          <w:szCs w:val="18"/>
        </w:rPr>
        <w:t>  </w:t>
      </w:r>
    </w:p>
    <w:p w:rsidRPr="00FD3371" w:rsidR="00A2568D" w:rsidRDefault="007B33C8" w14:paraId="00000024" w14:textId="77777777">
      <w:pPr>
        <w:spacing w:line="276" w:lineRule="auto"/>
        <w:rPr>
          <w:bCs/>
          <w:color w:val="000000"/>
          <w:sz w:val="18"/>
          <w:szCs w:val="18"/>
        </w:rPr>
      </w:pPr>
      <w:r w:rsidRPr="00FD3371">
        <w:rPr>
          <w:bCs/>
          <w:color w:val="000000"/>
          <w:sz w:val="18"/>
          <w:szCs w:val="18"/>
        </w:rPr>
        <w:t xml:space="preserve">Carsten Otte (Agency): </w:t>
      </w:r>
      <w:r w:rsidRPr="00FD3371">
        <w:rPr>
          <w:bCs/>
          <w:color w:val="000000"/>
          <w:sz w:val="18"/>
          <w:szCs w:val="18"/>
        </w:rPr>
        <w:tab/>
      </w:r>
      <w:r w:rsidRPr="00FD3371">
        <w:rPr>
          <w:bCs/>
          <w:color w:val="000000"/>
          <w:sz w:val="18"/>
          <w:szCs w:val="18"/>
        </w:rPr>
        <w:t xml:space="preserve">Phone +49 (0)4181 968098 80, </w:t>
      </w:r>
      <w:r w:rsidRPr="00FD3371">
        <w:rPr>
          <w:bCs/>
          <w:color w:val="000000"/>
          <w:sz w:val="18"/>
          <w:szCs w:val="18"/>
        </w:rPr>
        <w:tab/>
      </w:r>
      <w:r w:rsidRPr="00FD3371">
        <w:rPr>
          <w:bCs/>
          <w:color w:val="000000"/>
          <w:sz w:val="18"/>
          <w:szCs w:val="18"/>
        </w:rPr>
        <w:t xml:space="preserve">Mail: </w:t>
      </w:r>
      <w:hyperlink r:id="rId14">
        <w:r w:rsidRPr="00FD3371">
          <w:rPr>
            <w:bCs/>
            <w:color w:val="0000FF"/>
            <w:sz w:val="18"/>
            <w:szCs w:val="18"/>
            <w:u w:val="single"/>
          </w:rPr>
          <w:t>carsten.otte@publiktek.com</w:t>
        </w:r>
      </w:hyperlink>
      <w:r w:rsidRPr="00FD3371">
        <w:rPr>
          <w:bCs/>
          <w:color w:val="000000"/>
          <w:sz w:val="18"/>
          <w:szCs w:val="18"/>
        </w:rPr>
        <w:t> </w:t>
      </w:r>
    </w:p>
    <w:p w:rsidR="00A2568D" w:rsidRDefault="00A2568D" w14:paraId="00000026" w14:textId="77777777">
      <w:pPr>
        <w:spacing w:line="276" w:lineRule="auto"/>
        <w:rPr>
          <w:color w:val="000000"/>
          <w:sz w:val="18"/>
          <w:szCs w:val="18"/>
        </w:rPr>
      </w:pPr>
    </w:p>
    <w:sectPr w:rsidR="00A2568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orient="portrait"/>
      <w:pgMar w:top="2920" w:right="1416" w:bottom="1418" w:left="1418" w:header="340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51DB3" w:rsidRDefault="00B51DB3" w14:paraId="23820778" w14:textId="77777777">
      <w:r>
        <w:separator/>
      </w:r>
    </w:p>
  </w:endnote>
  <w:endnote w:type="continuationSeparator" w:id="0">
    <w:p w:rsidR="00B51DB3" w:rsidRDefault="00B51DB3" w14:paraId="21DB17E1" w14:textId="77777777">
      <w:r>
        <w:continuationSeparator/>
      </w:r>
    </w:p>
  </w:endnote>
  <w:endnote w:type="continuationNotice" w:id="1">
    <w:p w:rsidR="00B51DB3" w:rsidRDefault="00B51DB3" w14:paraId="5E0A6FAF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w:fontKey="{3551A1E5-9FBF-44C0-A559-55372EA1E6F9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w:fontKey="{EC4DC62A-9563-47EE-B423-3CFE9F613872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6F0F5C54-F9B1-427D-A088-4B5B2C8ED72D}" r:id="rId3"/>
    <w:embedItalic w:fontKey="{A9943FD2-EF60-4136-BB60-2ABD13AF6683}" r:id="rId4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8C1B3AB-866A-4E08-A598-CC6D09BE3F3F}" r:id="rId5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805D906-BE31-4C3E-8A8F-7ECF3AE1A5AC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2568D" w:rsidRDefault="00A2568D" w14:paraId="00000038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2568D" w:rsidRDefault="007B33C8" w14:paraId="00000039" w14:textId="3FD50F14">
    <w:pPr>
      <w:jc w:val="right"/>
      <w:rPr>
        <w:color w:val="000000"/>
        <w:sz w:val="16"/>
        <w:szCs w:val="16"/>
        <w:highlight w:val="yellow"/>
      </w:rPr>
    </w:pPr>
    <w:r>
      <w:rPr>
        <w:sz w:val="16"/>
        <w:szCs w:val="16"/>
      </w:rPr>
      <w:t xml:space="preserve">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CC4A29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>NUMPAGES</w:instrText>
    </w:r>
    <w:r>
      <w:rPr>
        <w:sz w:val="16"/>
        <w:szCs w:val="16"/>
      </w:rPr>
      <w:fldChar w:fldCharType="separate"/>
    </w:r>
    <w:r w:rsidR="00CC4A29">
      <w:rPr>
        <w:noProof/>
        <w:sz w:val="16"/>
        <w:szCs w:val="16"/>
      </w:rPr>
      <w:t>3</w: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2568D" w:rsidRDefault="007B33C8" w14:paraId="0000003A" w14:textId="390CEADF">
    <w:pPr>
      <w:jc w:val="right"/>
      <w:rPr>
        <w:rFonts w:ascii="Calibri" w:hAnsi="Calibri" w:eastAsia="Calibri" w:cs="Calibri"/>
        <w:sz w:val="16"/>
        <w:szCs w:val="16"/>
      </w:rPr>
    </w:pPr>
    <w:r>
      <w:rPr>
        <w:b/>
        <w:color w:val="000000"/>
        <w:sz w:val="16"/>
        <w:szCs w:val="16"/>
      </w:rPr>
      <w:t xml:space="preserve"> </w:t>
    </w:r>
    <w:r>
      <w:rPr>
        <w:b/>
        <w:color w:val="000000"/>
        <w:sz w:val="16"/>
        <w:szCs w:val="16"/>
      </w:rPr>
      <w:tab/>
    </w:r>
    <w:r>
      <w:rPr>
        <w:b/>
        <w:color w:val="000000"/>
        <w:sz w:val="16"/>
        <w:szCs w:val="16"/>
      </w:rPr>
      <w:tab/>
    </w:r>
    <w:r>
      <w:rPr>
        <w:b/>
        <w:color w:val="000000"/>
        <w:sz w:val="16"/>
        <w:szCs w:val="16"/>
      </w:rPr>
      <w:tab/>
    </w:r>
    <w:r>
      <w:rPr>
        <w:b/>
        <w:color w:val="000000"/>
        <w:sz w:val="16"/>
        <w:szCs w:val="16"/>
      </w:rPr>
      <w:tab/>
    </w:r>
    <w:r>
      <w:rPr>
        <w:b/>
        <w:color w:val="000000"/>
        <w:sz w:val="16"/>
        <w:szCs w:val="16"/>
      </w:rPr>
      <w:tab/>
    </w:r>
    <w:r>
      <w:rPr>
        <w:b/>
        <w:color w:val="000000"/>
        <w:sz w:val="16"/>
        <w:szCs w:val="16"/>
      </w:rPr>
      <w:tab/>
    </w:r>
    <w:r>
      <w:rPr>
        <w:b/>
        <w:color w:val="000000"/>
        <w:sz w:val="16"/>
        <w:szCs w:val="16"/>
      </w:rPr>
      <w:tab/>
    </w:r>
    <w:r>
      <w:rPr>
        <w:b/>
        <w:color w:val="000000"/>
        <w:sz w:val="16"/>
        <w:szCs w:val="16"/>
      </w:rPr>
      <w:tab/>
    </w:r>
    <w:r>
      <w:rPr>
        <w:sz w:val="16"/>
        <w:szCs w:val="16"/>
      </w:rPr>
      <w:t xml:space="preserve">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CC4A29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>NUMPAGES</w:instrText>
    </w:r>
    <w:r>
      <w:rPr>
        <w:sz w:val="16"/>
        <w:szCs w:val="16"/>
      </w:rPr>
      <w:fldChar w:fldCharType="separate"/>
    </w:r>
    <w:r w:rsidR="00CC4A29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51DB3" w:rsidRDefault="00B51DB3" w14:paraId="1741995B" w14:textId="77777777">
      <w:r>
        <w:separator/>
      </w:r>
    </w:p>
  </w:footnote>
  <w:footnote w:type="continuationSeparator" w:id="0">
    <w:p w:rsidR="00B51DB3" w:rsidRDefault="00B51DB3" w14:paraId="345433C9" w14:textId="77777777">
      <w:r>
        <w:continuationSeparator/>
      </w:r>
    </w:p>
  </w:footnote>
  <w:footnote w:type="continuationNotice" w:id="1">
    <w:p w:rsidR="00B51DB3" w:rsidRDefault="00B51DB3" w14:paraId="280F2494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2568D" w:rsidRDefault="007B33C8" w14:paraId="00000027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eastAsia="Calibri" w:cs="Calibri"/>
        <w:color w:val="000000"/>
        <w:sz w:val="20"/>
        <w:szCs w:val="20"/>
      </w:rPr>
    </w:pPr>
    <w:r>
      <w:rPr>
        <w:rFonts w:ascii="Calibri" w:hAnsi="Calibri" w:eastAsia="Calibri" w:cs="Calibri"/>
        <w:color w:val="000000"/>
        <w:sz w:val="20"/>
        <w:szCs w:val="20"/>
      </w:rPr>
      <w:fldChar w:fldCharType="begin"/>
    </w:r>
    <w:r>
      <w:rPr>
        <w:rFonts w:ascii="Calibri" w:hAnsi="Calibri" w:eastAsia="Calibri" w:cs="Calibri"/>
        <w:color w:val="000000"/>
        <w:sz w:val="20"/>
        <w:szCs w:val="20"/>
      </w:rPr>
      <w:instrText>PAGE</w:instrText>
    </w:r>
    <w:r>
      <w:rPr>
        <w:rFonts w:ascii="Calibri" w:hAnsi="Calibri" w:eastAsia="Calibri" w:cs="Calibri"/>
        <w:color w:val="000000"/>
        <w:sz w:val="20"/>
        <w:szCs w:val="20"/>
      </w:rPr>
      <w:fldChar w:fldCharType="separate"/>
    </w:r>
    <w:r>
      <w:rPr>
        <w:rFonts w:ascii="Calibri" w:hAnsi="Calibri" w:eastAsia="Calibri" w:cs="Calibri"/>
        <w:color w:val="000000"/>
        <w:sz w:val="20"/>
        <w:szCs w:val="20"/>
      </w:rPr>
      <w:fldChar w:fldCharType="end"/>
    </w:r>
  </w:p>
  <w:p w:rsidR="00A2568D" w:rsidRDefault="00A2568D" w14:paraId="00000028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A2568D" w:rsidRDefault="007B33C8" w14:paraId="00000029" w14:textId="77777777">
    <w:pPr>
      <w:ind w:left="6237"/>
      <w:rPr>
        <w:b/>
        <w:sz w:val="40"/>
        <w:szCs w:val="40"/>
      </w:rPr>
    </w:pPr>
    <w:bookmarkStart w:name="_heading=h.gjdgxs" w:colFirst="0" w:colLast="0" w:id="3"/>
    <w:bookmarkEnd w:id="3"/>
    <w:r>
      <w:rPr>
        <w:noProof/>
      </w:rPr>
      <w:drawing>
        <wp:anchor distT="0" distB="0" distL="114300" distR="114300" simplePos="0" relativeHeight="251658240" behindDoc="0" locked="0" layoutInCell="1" hidden="0" allowOverlap="1" wp14:anchorId="05519A65" wp14:editId="269CCA0B">
          <wp:simplePos x="0" y="0"/>
          <wp:positionH relativeFrom="column">
            <wp:posOffset>3537584</wp:posOffset>
          </wp:positionH>
          <wp:positionV relativeFrom="paragraph">
            <wp:posOffset>208279</wp:posOffset>
          </wp:positionV>
          <wp:extent cx="2353945" cy="528955"/>
          <wp:effectExtent l="0" t="0" r="0" b="0"/>
          <wp:wrapNone/>
          <wp:docPr id="10" name="image1.png" descr="Logo_BEUMERGROUP_Originalfarbe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_BEUMERGROUP_Originalfarbe_RGB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3945" cy="528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2568D" w:rsidRDefault="00A2568D" w14:paraId="0000002A" w14:textId="77777777">
    <w:pPr>
      <w:ind w:left="6521"/>
      <w:rPr>
        <w:b/>
        <w:sz w:val="40"/>
        <w:szCs w:val="40"/>
      </w:rPr>
    </w:pPr>
  </w:p>
  <w:p w:rsidR="00A2568D" w:rsidRDefault="007B33C8" w14:paraId="0000002B" w14:textId="77777777">
    <w:pPr>
      <w:rPr>
        <w:b/>
        <w:sz w:val="40"/>
        <w:szCs w:val="40"/>
      </w:rPr>
    </w:pPr>
    <w:r>
      <w:rPr>
        <w:b/>
        <w:sz w:val="40"/>
        <w:szCs w:val="40"/>
      </w:rPr>
      <w:t>Press Release</w:t>
    </w:r>
  </w:p>
  <w:p w:rsidR="00A2568D" w:rsidRDefault="00A2568D" w14:paraId="0000002C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:rsidR="00A2568D" w:rsidRDefault="00A2568D" w14:paraId="0000002D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:rsidR="00A2568D" w:rsidRDefault="00A2568D" w14:paraId="0000002E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:rsidR="00A2568D" w:rsidRDefault="00A2568D" w14:paraId="0000002F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A2568D" w:rsidRDefault="007B33C8" w14:paraId="00000030" w14:textId="77777777">
    <w:pPr>
      <w:ind w:left="6237"/>
      <w:rPr>
        <w:b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7FFC80F" wp14:editId="5AAACCE7">
          <wp:simplePos x="0" y="0"/>
          <wp:positionH relativeFrom="column">
            <wp:posOffset>3537584</wp:posOffset>
          </wp:positionH>
          <wp:positionV relativeFrom="paragraph">
            <wp:posOffset>208279</wp:posOffset>
          </wp:positionV>
          <wp:extent cx="2353945" cy="528955"/>
          <wp:effectExtent l="0" t="0" r="0" b="0"/>
          <wp:wrapNone/>
          <wp:docPr id="11" name="image1.png" descr="Logo_BEUMERGROUP_Originalfarbe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_BEUMERGROUP_Originalfarbe_RGB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3945" cy="528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2568D" w:rsidRDefault="00A2568D" w14:paraId="00000031" w14:textId="77777777">
    <w:pPr>
      <w:ind w:left="6521"/>
      <w:rPr>
        <w:b/>
        <w:sz w:val="40"/>
        <w:szCs w:val="40"/>
      </w:rPr>
    </w:pPr>
  </w:p>
  <w:p w:rsidR="00A2568D" w:rsidRDefault="007B33C8" w14:paraId="00000032" w14:textId="77777777">
    <w:pPr>
      <w:rPr>
        <w:b/>
        <w:sz w:val="40"/>
        <w:szCs w:val="40"/>
      </w:rPr>
    </w:pPr>
    <w:r>
      <w:rPr>
        <w:b/>
        <w:sz w:val="40"/>
        <w:szCs w:val="40"/>
      </w:rPr>
      <w:t>Press Release</w:t>
    </w:r>
  </w:p>
  <w:p w:rsidR="00A2568D" w:rsidRDefault="00A2568D" w14:paraId="00000033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:rsidR="00A2568D" w:rsidRDefault="00A2568D" w14:paraId="00000034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:rsidR="00A2568D" w:rsidRDefault="00A2568D" w14:paraId="00000035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:rsidR="00A2568D" w:rsidRDefault="00A2568D" w14:paraId="00000036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:rsidR="00A2568D" w:rsidRDefault="00A2568D" w14:paraId="00000037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16064"/>
    <w:multiLevelType w:val="multilevel"/>
    <w:tmpl w:val="63F652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34343873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60"/>
  <w:embedTrueTypeFonts/>
  <w:trackRevisions w:val="false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68D"/>
    <w:rsid w:val="00013F48"/>
    <w:rsid w:val="00072765"/>
    <w:rsid w:val="000A58F4"/>
    <w:rsid w:val="000B5A70"/>
    <w:rsid w:val="00146F7D"/>
    <w:rsid w:val="00254DF1"/>
    <w:rsid w:val="003A5662"/>
    <w:rsid w:val="003A6290"/>
    <w:rsid w:val="00456FB6"/>
    <w:rsid w:val="004A037C"/>
    <w:rsid w:val="004C4FDE"/>
    <w:rsid w:val="00506DD6"/>
    <w:rsid w:val="005155DC"/>
    <w:rsid w:val="00566985"/>
    <w:rsid w:val="00576B04"/>
    <w:rsid w:val="007364A3"/>
    <w:rsid w:val="007B33C8"/>
    <w:rsid w:val="008034CA"/>
    <w:rsid w:val="00861153"/>
    <w:rsid w:val="008A7A84"/>
    <w:rsid w:val="008B65D8"/>
    <w:rsid w:val="00904D5E"/>
    <w:rsid w:val="00905E74"/>
    <w:rsid w:val="009942B4"/>
    <w:rsid w:val="00A2568D"/>
    <w:rsid w:val="00A45837"/>
    <w:rsid w:val="00A90962"/>
    <w:rsid w:val="00AF3EF3"/>
    <w:rsid w:val="00B32F10"/>
    <w:rsid w:val="00B51DB3"/>
    <w:rsid w:val="00CA490F"/>
    <w:rsid w:val="00CB0031"/>
    <w:rsid w:val="00CC4A29"/>
    <w:rsid w:val="00CD6F8D"/>
    <w:rsid w:val="00E040D5"/>
    <w:rsid w:val="00F23D7F"/>
    <w:rsid w:val="00F85566"/>
    <w:rsid w:val="00FA24B4"/>
    <w:rsid w:val="00FD3371"/>
    <w:rsid w:val="0B1830E7"/>
    <w:rsid w:val="21237EE3"/>
    <w:rsid w:val="2F92A0B9"/>
    <w:rsid w:val="34B89F20"/>
    <w:rsid w:val="381A1301"/>
    <w:rsid w:val="3C539731"/>
    <w:rsid w:val="3FD51777"/>
    <w:rsid w:val="4385EBBA"/>
    <w:rsid w:val="4541C98B"/>
    <w:rsid w:val="472D461A"/>
    <w:rsid w:val="4E017637"/>
    <w:rsid w:val="4E8EA5A9"/>
    <w:rsid w:val="507B1A6A"/>
    <w:rsid w:val="55CB18FF"/>
    <w:rsid w:val="626F8410"/>
    <w:rsid w:val="6B871F92"/>
    <w:rsid w:val="79BF38D0"/>
    <w:rsid w:val="7CD486D8"/>
    <w:rsid w:val="7D96E984"/>
    <w:rsid w:val="7F42D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F67129"/>
  <w15:docId w15:val="{CBE6F739-D236-4BE1-A23E-7524D2AA996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Open Sans Light" w:hAnsi="Open Sans Light" w:eastAsia="Open Sans Light" w:cs="Open Sans Light"/>
      <w:color w:val="808080"/>
      <w:sz w:val="52"/>
      <w:szCs w:val="5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FE567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5676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650FC2"/>
  </w:style>
  <w:style w:type="character" w:styleId="eop" w:customStyle="1">
    <w:name w:val="eop"/>
    <w:basedOn w:val="DefaultParagraphFont"/>
    <w:rsid w:val="00650FC2"/>
  </w:style>
  <w:style w:type="character" w:styleId="scxw204755688" w:customStyle="1">
    <w:name w:val="scxw204755688"/>
    <w:basedOn w:val="DefaultParagraphFont"/>
    <w:rsid w:val="00650FC2"/>
  </w:style>
  <w:style w:type="paragraph" w:styleId="ListParagraph">
    <w:name w:val="List Paragraph"/>
    <w:basedOn w:val="Normal"/>
    <w:uiPriority w:val="34"/>
    <w:qFormat/>
    <w:rsid w:val="000476E9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kern w:val="2"/>
      <w:lang w:val="en-IN" w:eastAsia="en-US"/>
    </w:rPr>
  </w:style>
  <w:style w:type="character" w:styleId="ui-provider" w:customStyle="1">
    <w:name w:val="ui-provider"/>
    <w:basedOn w:val="DefaultParagraphFont"/>
    <w:rsid w:val="00722BA6"/>
  </w:style>
  <w:style w:type="character" w:styleId="CommentReference">
    <w:name w:val="annotation reference"/>
    <w:basedOn w:val="DefaultParagraphFont"/>
    <w:uiPriority w:val="99"/>
    <w:semiHidden/>
    <w:unhideWhenUsed/>
    <w:rsid w:val="001515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15E7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1515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15E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515E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B7E41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F23D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mailto:jackie.sessler@beumer.com" TargetMode="External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hyperlink" Target="mailto:verena.breuer@beumer.com" TargetMode="External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www.beumer.com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header" Target="header3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carsten.otte@publiktek.com" TargetMode="External" Id="rId14" /><Relationship Type="http://schemas.openxmlformats.org/officeDocument/2006/relationships/theme" Target="theme/theme1.xml" Id="rId22" /><Relationship Type="http://schemas.openxmlformats.org/officeDocument/2006/relationships/hyperlink" Target="https://publitekltd.sharepoint.com/:i:/s/PublitekFTP/EdHgMcAyv6ZGkKyh0SXonVMBHLmtepwzqZrTyICppnXo7g?e=YF33iE" TargetMode="External" Id="Re6f60f3171fd43be" /><Relationship Type="http://schemas.openxmlformats.org/officeDocument/2006/relationships/image" Target="/media/image.jpg" Id="Re165381d765a4783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xHaI1IuNdYyVvGcszNztCPhmGg==">CgMxLjAaJwoBMBIiCiAIBCocCgtBQUFCU2NHd0JGdxAIGgtBQUFCU2NHd0JGdyLnAgoLQUFBQlNjR3dCRncSvQIKC0FBQUJTY0d3QkZ3EgtBQUFCU2NHd0JGdxogCgl0ZXh0L2h0bWwSE0luc2VydCBkb3dsb2FkIGxpbmsiIQoKdGV4dC9wbGFpbhITSW5zZXJ0IGRvd2xvYWQgbGluaypPChZOYXRhbGlhIFNlbGV6bmV2YSAoREUpGjUvL3NzbC5nc3RhdGljLmNvbS9kb2NzL2NvbW1vbi9ibHVlX3NpbGhvdWV0dGU5Ni0wLnBuZzDgqOe3jDI44Kjnt4wyclEKFk5hdGFsaWEgU2VsZXpuZXZhIChERSkaNwo1Ly9zc2wuZ3N0YXRpYy5jb20vZG9jcy9jb21tb24vYmx1ZV9zaWxob3VldHRlOTYtMC5wbmd4AIgBAZoBBggAEAAYAKoBFRITSW5zZXJ0IGRvd2xvYWQgbGlua7ABALgBARjgqOe3jDIg4Kjnt4wyMABCCGtpeC5jbXQwMghoLmdqZGd4czgAciExMEtFNGcwVFlaWjBTVUh6bGRiNHhtWjh1S2JfMUpRUDE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9dee6c-bc37-4520-a458-9fb3309fcb6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914A241D6A54469852B6BC72518DF4" ma:contentTypeVersion="14" ma:contentTypeDescription="Create a new document." ma:contentTypeScope="" ma:versionID="7d1133f8fe5ee5a4f6a063a1337ce056">
  <xsd:schema xmlns:xsd="http://www.w3.org/2001/XMLSchema" xmlns:xs="http://www.w3.org/2001/XMLSchema" xmlns:p="http://schemas.microsoft.com/office/2006/metadata/properties" xmlns:ns2="bc9dee6c-bc37-4520-a458-9fb3309fcb6e" xmlns:ns3="d59c4f28-e958-4e7f-903d-fa5ba280e13b" targetNamespace="http://schemas.microsoft.com/office/2006/metadata/properties" ma:root="true" ma:fieldsID="3c47240ab42cb5ce3c56597c02300760" ns2:_="" ns3:_="">
    <xsd:import namespace="bc9dee6c-bc37-4520-a458-9fb3309fcb6e"/>
    <xsd:import namespace="d59c4f28-e958-4e7f-903d-fa5ba280e1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dee6c-bc37-4520-a458-9fb3309fc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af310ea-557b-427e-8660-0b641539ba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9c4f28-e958-4e7f-903d-fa5ba280e13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E64396C-D43F-4453-AC59-AB8C5A48DBC0}">
  <ds:schemaRefs>
    <ds:schemaRef ds:uri="http://schemas.microsoft.com/office/2006/metadata/properties"/>
    <ds:schemaRef ds:uri="http://schemas.microsoft.com/office/infopath/2007/PartnerControls"/>
    <ds:schemaRef ds:uri="bc9dee6c-bc37-4520-a458-9fb3309fcb6e"/>
  </ds:schemaRefs>
</ds:datastoreItem>
</file>

<file path=customXml/itemProps3.xml><?xml version="1.0" encoding="utf-8"?>
<ds:datastoreItem xmlns:ds="http://schemas.openxmlformats.org/officeDocument/2006/customXml" ds:itemID="{7DBE9893-D92D-4B84-991F-495FFD78D5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89070E-F7CC-4529-831B-785202D673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9dee6c-bc37-4520-a458-9fb3309fcb6e"/>
    <ds:schemaRef ds:uri="d59c4f28-e958-4e7f-903d-fa5ba280e1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Lucassen, Carsten</dc:creator>
  <lastModifiedBy>Natalia Selezneva (DE)</lastModifiedBy>
  <revision>6</revision>
  <dcterms:created xsi:type="dcterms:W3CDTF">2025-04-10T07:41:00.0000000Z</dcterms:created>
  <dcterms:modified xsi:type="dcterms:W3CDTF">2025-04-22T08:28:45.6730757Z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16ea899109b775567480d0b1a92d36a391a607a29bdbd352e182186158c18370</vt:lpwstr>
  </property>
  <property fmtid="{D5CDD505-2E9C-101B-9397-08002B2CF9AE}" pid="3" name="ContentTypeId">
    <vt:lpwstr>0x01010087914A241D6A54469852B6BC72518DF4</vt:lpwstr>
  </property>
  <property fmtid="{D5CDD505-2E9C-101B-9397-08002B2CF9AE}" pid="4" name="MediaServiceImageTags">
    <vt:lpwstr/>
  </property>
</Properties>
</file>