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0B8E014C" w:rsidR="00CC6679" w:rsidRPr="009A4C73" w:rsidRDefault="007C6A6C" w:rsidP="00386B3B">
      <w:pPr>
        <w:spacing w:line="360" w:lineRule="auto"/>
        <w:rPr>
          <w:rFonts w:cs="Arial"/>
          <w:i/>
          <w:iCs/>
          <w:szCs w:val="22"/>
          <w:lang w:val="en-US"/>
        </w:rPr>
      </w:pPr>
      <w:r w:rsidRPr="009A4C73">
        <w:rPr>
          <w:rFonts w:cs="Arial"/>
          <w:i/>
          <w:iCs/>
          <w:szCs w:val="22"/>
          <w:lang w:val="en-US"/>
        </w:rPr>
        <w:t xml:space="preserve">BEUMER Group: Anglo American relies on ship loaders from FAM </w:t>
      </w:r>
    </w:p>
    <w:p w14:paraId="74ED81C2" w14:textId="2530C67C" w:rsidR="004B5112" w:rsidRPr="009A4C73" w:rsidRDefault="00757D8C" w:rsidP="00386B3B">
      <w:pPr>
        <w:rPr>
          <w:rFonts w:cs="Arial"/>
          <w:b/>
          <w:bCs/>
          <w:sz w:val="28"/>
          <w:szCs w:val="28"/>
          <w:lang w:val="en-US"/>
        </w:rPr>
      </w:pPr>
      <w:r w:rsidRPr="009A4C73">
        <w:rPr>
          <w:rFonts w:cs="Arial"/>
          <w:b/>
          <w:bCs/>
          <w:sz w:val="28"/>
          <w:szCs w:val="28"/>
          <w:lang w:val="en-US"/>
        </w:rPr>
        <w:t>No dust in the hold</w:t>
      </w:r>
    </w:p>
    <w:p w14:paraId="01B5F6FB" w14:textId="77777777" w:rsidR="00BE5953" w:rsidRPr="009A4C73" w:rsidRDefault="00BE5953" w:rsidP="00386B3B">
      <w:pPr>
        <w:spacing w:line="360" w:lineRule="auto"/>
        <w:rPr>
          <w:rFonts w:cs="Arial"/>
          <w:b/>
          <w:bCs/>
          <w:szCs w:val="22"/>
          <w:lang w:val="en-US"/>
        </w:rPr>
      </w:pPr>
    </w:p>
    <w:p w14:paraId="3ED06021" w14:textId="0F20B1F9" w:rsidR="005748BA" w:rsidRPr="009A4C73" w:rsidRDefault="000E3547" w:rsidP="00386B3B">
      <w:pPr>
        <w:spacing w:line="360" w:lineRule="auto"/>
        <w:rPr>
          <w:rFonts w:cs="Arial"/>
          <w:b/>
          <w:bCs/>
          <w:szCs w:val="22"/>
          <w:lang w:val="en-US"/>
        </w:rPr>
      </w:pPr>
      <w:r w:rsidRPr="009A4C73">
        <w:rPr>
          <w:rFonts w:cs="Arial"/>
          <w:b/>
          <w:bCs/>
          <w:szCs w:val="22"/>
          <w:lang w:val="en-US"/>
        </w:rPr>
        <w:t xml:space="preserve">The mining group Anglo American relies on a ship loading system of FAM, a member of the BEUMER Group, for the loading of mined copper ore from the Peruvian plant </w:t>
      </w:r>
      <w:proofErr w:type="spellStart"/>
      <w:r w:rsidRPr="009A4C73">
        <w:rPr>
          <w:rFonts w:cs="Arial"/>
          <w:b/>
          <w:bCs/>
          <w:lang w:val="en-US"/>
        </w:rPr>
        <w:t>Quellaveco</w:t>
      </w:r>
      <w:proofErr w:type="spellEnd"/>
      <w:r w:rsidRPr="009A4C73">
        <w:rPr>
          <w:rFonts w:cs="Arial"/>
          <w:b/>
          <w:bCs/>
          <w:szCs w:val="22"/>
          <w:lang w:val="en-US"/>
        </w:rPr>
        <w:t xml:space="preserve">. Thanks to the system’s special construction, no material can enter the environment. Anglo American benefits from a high loading capacity and a partner who supplies everything from a single source. </w:t>
      </w:r>
    </w:p>
    <w:p w14:paraId="19315631" w14:textId="65B5ABF7" w:rsidR="00976B64" w:rsidRPr="009A4C73" w:rsidRDefault="00976B64" w:rsidP="00386B3B">
      <w:pPr>
        <w:spacing w:line="360" w:lineRule="auto"/>
        <w:rPr>
          <w:rFonts w:cs="Arial"/>
          <w:b/>
          <w:bCs/>
          <w:szCs w:val="22"/>
          <w:lang w:val="en-US"/>
        </w:rPr>
      </w:pPr>
    </w:p>
    <w:p w14:paraId="47D56AE3" w14:textId="2BBEF0E2" w:rsidR="001D3DE6" w:rsidRPr="009A4C73" w:rsidRDefault="007912F6" w:rsidP="00386B3B">
      <w:pPr>
        <w:spacing w:line="360" w:lineRule="auto"/>
        <w:rPr>
          <w:rFonts w:cs="Arial"/>
          <w:lang w:val="en-US"/>
        </w:rPr>
      </w:pPr>
      <w:r w:rsidRPr="009A4C73">
        <w:rPr>
          <w:rFonts w:cs="Arial"/>
          <w:szCs w:val="22"/>
          <w:lang w:val="en-US"/>
        </w:rPr>
        <w:t xml:space="preserve">Demand for lithium-ion batteries continues to grow in the electromobility sector. This increases the demand for raw materials, such as copper. One of the world’s largest and best-known deposits with estimated reserves of 1.1 billion metric tons of copper ore is located near the </w:t>
      </w:r>
      <w:r w:rsidRPr="009A4C73">
        <w:rPr>
          <w:rFonts w:cs="Arial"/>
          <w:lang w:val="en-US"/>
        </w:rPr>
        <w:t xml:space="preserve">port city of </w:t>
      </w:r>
      <w:proofErr w:type="spellStart"/>
      <w:r w:rsidRPr="009A4C73">
        <w:rPr>
          <w:rFonts w:cs="Arial"/>
          <w:lang w:val="en-US"/>
        </w:rPr>
        <w:t>Ilo</w:t>
      </w:r>
      <w:proofErr w:type="spellEnd"/>
      <w:r w:rsidRPr="009A4C73">
        <w:rPr>
          <w:rFonts w:cs="Arial"/>
          <w:lang w:val="en-US"/>
        </w:rPr>
        <w:t xml:space="preserve"> – just under 37 kilometers northeast of Moquegua in southern Peru. Anglo American, one of the world’s largest mining companies, operates the </w:t>
      </w:r>
      <w:proofErr w:type="spellStart"/>
      <w:r w:rsidRPr="009A4C73">
        <w:rPr>
          <w:rFonts w:cs="Arial"/>
          <w:lang w:val="en-US"/>
        </w:rPr>
        <w:t>Quellaveco</w:t>
      </w:r>
      <w:proofErr w:type="spellEnd"/>
      <w:r w:rsidRPr="009A4C73">
        <w:rPr>
          <w:rFonts w:cs="Arial"/>
          <w:lang w:val="en-US"/>
        </w:rPr>
        <w:t xml:space="preserve"> copper mine there. </w:t>
      </w:r>
    </w:p>
    <w:p w14:paraId="2D858A96" w14:textId="77777777" w:rsidR="00C50709" w:rsidRPr="009A4C73" w:rsidRDefault="00C50709" w:rsidP="00386B3B">
      <w:pPr>
        <w:spacing w:line="360" w:lineRule="auto"/>
        <w:rPr>
          <w:rFonts w:cs="Arial"/>
          <w:lang w:val="en-US"/>
        </w:rPr>
      </w:pPr>
    </w:p>
    <w:p w14:paraId="52D6E784" w14:textId="15683DA3" w:rsidR="007A58B5" w:rsidRPr="009A4C73" w:rsidRDefault="001D3DE6" w:rsidP="00386B3B">
      <w:pPr>
        <w:spacing w:line="360" w:lineRule="auto"/>
        <w:rPr>
          <w:rFonts w:cs="Arial"/>
          <w:lang w:val="en-US"/>
        </w:rPr>
      </w:pPr>
      <w:r w:rsidRPr="009A4C73">
        <w:rPr>
          <w:rFonts w:cs="Arial"/>
          <w:lang w:val="en-US"/>
        </w:rPr>
        <w:t xml:space="preserve">Anglo American is headquartered in London. Through subsidiaries and shareholdings, the Group mines platinum, diamonds, copper, nickel, iron ore and coal. It also operates plants for the extraction of manganese and niobium as well as steel mills. </w:t>
      </w:r>
    </w:p>
    <w:p w14:paraId="5CCCFB6A" w14:textId="0C136DAA" w:rsidR="007A58B5" w:rsidRPr="009A4C73" w:rsidRDefault="007A58B5" w:rsidP="00386B3B">
      <w:pPr>
        <w:spacing w:line="360" w:lineRule="auto"/>
        <w:rPr>
          <w:rFonts w:cs="Arial"/>
          <w:lang w:val="en-US"/>
        </w:rPr>
      </w:pPr>
    </w:p>
    <w:p w14:paraId="6062D824" w14:textId="349B71EF" w:rsidR="00F73553" w:rsidRPr="009A4C73" w:rsidRDefault="00F73553" w:rsidP="00386B3B">
      <w:pPr>
        <w:spacing w:line="360" w:lineRule="auto"/>
        <w:rPr>
          <w:rFonts w:cs="Arial"/>
          <w:b/>
          <w:bCs/>
          <w:lang w:val="en-US"/>
        </w:rPr>
      </w:pPr>
      <w:r w:rsidRPr="009A4C73">
        <w:rPr>
          <w:rFonts w:cs="Arial"/>
          <w:b/>
          <w:bCs/>
          <w:lang w:val="en-US"/>
        </w:rPr>
        <w:t>Ready for the increasing demand for copper</w:t>
      </w:r>
    </w:p>
    <w:p w14:paraId="7783979F" w14:textId="7BA035FD" w:rsidR="002B3423" w:rsidRPr="009A4C73" w:rsidRDefault="00220DF6" w:rsidP="00386B3B">
      <w:pPr>
        <w:spacing w:line="360" w:lineRule="auto"/>
        <w:rPr>
          <w:rFonts w:cs="Arial"/>
          <w:lang w:val="en-US"/>
        </w:rPr>
      </w:pPr>
      <w:r w:rsidRPr="009A4C73">
        <w:rPr>
          <w:rFonts w:cs="Arial"/>
          <w:lang w:val="en-US"/>
        </w:rPr>
        <w:t xml:space="preserve">The </w:t>
      </w:r>
      <w:proofErr w:type="spellStart"/>
      <w:r w:rsidRPr="009A4C73">
        <w:rPr>
          <w:rFonts w:cs="Arial"/>
          <w:lang w:val="en-US"/>
        </w:rPr>
        <w:t>Quellaveco</w:t>
      </w:r>
      <w:proofErr w:type="spellEnd"/>
      <w:r w:rsidRPr="009A4C73">
        <w:rPr>
          <w:rFonts w:cs="Arial"/>
          <w:lang w:val="en-US"/>
        </w:rPr>
        <w:t xml:space="preserve"> project was developed jointly by Anglo American and the Mitsubishi Corporation. The ambitious goal: The plant is expected to mine 1.1 million metric tons of copper annually. To ship this enormous amount of raw material to the target countries, Peru is investing heavily in the country’s infrastructure – for example, in a new port terminal located just under 20 kilometers south of the city of </w:t>
      </w:r>
      <w:proofErr w:type="spellStart"/>
      <w:r w:rsidRPr="009A4C73">
        <w:rPr>
          <w:rFonts w:cs="Arial"/>
          <w:lang w:val="en-US"/>
        </w:rPr>
        <w:t>Ilo</w:t>
      </w:r>
      <w:proofErr w:type="spellEnd"/>
      <w:r w:rsidRPr="009A4C73">
        <w:rPr>
          <w:rFonts w:cs="Arial"/>
          <w:lang w:val="en-US"/>
        </w:rPr>
        <w:t xml:space="preserve">. The terminal is operated by the energy company Engie. In search of a suitable partner to supply the ship loading system, the project managers selected FAM Minerals &amp; Mining GmbH. </w:t>
      </w:r>
    </w:p>
    <w:p w14:paraId="23257A34" w14:textId="6FCDEC2A" w:rsidR="00597CF2" w:rsidRPr="009A4C73" w:rsidRDefault="00597CF2" w:rsidP="00386B3B">
      <w:pPr>
        <w:spacing w:line="360" w:lineRule="auto"/>
        <w:rPr>
          <w:rFonts w:cs="Arial"/>
          <w:lang w:val="en-US"/>
        </w:rPr>
      </w:pPr>
    </w:p>
    <w:p w14:paraId="697931DA" w14:textId="5DC530F3" w:rsidR="00020344" w:rsidRPr="009A4C73" w:rsidRDefault="00575744" w:rsidP="00386B3B">
      <w:pPr>
        <w:spacing w:line="360" w:lineRule="auto"/>
        <w:rPr>
          <w:rFonts w:cs="Arial"/>
          <w:lang w:val="en-US"/>
        </w:rPr>
      </w:pPr>
      <w:r w:rsidRPr="009A4C73">
        <w:rPr>
          <w:rFonts w:cs="Arial"/>
          <w:lang w:val="en-US"/>
        </w:rPr>
        <w:t xml:space="preserve">The globally active company headquartered in Magdeburg, Germany, is a traditional manufacturer of conveyor systems. Its history dates back to the 19th century. As a leading supplier, the company provides equipment for the entire bulk material handling chain – from extraction, conveying, loading and storage to the processing of various raw materials for </w:t>
      </w:r>
      <w:r w:rsidRPr="009A4C73">
        <w:rPr>
          <w:rFonts w:cs="Arial"/>
          <w:lang w:val="en-US"/>
        </w:rPr>
        <w:lastRenderedPageBreak/>
        <w:t xml:space="preserve">different industries. Since the summer of 2022, FAM has been </w:t>
      </w:r>
      <w:r w:rsidRPr="009A4C73">
        <w:rPr>
          <w:rFonts w:cs="Arial"/>
          <w:szCs w:val="22"/>
          <w:lang w:val="en-US"/>
        </w:rPr>
        <w:t xml:space="preserve">wholly owned by the BEUMER Group, headquartered in Beckum, Germany. </w:t>
      </w:r>
    </w:p>
    <w:p w14:paraId="15E066FA" w14:textId="0A5A6F18" w:rsidR="00020344" w:rsidRPr="009A4C73" w:rsidRDefault="00020344" w:rsidP="00386B3B">
      <w:pPr>
        <w:spacing w:line="360" w:lineRule="auto"/>
        <w:rPr>
          <w:rFonts w:cs="Arial"/>
          <w:lang w:val="en-US"/>
        </w:rPr>
      </w:pPr>
    </w:p>
    <w:p w14:paraId="4A649F7E" w14:textId="51E8B1AB" w:rsidR="002B3423" w:rsidRPr="009A4C73" w:rsidRDefault="00947127" w:rsidP="00386B3B">
      <w:pPr>
        <w:spacing w:line="360" w:lineRule="auto"/>
        <w:rPr>
          <w:rFonts w:cs="Arial"/>
          <w:b/>
          <w:bCs/>
          <w:lang w:val="en-US"/>
        </w:rPr>
      </w:pPr>
      <w:r w:rsidRPr="009A4C73">
        <w:rPr>
          <w:rFonts w:cs="Arial"/>
          <w:b/>
          <w:bCs/>
          <w:lang w:val="en-US"/>
        </w:rPr>
        <w:t>Dust-free to the destination</w:t>
      </w:r>
    </w:p>
    <w:p w14:paraId="2D167C49" w14:textId="1C288302" w:rsidR="00086AF9" w:rsidRPr="009A4C73" w:rsidRDefault="00947127" w:rsidP="00386B3B">
      <w:pPr>
        <w:spacing w:line="360" w:lineRule="auto"/>
        <w:rPr>
          <w:lang w:val="en-US"/>
        </w:rPr>
      </w:pPr>
      <w:r w:rsidRPr="009A4C73">
        <w:rPr>
          <w:lang w:val="en-US"/>
        </w:rPr>
        <w:t xml:space="preserve">The </w:t>
      </w:r>
      <w:proofErr w:type="spellStart"/>
      <w:r w:rsidRPr="009A4C73">
        <w:rPr>
          <w:lang w:val="en-US"/>
        </w:rPr>
        <w:t>Quellaveco</w:t>
      </w:r>
      <w:proofErr w:type="spellEnd"/>
      <w:r w:rsidRPr="009A4C73">
        <w:rPr>
          <w:lang w:val="en-US"/>
        </w:rPr>
        <w:t xml:space="preserve"> open pit mine relies on a high level of automation to protect workers and minimize dust pollution. The copper ore is transported via a conveyor belt to the truck loading station. Sensors signal when a truck arrives for transport. The gate opens automatically and closes again behind the truck. An extraction system is activated to prevent dust from escaping during loading. Once the raw material has been loaded and hermetically sealed on the truck, the gate opens again. Now the truck continues to a tire wash facility. “The facility is automatically activated via sensors – until the tires are 100% clean,” explains Martín Cabrera, port project manager at Anglo American. </w:t>
      </w:r>
    </w:p>
    <w:p w14:paraId="7AF1E700" w14:textId="77777777" w:rsidR="00086AF9" w:rsidRPr="009A4C73" w:rsidRDefault="00086AF9" w:rsidP="00386B3B">
      <w:pPr>
        <w:spacing w:line="360" w:lineRule="auto"/>
        <w:rPr>
          <w:lang w:val="en-US"/>
        </w:rPr>
      </w:pPr>
    </w:p>
    <w:p w14:paraId="487B90A3" w14:textId="2466EEAD" w:rsidR="00F21B8C" w:rsidRPr="009A4C73" w:rsidRDefault="00086AF9" w:rsidP="00386B3B">
      <w:pPr>
        <w:spacing w:line="360" w:lineRule="auto"/>
        <w:rPr>
          <w:lang w:val="en-US"/>
        </w:rPr>
      </w:pPr>
      <w:r w:rsidRPr="009A4C73">
        <w:rPr>
          <w:lang w:val="en-US"/>
        </w:rPr>
        <w:t xml:space="preserve">No dust formation is to be expected when the copper ore is received, stored and shipped. To be on the safe side, however, the plant operator has installed systems that can capture the particles. “These efficient systems work similarly to large vacuum cleaners,” explains Karen </w:t>
      </w:r>
      <w:proofErr w:type="spellStart"/>
      <w:r w:rsidRPr="009A4C73">
        <w:rPr>
          <w:lang w:val="en-US"/>
        </w:rPr>
        <w:t>Huaraca</w:t>
      </w:r>
      <w:proofErr w:type="spellEnd"/>
      <w:r w:rsidRPr="009A4C73">
        <w:rPr>
          <w:lang w:val="en-US"/>
        </w:rPr>
        <w:t>, Anglo American’s environmental officer. “They filter the dust and then release the clean air into the environment.”</w:t>
      </w:r>
    </w:p>
    <w:p w14:paraId="11A8CF13" w14:textId="77777777" w:rsidR="00F21B8C" w:rsidRPr="009A4C73" w:rsidRDefault="00F21B8C" w:rsidP="00386B3B">
      <w:pPr>
        <w:spacing w:line="360" w:lineRule="auto"/>
        <w:rPr>
          <w:lang w:val="en-US"/>
        </w:rPr>
      </w:pPr>
    </w:p>
    <w:p w14:paraId="2950D3D0" w14:textId="16852B26" w:rsidR="009604A5" w:rsidRPr="009A4C73" w:rsidRDefault="00276D3C" w:rsidP="00386B3B">
      <w:pPr>
        <w:spacing w:line="360" w:lineRule="auto"/>
        <w:rPr>
          <w:lang w:val="en-US"/>
        </w:rPr>
      </w:pPr>
      <w:r w:rsidRPr="009A4C73">
        <w:rPr>
          <w:lang w:val="en-US"/>
        </w:rPr>
        <w:t xml:space="preserve">All the information collected by the sensors is sent to the operations center in real time, enabling the plant to be controlled automatically. The operations center is located about 90 kilometers from </w:t>
      </w:r>
      <w:proofErr w:type="spellStart"/>
      <w:r w:rsidRPr="009A4C73">
        <w:rPr>
          <w:lang w:val="en-US"/>
        </w:rPr>
        <w:t>Quellaveco</w:t>
      </w:r>
      <w:proofErr w:type="spellEnd"/>
      <w:r w:rsidRPr="009A4C73">
        <w:rPr>
          <w:lang w:val="en-US"/>
        </w:rPr>
        <w:t xml:space="preserve">. </w:t>
      </w:r>
    </w:p>
    <w:p w14:paraId="0A2EF2F3" w14:textId="77777777" w:rsidR="009604A5" w:rsidRPr="009A4C73" w:rsidRDefault="009604A5" w:rsidP="00386B3B">
      <w:pPr>
        <w:spacing w:line="360" w:lineRule="auto"/>
        <w:rPr>
          <w:lang w:val="en-US"/>
        </w:rPr>
      </w:pPr>
    </w:p>
    <w:p w14:paraId="677BE106" w14:textId="637EBF03" w:rsidR="00167B6D" w:rsidRPr="009A4C73" w:rsidRDefault="005842E0" w:rsidP="00386B3B">
      <w:pPr>
        <w:spacing w:line="360" w:lineRule="auto"/>
        <w:rPr>
          <w:b/>
          <w:bCs/>
          <w:lang w:val="en-US"/>
        </w:rPr>
      </w:pPr>
      <w:r w:rsidRPr="009A4C73">
        <w:rPr>
          <w:b/>
          <w:bCs/>
          <w:lang w:val="en-US"/>
        </w:rPr>
        <w:t xml:space="preserve">From the mainland on to the ship </w:t>
      </w:r>
    </w:p>
    <w:p w14:paraId="561E74A4" w14:textId="5060A0B2" w:rsidR="00757D8C" w:rsidRPr="009A4C73" w:rsidRDefault="00167B6D" w:rsidP="00167B6D">
      <w:pPr>
        <w:spacing w:line="360" w:lineRule="auto"/>
        <w:rPr>
          <w:rFonts w:cs="Arial"/>
          <w:lang w:val="en-US"/>
        </w:rPr>
      </w:pPr>
      <w:r w:rsidRPr="009A4C73">
        <w:rPr>
          <w:lang w:val="en-US"/>
        </w:rPr>
        <w:t xml:space="preserve">The trucks transport the raw materials to the port. There, the copper ore is stored in a warehouse, which has a capacity of more than 80,000 tons. A conveyor system conveys the material from the mainland and transfers it to the new SL1320.51/30 ship loader. The loader has a swiveling superstructure. At the end of the boom is the loading device with a belt conveyor. The material slides down a telescopic tube into the cargo hold. This means that there are no major environmental emissions during loading. The telescopic tube can be </w:t>
      </w:r>
      <w:r w:rsidRPr="009A4C73">
        <w:rPr>
          <w:lang w:val="en-US"/>
        </w:rPr>
        <w:lastRenderedPageBreak/>
        <w:t xml:space="preserve">swiveled hydraulically to reach every corner of the cargo hold. The ship loader has a conveying capacity of around 1,320 tons per hour. </w:t>
      </w:r>
    </w:p>
    <w:p w14:paraId="2D1CD446" w14:textId="77777777" w:rsidR="00757D8C" w:rsidRPr="009A4C73" w:rsidRDefault="00757D8C" w:rsidP="00167B6D">
      <w:pPr>
        <w:spacing w:line="360" w:lineRule="auto"/>
        <w:rPr>
          <w:rFonts w:cs="Arial"/>
          <w:lang w:val="en-US"/>
        </w:rPr>
      </w:pPr>
    </w:p>
    <w:p w14:paraId="25771583" w14:textId="5479ECC4" w:rsidR="00167B6D" w:rsidRPr="009A4C73" w:rsidRDefault="00757D8C" w:rsidP="00167B6D">
      <w:pPr>
        <w:spacing w:line="360" w:lineRule="auto"/>
        <w:rPr>
          <w:rFonts w:cs="Arial"/>
          <w:lang w:val="en-US"/>
        </w:rPr>
      </w:pPr>
      <w:r w:rsidRPr="009A4C73">
        <w:rPr>
          <w:rFonts w:cs="Arial"/>
          <w:lang w:val="en-US"/>
        </w:rPr>
        <w:t>FAM successfully commissioned the system at the end of 2022. The supplier also handled the installation of all the mechanical components, as well as the electrical and control engineering, project planning, production, transportation and consulting.</w:t>
      </w:r>
    </w:p>
    <w:p w14:paraId="24174B1C" w14:textId="77777777" w:rsidR="00167B6D" w:rsidRPr="009A4C73" w:rsidRDefault="00167B6D" w:rsidP="00386B3B">
      <w:pPr>
        <w:spacing w:line="360" w:lineRule="auto"/>
        <w:rPr>
          <w:lang w:val="en-US"/>
        </w:rPr>
      </w:pPr>
    </w:p>
    <w:p w14:paraId="12A9096C" w14:textId="1BC98D1D" w:rsidR="00757D8C" w:rsidRPr="009A4C73" w:rsidRDefault="00757D8C" w:rsidP="00757D8C">
      <w:pPr>
        <w:spacing w:line="360" w:lineRule="auto"/>
        <w:rPr>
          <w:rFonts w:cs="Arial"/>
          <w:lang w:val="en-US"/>
        </w:rPr>
      </w:pPr>
      <w:r w:rsidRPr="009A4C73">
        <w:rPr>
          <w:rFonts w:cs="Arial"/>
          <w:lang w:val="en-US"/>
        </w:rPr>
        <w:t xml:space="preserve">FAM Project leader Alexander Kammerer: “This project was challenging in many ways. We had to deal with both high seismic loads and COVID 19 pandemic delays. But thanks to the support of our colleagues from FAM América Latina </w:t>
      </w:r>
      <w:proofErr w:type="spellStart"/>
      <w:r w:rsidRPr="009A4C73">
        <w:rPr>
          <w:rFonts w:cs="Arial"/>
          <w:lang w:val="en-US"/>
        </w:rPr>
        <w:t>Maquinarias</w:t>
      </w:r>
      <w:proofErr w:type="spellEnd"/>
      <w:r w:rsidRPr="009A4C73">
        <w:rPr>
          <w:rFonts w:cs="Arial"/>
          <w:lang w:val="en-US"/>
        </w:rPr>
        <w:t xml:space="preserve"> </w:t>
      </w:r>
      <w:proofErr w:type="spellStart"/>
      <w:r w:rsidRPr="009A4C73">
        <w:rPr>
          <w:rFonts w:cs="Arial"/>
          <w:lang w:val="en-US"/>
        </w:rPr>
        <w:t>Limitada</w:t>
      </w:r>
      <w:proofErr w:type="spellEnd"/>
      <w:r w:rsidRPr="009A4C73">
        <w:rPr>
          <w:rFonts w:cs="Arial"/>
          <w:lang w:val="en-US"/>
        </w:rPr>
        <w:t xml:space="preserve"> in Chile, we succeeded in implementing the project within the given parameters.”</w:t>
      </w:r>
    </w:p>
    <w:p w14:paraId="5DF67602" w14:textId="77777777" w:rsidR="00367D80" w:rsidRPr="009A4C73" w:rsidRDefault="00367D80" w:rsidP="00386B3B">
      <w:pPr>
        <w:spacing w:line="360" w:lineRule="auto"/>
        <w:rPr>
          <w:rFonts w:cs="Arial"/>
          <w:szCs w:val="22"/>
          <w:lang w:val="en-US"/>
        </w:rPr>
      </w:pPr>
    </w:p>
    <w:p w14:paraId="0D2C0AA8" w14:textId="61A3CEC5" w:rsidR="00717F2D" w:rsidRPr="009A4C73" w:rsidRDefault="00994211" w:rsidP="00386B3B">
      <w:pPr>
        <w:spacing w:line="360" w:lineRule="auto"/>
        <w:rPr>
          <w:rFonts w:cs="Arial"/>
          <w:bCs/>
          <w:i/>
          <w:szCs w:val="22"/>
          <w:lang w:val="en-US"/>
        </w:rPr>
      </w:pPr>
      <w:r>
        <w:rPr>
          <w:rFonts w:cs="Arial"/>
          <w:i/>
          <w:iCs/>
          <w:szCs w:val="22"/>
          <w:lang w:val="en-US"/>
        </w:rPr>
        <w:t>4,892</w:t>
      </w:r>
      <w:r w:rsidR="009C511D" w:rsidRPr="009A4C73">
        <w:rPr>
          <w:rFonts w:cs="Arial"/>
          <w:i/>
          <w:iCs/>
          <w:szCs w:val="22"/>
          <w:lang w:val="en-US"/>
        </w:rPr>
        <w:t xml:space="preserve"> </w:t>
      </w:r>
      <w:r w:rsidR="009B022C">
        <w:rPr>
          <w:rFonts w:cs="Arial"/>
          <w:i/>
          <w:iCs/>
          <w:szCs w:val="22"/>
          <w:lang w:val="en-US"/>
        </w:rPr>
        <w:t>characters incl. spaces</w:t>
      </w:r>
    </w:p>
    <w:p w14:paraId="0808325D" w14:textId="42647649" w:rsidR="00986816" w:rsidRPr="009A4C73" w:rsidRDefault="00986816" w:rsidP="00386B3B">
      <w:pPr>
        <w:spacing w:line="360" w:lineRule="auto"/>
        <w:rPr>
          <w:rFonts w:cs="Arial"/>
          <w:bCs/>
          <w:i/>
          <w:szCs w:val="22"/>
          <w:lang w:val="en-US"/>
        </w:rPr>
      </w:pPr>
    </w:p>
    <w:p w14:paraId="231AB10D" w14:textId="52071417" w:rsidR="009C511D" w:rsidRPr="009A4C73" w:rsidRDefault="009C511D" w:rsidP="00386B3B">
      <w:pPr>
        <w:spacing w:line="360" w:lineRule="auto"/>
        <w:rPr>
          <w:rFonts w:cs="Arial"/>
          <w:bCs/>
          <w:i/>
          <w:szCs w:val="22"/>
          <w:lang w:val="en-US"/>
        </w:rPr>
      </w:pPr>
    </w:p>
    <w:p w14:paraId="05698BB7" w14:textId="767439D5" w:rsidR="009C511D" w:rsidRPr="00994211" w:rsidRDefault="009C511D" w:rsidP="009C511D">
      <w:pPr>
        <w:spacing w:line="360" w:lineRule="auto"/>
        <w:rPr>
          <w:rFonts w:cs="Arial"/>
          <w:i/>
          <w:iCs/>
          <w:sz w:val="20"/>
          <w:lang w:val="en-US"/>
        </w:rPr>
      </w:pPr>
      <w:r w:rsidRPr="00994211">
        <w:rPr>
          <w:rFonts w:cs="Arial"/>
          <w:b/>
          <w:bCs/>
          <w:i/>
          <w:iCs/>
          <w:sz w:val="20"/>
          <w:lang w:val="en-US"/>
        </w:rPr>
        <w:t>Meta-Title</w:t>
      </w:r>
      <w:r w:rsidRPr="00994211">
        <w:rPr>
          <w:rFonts w:cs="Arial"/>
          <w:i/>
          <w:iCs/>
          <w:sz w:val="20"/>
          <w:lang w:val="en-US"/>
        </w:rPr>
        <w:t xml:space="preserve">: BEUMER Group: Anglo American relies on ship loaders from FAM </w:t>
      </w:r>
    </w:p>
    <w:p w14:paraId="5D365C9C" w14:textId="3D21A075" w:rsidR="009C511D" w:rsidRPr="00994211" w:rsidRDefault="009C511D" w:rsidP="009C511D">
      <w:pPr>
        <w:spacing w:line="360" w:lineRule="auto"/>
        <w:jc w:val="both"/>
        <w:rPr>
          <w:rFonts w:cs="Arial"/>
          <w:b/>
          <w:i/>
          <w:sz w:val="20"/>
          <w:lang w:val="en-US"/>
        </w:rPr>
      </w:pPr>
    </w:p>
    <w:p w14:paraId="098BB367" w14:textId="59CA31EA" w:rsidR="009C511D" w:rsidRPr="00994211" w:rsidRDefault="009C511D" w:rsidP="009C511D">
      <w:pPr>
        <w:spacing w:line="360" w:lineRule="auto"/>
        <w:rPr>
          <w:rFonts w:cs="Arial"/>
          <w:i/>
          <w:sz w:val="20"/>
          <w:lang w:val="en-US"/>
        </w:rPr>
      </w:pPr>
      <w:r w:rsidRPr="00994211">
        <w:rPr>
          <w:rFonts w:cs="Arial"/>
          <w:b/>
          <w:bCs/>
          <w:i/>
          <w:iCs/>
          <w:sz w:val="20"/>
          <w:lang w:val="en-US"/>
        </w:rPr>
        <w:t>Meta-Description:</w:t>
      </w:r>
      <w:r w:rsidRPr="00994211">
        <w:rPr>
          <w:rFonts w:cs="Arial"/>
          <w:i/>
          <w:iCs/>
          <w:sz w:val="20"/>
          <w:lang w:val="en-US"/>
        </w:rPr>
        <w:t xml:space="preserve"> The American mining group Anglo American relies on a ship loading system from FAM for the loading of mined copper ore at the Peruvian plant </w:t>
      </w:r>
      <w:proofErr w:type="spellStart"/>
      <w:r w:rsidRPr="00994211">
        <w:rPr>
          <w:rFonts w:cs="Arial"/>
          <w:i/>
          <w:iCs/>
          <w:sz w:val="20"/>
          <w:lang w:val="en-US"/>
        </w:rPr>
        <w:t>Quellaveco</w:t>
      </w:r>
      <w:proofErr w:type="spellEnd"/>
      <w:r w:rsidRPr="00994211">
        <w:rPr>
          <w:rFonts w:cs="Arial"/>
          <w:i/>
          <w:iCs/>
          <w:sz w:val="20"/>
          <w:lang w:val="en-US"/>
        </w:rPr>
        <w:t xml:space="preserve"> in Moquegua </w:t>
      </w:r>
    </w:p>
    <w:p w14:paraId="4F6E2B04" w14:textId="77777777" w:rsidR="009C511D" w:rsidRPr="00994211" w:rsidRDefault="009C511D" w:rsidP="009C511D">
      <w:pPr>
        <w:spacing w:line="360" w:lineRule="auto"/>
        <w:rPr>
          <w:rFonts w:cs="Arial"/>
          <w:i/>
          <w:sz w:val="20"/>
          <w:lang w:val="en-US"/>
        </w:rPr>
      </w:pPr>
    </w:p>
    <w:p w14:paraId="7E9F784C" w14:textId="767FDB02" w:rsidR="0047760B" w:rsidRPr="00994211" w:rsidRDefault="009C511D" w:rsidP="009C511D">
      <w:pPr>
        <w:spacing w:line="360" w:lineRule="auto"/>
        <w:rPr>
          <w:rFonts w:cs="Arial"/>
          <w:i/>
          <w:sz w:val="20"/>
          <w:lang w:val="en-US"/>
        </w:rPr>
      </w:pPr>
      <w:r w:rsidRPr="00994211">
        <w:rPr>
          <w:rFonts w:cs="Arial"/>
          <w:b/>
          <w:bCs/>
          <w:i/>
          <w:iCs/>
          <w:sz w:val="20"/>
          <w:lang w:val="en-US"/>
        </w:rPr>
        <w:t>Keywords</w:t>
      </w:r>
      <w:r w:rsidRPr="00994211">
        <w:rPr>
          <w:rFonts w:cs="Arial"/>
          <w:i/>
          <w:iCs/>
          <w:sz w:val="20"/>
          <w:lang w:val="en-US"/>
        </w:rPr>
        <w:t xml:space="preserve">: </w:t>
      </w:r>
      <w:bookmarkStart w:id="0" w:name="_Hlk8134005"/>
      <w:r w:rsidRPr="00994211">
        <w:rPr>
          <w:rFonts w:cs="Arial"/>
          <w:i/>
          <w:iCs/>
          <w:sz w:val="20"/>
          <w:lang w:val="en-US"/>
        </w:rPr>
        <w:t xml:space="preserve">BEUMER Group; FAM; Anglo American; copper ore; Peru; </w:t>
      </w:r>
      <w:proofErr w:type="spellStart"/>
      <w:r w:rsidRPr="00994211">
        <w:rPr>
          <w:rFonts w:cs="Arial"/>
          <w:i/>
          <w:iCs/>
          <w:sz w:val="20"/>
          <w:lang w:val="en-US"/>
        </w:rPr>
        <w:t>Quellaveco</w:t>
      </w:r>
      <w:proofErr w:type="spellEnd"/>
      <w:r w:rsidRPr="00994211">
        <w:rPr>
          <w:rFonts w:cs="Arial"/>
          <w:i/>
          <w:iCs/>
          <w:sz w:val="20"/>
          <w:lang w:val="en-US"/>
        </w:rPr>
        <w:t xml:space="preserve">; ship loading system; </w:t>
      </w:r>
    </w:p>
    <w:p w14:paraId="393CB709" w14:textId="77777777" w:rsidR="009C511D" w:rsidRPr="00994211" w:rsidRDefault="009C511D" w:rsidP="009C511D">
      <w:pPr>
        <w:spacing w:line="360" w:lineRule="auto"/>
        <w:rPr>
          <w:rFonts w:cs="Arial"/>
          <w:i/>
          <w:sz w:val="20"/>
          <w:lang w:val="en-US"/>
        </w:rPr>
      </w:pPr>
    </w:p>
    <w:p w14:paraId="7F8DF85B" w14:textId="3D7E623D" w:rsidR="00251350" w:rsidRPr="00994211" w:rsidRDefault="009C511D" w:rsidP="009C511D">
      <w:pPr>
        <w:spacing w:line="360" w:lineRule="auto"/>
        <w:rPr>
          <w:rFonts w:cs="Arial"/>
          <w:i/>
          <w:iCs/>
          <w:color w:val="000000"/>
          <w:sz w:val="20"/>
          <w:lang w:val="en-US"/>
        </w:rPr>
      </w:pPr>
      <w:r w:rsidRPr="00994211">
        <w:rPr>
          <w:rFonts w:cs="Arial"/>
          <w:b/>
          <w:bCs/>
          <w:i/>
          <w:iCs/>
          <w:sz w:val="20"/>
          <w:lang w:val="en-US"/>
        </w:rPr>
        <w:t>Social Media</w:t>
      </w:r>
      <w:bookmarkEnd w:id="0"/>
      <w:r w:rsidRPr="00994211">
        <w:rPr>
          <w:rFonts w:cs="Arial"/>
          <w:b/>
          <w:bCs/>
          <w:i/>
          <w:iCs/>
          <w:sz w:val="20"/>
          <w:lang w:val="en-US"/>
        </w:rPr>
        <w:t xml:space="preserve">: </w:t>
      </w:r>
      <w:bookmarkStart w:id="1" w:name="_Hlk126226248"/>
      <w:r w:rsidRPr="00994211">
        <w:rPr>
          <w:rFonts w:cs="Arial"/>
          <w:i/>
          <w:iCs/>
          <w:sz w:val="20"/>
          <w:lang w:val="en-US"/>
        </w:rPr>
        <w:t>How can</w:t>
      </w:r>
      <w:r w:rsidRPr="00994211">
        <w:rPr>
          <w:rFonts w:cs="Arial"/>
          <w:b/>
          <w:bCs/>
          <w:i/>
          <w:iCs/>
          <w:sz w:val="20"/>
          <w:lang w:val="en-US"/>
        </w:rPr>
        <w:t xml:space="preserve"> </w:t>
      </w:r>
      <w:r w:rsidRPr="00994211">
        <w:rPr>
          <w:rFonts w:cs="Arial"/>
          <w:i/>
          <w:iCs/>
          <w:color w:val="000000"/>
          <w:sz w:val="20"/>
          <w:lang w:val="en-US"/>
        </w:rPr>
        <w:t xml:space="preserve">copper ore be loaded in a dust-free procedure? The mining group Anglo American relies on a FAM ship loading system to load mined copper ore at the Peruvian plant </w:t>
      </w:r>
      <w:proofErr w:type="spellStart"/>
      <w:r w:rsidRPr="00994211">
        <w:rPr>
          <w:rFonts w:cs="Arial"/>
          <w:i/>
          <w:iCs/>
          <w:color w:val="000000"/>
          <w:sz w:val="20"/>
          <w:lang w:val="en-US"/>
        </w:rPr>
        <w:t>Quellaveco</w:t>
      </w:r>
      <w:proofErr w:type="spellEnd"/>
      <w:r w:rsidRPr="00994211">
        <w:rPr>
          <w:rFonts w:cs="Arial"/>
          <w:i/>
          <w:iCs/>
          <w:color w:val="000000"/>
          <w:sz w:val="20"/>
          <w:lang w:val="en-US"/>
        </w:rPr>
        <w:t xml:space="preserve"> in Moquegua. FAM is part of the BEUMER Group. The special feature: Thanks to the system’s special construction, no material can enter the environment. The Group benefits from a high loading capacity and a partner who supplies everything from a single source.</w:t>
      </w:r>
    </w:p>
    <w:bookmarkEnd w:id="1"/>
    <w:p w14:paraId="56AC4430" w14:textId="77777777" w:rsidR="009C511D" w:rsidRPr="00994211" w:rsidRDefault="009C511D" w:rsidP="009C511D">
      <w:pPr>
        <w:spacing w:line="360" w:lineRule="auto"/>
        <w:rPr>
          <w:rFonts w:cs="Arial"/>
          <w:i/>
          <w:sz w:val="20"/>
          <w:lang w:val="en-US"/>
        </w:rPr>
      </w:pPr>
    </w:p>
    <w:p w14:paraId="29C0D59B" w14:textId="77777777" w:rsidR="009C511D" w:rsidRPr="00994211" w:rsidRDefault="009C511D" w:rsidP="009C511D">
      <w:pPr>
        <w:spacing w:line="360" w:lineRule="auto"/>
        <w:rPr>
          <w:rFonts w:cs="Arial"/>
          <w:i/>
          <w:sz w:val="20"/>
          <w:lang w:val="en-US"/>
        </w:rPr>
      </w:pPr>
    </w:p>
    <w:p w14:paraId="2DDDEA63" w14:textId="77777777" w:rsidR="009B022C" w:rsidRPr="00994211" w:rsidRDefault="009B022C">
      <w:pPr>
        <w:rPr>
          <w:rFonts w:cs="Arial"/>
          <w:b/>
          <w:bCs/>
          <w:i/>
          <w:iCs/>
          <w:sz w:val="20"/>
          <w:lang w:val="en-US"/>
        </w:rPr>
      </w:pPr>
      <w:r w:rsidRPr="00994211">
        <w:rPr>
          <w:rFonts w:cs="Arial"/>
          <w:b/>
          <w:bCs/>
          <w:i/>
          <w:iCs/>
          <w:sz w:val="20"/>
          <w:lang w:val="en-US"/>
        </w:rPr>
        <w:br w:type="page"/>
      </w:r>
    </w:p>
    <w:p w14:paraId="6FA68F6F" w14:textId="77777777" w:rsidR="009B022C" w:rsidRPr="00994211" w:rsidRDefault="009B022C" w:rsidP="009B022C">
      <w:pPr>
        <w:rPr>
          <w:rFonts w:eastAsia="MS Mincho" w:cs="Arial"/>
          <w:b/>
          <w:bCs/>
          <w:sz w:val="20"/>
          <w:lang w:val="en-US"/>
        </w:rPr>
      </w:pPr>
      <w:r w:rsidRPr="00994211">
        <w:rPr>
          <w:rFonts w:eastAsia="MS Mincho" w:cs="Arial"/>
          <w:b/>
          <w:bCs/>
          <w:sz w:val="20"/>
          <w:lang w:val="en-US"/>
        </w:rPr>
        <w:lastRenderedPageBreak/>
        <w:t>Captions:</w:t>
      </w:r>
    </w:p>
    <w:p w14:paraId="63D9868A" w14:textId="77777777" w:rsidR="009B022C" w:rsidRPr="00994211" w:rsidRDefault="009B022C" w:rsidP="009B022C">
      <w:pPr>
        <w:spacing w:line="360" w:lineRule="auto"/>
        <w:ind w:right="-704"/>
        <w:rPr>
          <w:rFonts w:cs="Arial"/>
          <w:b/>
          <w:bCs/>
          <w:sz w:val="20"/>
          <w:lang w:val="en-US"/>
        </w:rPr>
      </w:pPr>
      <w:r w:rsidRPr="00994211">
        <w:rPr>
          <w:rFonts w:cs="Arial"/>
          <w:b/>
          <w:bCs/>
          <w:noProof/>
          <w:sz w:val="20"/>
          <w:lang w:val="en-US"/>
        </w:rPr>
        <w:drawing>
          <wp:inline distT="0" distB="0" distL="0" distR="0" wp14:anchorId="7ED246F5" wp14:editId="15722DC4">
            <wp:extent cx="2880000" cy="16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email">
                      <a:extLst>
                        <a:ext uri="{28A0092B-C50C-407E-A947-70E740481C1C}">
                          <a14:useLocalDpi xmlns:a14="http://schemas.microsoft.com/office/drawing/2010/main"/>
                        </a:ext>
                      </a:extLst>
                    </a:blip>
                    <a:stretch>
                      <a:fillRect/>
                    </a:stretch>
                  </pic:blipFill>
                  <pic:spPr>
                    <a:xfrm>
                      <a:off x="0" y="0"/>
                      <a:ext cx="2880000" cy="1620000"/>
                    </a:xfrm>
                    <a:prstGeom prst="rect">
                      <a:avLst/>
                    </a:prstGeom>
                  </pic:spPr>
                </pic:pic>
              </a:graphicData>
            </a:graphic>
          </wp:inline>
        </w:drawing>
      </w:r>
    </w:p>
    <w:p w14:paraId="2B0B47A8" w14:textId="05C0FBF5" w:rsidR="009B022C" w:rsidRPr="00994211" w:rsidRDefault="009B022C" w:rsidP="009B022C">
      <w:pPr>
        <w:spacing w:line="360" w:lineRule="auto"/>
        <w:ind w:right="-704"/>
        <w:rPr>
          <w:rFonts w:cs="Arial"/>
          <w:sz w:val="20"/>
          <w:lang w:val="en-US"/>
        </w:rPr>
      </w:pPr>
      <w:r w:rsidRPr="00994211">
        <w:rPr>
          <w:rFonts w:cs="Arial"/>
          <w:b/>
          <w:bCs/>
          <w:sz w:val="20"/>
          <w:lang w:val="en-US"/>
        </w:rPr>
        <w:t>Picture 1:</w:t>
      </w:r>
      <w:r w:rsidRPr="00994211">
        <w:rPr>
          <w:rFonts w:cs="Arial"/>
          <w:sz w:val="20"/>
          <w:lang w:val="en-US"/>
        </w:rPr>
        <w:t xml:space="preserve"> The copper ore is transported from the mainland to the ship loader via a conveyor system. </w:t>
      </w:r>
    </w:p>
    <w:p w14:paraId="6AC8C49B" w14:textId="77777777" w:rsidR="009B022C" w:rsidRPr="00994211" w:rsidRDefault="009B022C" w:rsidP="009B022C">
      <w:pPr>
        <w:spacing w:line="360" w:lineRule="auto"/>
        <w:rPr>
          <w:rFonts w:cs="Arial"/>
          <w:bCs/>
          <w:iCs/>
          <w:sz w:val="20"/>
          <w:lang w:val="en-US"/>
        </w:rPr>
      </w:pPr>
    </w:p>
    <w:p w14:paraId="332B6093" w14:textId="77777777" w:rsidR="009B022C" w:rsidRPr="00994211" w:rsidRDefault="009B022C" w:rsidP="009B022C">
      <w:pPr>
        <w:spacing w:line="360" w:lineRule="auto"/>
        <w:rPr>
          <w:rFonts w:cs="Arial"/>
          <w:bCs/>
          <w:i/>
          <w:sz w:val="20"/>
          <w:lang w:val="en-US"/>
        </w:rPr>
      </w:pPr>
      <w:r w:rsidRPr="00994211">
        <w:rPr>
          <w:rFonts w:cs="Arial"/>
          <w:i/>
          <w:iCs/>
          <w:noProof/>
          <w:sz w:val="20"/>
          <w:lang w:val="en-US"/>
        </w:rPr>
        <w:drawing>
          <wp:inline distT="0" distB="0" distL="0" distR="0" wp14:anchorId="65B99AB2" wp14:editId="607C0FE7">
            <wp:extent cx="2160000" cy="16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email">
                      <a:extLst>
                        <a:ext uri="{28A0092B-C50C-407E-A947-70E740481C1C}">
                          <a14:useLocalDpi xmlns:a14="http://schemas.microsoft.com/office/drawing/2010/main"/>
                        </a:ext>
                      </a:extLst>
                    </a:blip>
                    <a:stretch>
                      <a:fillRect/>
                    </a:stretch>
                  </pic:blipFill>
                  <pic:spPr>
                    <a:xfrm>
                      <a:off x="0" y="0"/>
                      <a:ext cx="2160000" cy="1620000"/>
                    </a:xfrm>
                    <a:prstGeom prst="rect">
                      <a:avLst/>
                    </a:prstGeom>
                  </pic:spPr>
                </pic:pic>
              </a:graphicData>
            </a:graphic>
          </wp:inline>
        </w:drawing>
      </w:r>
    </w:p>
    <w:p w14:paraId="586091A0" w14:textId="0BBF8517" w:rsidR="009B022C" w:rsidRPr="00994211" w:rsidRDefault="009B022C" w:rsidP="009B022C">
      <w:pPr>
        <w:spacing w:line="360" w:lineRule="auto"/>
        <w:ind w:right="-704"/>
        <w:rPr>
          <w:rFonts w:cs="Arial"/>
          <w:sz w:val="20"/>
          <w:lang w:val="en-US"/>
        </w:rPr>
      </w:pPr>
      <w:r w:rsidRPr="00994211">
        <w:rPr>
          <w:rFonts w:cs="Arial"/>
          <w:b/>
          <w:bCs/>
          <w:sz w:val="20"/>
          <w:lang w:val="en-US"/>
        </w:rPr>
        <w:t>Picture 2:</w:t>
      </w:r>
      <w:r w:rsidRPr="00994211">
        <w:rPr>
          <w:rFonts w:cs="Arial"/>
          <w:sz w:val="20"/>
          <w:lang w:val="en-US"/>
        </w:rPr>
        <w:t xml:space="preserve"> At the end of the boom is the loading device with a belt conveyor. </w:t>
      </w:r>
    </w:p>
    <w:p w14:paraId="42A5F394" w14:textId="77777777" w:rsidR="009B022C" w:rsidRPr="00994211" w:rsidRDefault="009B022C" w:rsidP="009B022C">
      <w:pPr>
        <w:spacing w:line="360" w:lineRule="auto"/>
        <w:ind w:right="-704"/>
        <w:rPr>
          <w:rFonts w:cs="Arial"/>
          <w:bCs/>
          <w:i/>
          <w:sz w:val="20"/>
          <w:lang w:val="en-US"/>
        </w:rPr>
      </w:pPr>
    </w:p>
    <w:p w14:paraId="6C90124A" w14:textId="2DD0E9CC" w:rsidR="009B022C" w:rsidRPr="00994211" w:rsidRDefault="009B022C" w:rsidP="009B022C">
      <w:pPr>
        <w:spacing w:line="360" w:lineRule="auto"/>
        <w:ind w:right="-704"/>
        <w:rPr>
          <w:rFonts w:cs="Arial"/>
          <w:bCs/>
          <w:i/>
          <w:sz w:val="20"/>
          <w:lang w:val="en-US"/>
        </w:rPr>
      </w:pPr>
      <w:r w:rsidRPr="00994211">
        <w:rPr>
          <w:rFonts w:cs="Arial"/>
          <w:i/>
          <w:iCs/>
          <w:noProof/>
          <w:sz w:val="20"/>
          <w:lang w:val="en-US"/>
        </w:rPr>
        <w:drawing>
          <wp:inline distT="0" distB="0" distL="0" distR="0" wp14:anchorId="25D3B01C" wp14:editId="05747A14">
            <wp:extent cx="2160000" cy="162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email">
                      <a:extLst>
                        <a:ext uri="{28A0092B-C50C-407E-A947-70E740481C1C}">
                          <a14:useLocalDpi xmlns:a14="http://schemas.microsoft.com/office/drawing/2010/main"/>
                        </a:ext>
                      </a:extLst>
                    </a:blip>
                    <a:stretch>
                      <a:fillRect/>
                    </a:stretch>
                  </pic:blipFill>
                  <pic:spPr>
                    <a:xfrm>
                      <a:off x="0" y="0"/>
                      <a:ext cx="2160000" cy="1620000"/>
                    </a:xfrm>
                    <a:prstGeom prst="rect">
                      <a:avLst/>
                    </a:prstGeom>
                  </pic:spPr>
                </pic:pic>
              </a:graphicData>
            </a:graphic>
          </wp:inline>
        </w:drawing>
      </w:r>
    </w:p>
    <w:p w14:paraId="6E1A92EC" w14:textId="0DB11C5E" w:rsidR="009B022C" w:rsidRPr="00994211" w:rsidRDefault="009B022C" w:rsidP="009B022C">
      <w:pPr>
        <w:spacing w:line="360" w:lineRule="auto"/>
        <w:rPr>
          <w:rFonts w:cs="Arial"/>
          <w:bCs/>
          <w:i/>
          <w:sz w:val="20"/>
          <w:lang w:val="en-US"/>
        </w:rPr>
      </w:pPr>
      <w:r w:rsidRPr="00994211">
        <w:rPr>
          <w:rFonts w:cs="Arial"/>
          <w:b/>
          <w:bCs/>
          <w:sz w:val="20"/>
          <w:lang w:val="en-US"/>
        </w:rPr>
        <w:t>Picture 3:</w:t>
      </w:r>
      <w:r w:rsidRPr="00994211">
        <w:rPr>
          <w:rFonts w:cs="Arial"/>
          <w:sz w:val="20"/>
          <w:lang w:val="en-US"/>
        </w:rPr>
        <w:t xml:space="preserve"> The material slides down a telescopic tube into the cargo hold. </w:t>
      </w:r>
    </w:p>
    <w:p w14:paraId="452181E2" w14:textId="1857E0A9" w:rsidR="009B022C" w:rsidRPr="00994211" w:rsidRDefault="009B022C" w:rsidP="009B022C">
      <w:pPr>
        <w:spacing w:line="360" w:lineRule="auto"/>
        <w:ind w:right="-704"/>
        <w:outlineLvl w:val="0"/>
        <w:rPr>
          <w:rFonts w:cs="Arial"/>
          <w:bCs/>
          <w:color w:val="000000"/>
          <w:sz w:val="20"/>
          <w:lang w:val="en-GB"/>
        </w:rPr>
      </w:pPr>
      <w:r w:rsidRPr="00994211">
        <w:rPr>
          <w:rFonts w:cs="Arial"/>
          <w:b/>
          <w:bCs/>
          <w:color w:val="000000"/>
          <w:sz w:val="20"/>
          <w:lang w:val="en-GB"/>
        </w:rPr>
        <w:t xml:space="preserve">Photo credits: </w:t>
      </w:r>
      <w:r w:rsidRPr="00994211">
        <w:rPr>
          <w:rFonts w:cs="Arial"/>
          <w:bCs/>
          <w:color w:val="000000"/>
          <w:sz w:val="20"/>
          <w:lang w:val="en-GB"/>
        </w:rPr>
        <w:t>BEUMER Group GmbH &amp; Co. KG</w:t>
      </w:r>
    </w:p>
    <w:p w14:paraId="7E5271E2" w14:textId="77777777" w:rsidR="009B022C" w:rsidRPr="00994211" w:rsidRDefault="009B022C" w:rsidP="009B022C">
      <w:pPr>
        <w:spacing w:line="360" w:lineRule="auto"/>
        <w:ind w:right="-704"/>
        <w:outlineLvl w:val="0"/>
        <w:rPr>
          <w:rFonts w:cs="Arial"/>
          <w:b/>
          <w:color w:val="000000"/>
          <w:sz w:val="20"/>
          <w:lang w:val="en-GB"/>
        </w:rPr>
      </w:pPr>
    </w:p>
    <w:p w14:paraId="31809BAF" w14:textId="0380F645" w:rsidR="009B022C" w:rsidRPr="00994211" w:rsidRDefault="009B022C" w:rsidP="009B022C">
      <w:pPr>
        <w:spacing w:line="360" w:lineRule="auto"/>
        <w:ind w:right="-704"/>
        <w:outlineLvl w:val="0"/>
        <w:rPr>
          <w:rFonts w:cs="Arial"/>
          <w:b/>
          <w:color w:val="FF0000"/>
          <w:sz w:val="28"/>
          <w:szCs w:val="28"/>
          <w:lang w:val="en-GB"/>
        </w:rPr>
      </w:pPr>
      <w:r w:rsidRPr="00994211">
        <w:rPr>
          <w:rFonts w:cs="Arial"/>
          <w:b/>
          <w:color w:val="FF0000"/>
          <w:sz w:val="28"/>
          <w:szCs w:val="28"/>
          <w:lang w:val="en-US"/>
        </w:rPr>
        <w:t xml:space="preserve">The high-resolution pictures can be downloaded </w:t>
      </w:r>
      <w:hyperlink r:id="rId10" w:history="1">
        <w:r w:rsidRPr="008C0A22">
          <w:rPr>
            <w:rStyle w:val="Hyperlink"/>
            <w:rFonts w:ascii="Arial" w:hAnsi="Arial" w:cs="Arial"/>
            <w:b/>
            <w:sz w:val="28"/>
            <w:szCs w:val="28"/>
            <w:lang w:val="en-US"/>
          </w:rPr>
          <w:t>here</w:t>
        </w:r>
      </w:hyperlink>
      <w:r w:rsidRPr="00994211">
        <w:rPr>
          <w:rFonts w:cs="Arial"/>
          <w:b/>
          <w:color w:val="FF0000"/>
          <w:sz w:val="28"/>
          <w:szCs w:val="28"/>
          <w:lang w:val="en-GB"/>
        </w:rPr>
        <w:t>.</w:t>
      </w:r>
    </w:p>
    <w:p w14:paraId="2DE16796" w14:textId="77777777" w:rsidR="009B022C" w:rsidRPr="00994211" w:rsidRDefault="009B022C" w:rsidP="009B022C">
      <w:pPr>
        <w:spacing w:line="360" w:lineRule="auto"/>
        <w:ind w:right="-704"/>
        <w:outlineLvl w:val="0"/>
        <w:rPr>
          <w:rFonts w:cs="Arial"/>
          <w:color w:val="000000"/>
          <w:sz w:val="20"/>
          <w:lang w:val="en-GB"/>
        </w:rPr>
      </w:pPr>
    </w:p>
    <w:p w14:paraId="3B4FA542" w14:textId="77777777" w:rsidR="009B022C" w:rsidRPr="00994211" w:rsidRDefault="009B022C" w:rsidP="009B022C">
      <w:pPr>
        <w:spacing w:line="360" w:lineRule="auto"/>
        <w:outlineLvl w:val="0"/>
        <w:rPr>
          <w:rFonts w:cs="Arial"/>
          <w:sz w:val="20"/>
          <w:lang w:val="en-GB"/>
        </w:rPr>
      </w:pPr>
      <w:r w:rsidRPr="00994211">
        <w:rPr>
          <w:rFonts w:cs="Arial"/>
          <w:sz w:val="20"/>
          <w:lang w:val="en-GB"/>
        </w:rPr>
        <w:lastRenderedPageBreak/>
        <w:t>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79839E8E" w14:textId="77777777" w:rsidR="009B022C" w:rsidRPr="00994211" w:rsidRDefault="009B022C" w:rsidP="009B022C">
      <w:pPr>
        <w:spacing w:line="360" w:lineRule="auto"/>
        <w:ind w:right="-704"/>
        <w:outlineLvl w:val="0"/>
        <w:rPr>
          <w:rFonts w:cs="Arial"/>
          <w:sz w:val="20"/>
          <w:lang w:val="en-GB"/>
        </w:rPr>
      </w:pPr>
      <w:r w:rsidRPr="00994211">
        <w:rPr>
          <w:rFonts w:cs="Arial"/>
          <w:sz w:val="20"/>
          <w:lang w:val="en-GB"/>
        </w:rPr>
        <w:t xml:space="preserve">For more information visit </w:t>
      </w:r>
      <w:hyperlink r:id="rId11" w:history="1">
        <w:r w:rsidRPr="00994211">
          <w:rPr>
            <w:rStyle w:val="Hyperlink"/>
            <w:rFonts w:ascii="Arial" w:hAnsi="Arial" w:cs="Arial"/>
            <w:sz w:val="20"/>
            <w:lang w:val="en-GB"/>
          </w:rPr>
          <w:t>www.beumer.com</w:t>
        </w:r>
      </w:hyperlink>
      <w:r w:rsidRPr="00994211">
        <w:rPr>
          <w:rStyle w:val="Hyperlink"/>
          <w:rFonts w:ascii="Arial" w:hAnsi="Arial" w:cs="Arial"/>
          <w:sz w:val="20"/>
          <w:lang w:val="en-GB"/>
        </w:rPr>
        <w:t>.</w:t>
      </w:r>
    </w:p>
    <w:p w14:paraId="496695A9" w14:textId="77777777" w:rsidR="009B022C" w:rsidRPr="00994211" w:rsidRDefault="009B022C" w:rsidP="009B022C">
      <w:pPr>
        <w:spacing w:line="360" w:lineRule="auto"/>
        <w:ind w:right="-704"/>
        <w:outlineLvl w:val="0"/>
        <w:rPr>
          <w:rFonts w:cs="Arial"/>
          <w:sz w:val="20"/>
          <w:lang w:val="en-GB"/>
        </w:rPr>
      </w:pPr>
    </w:p>
    <w:p w14:paraId="0C6ABF83" w14:textId="2A6FD837" w:rsidR="00591A92" w:rsidRPr="00994211" w:rsidRDefault="00591A92" w:rsidP="00591A92">
      <w:pPr>
        <w:spacing w:line="360" w:lineRule="auto"/>
        <w:rPr>
          <w:rFonts w:cs="Arial"/>
          <w:sz w:val="20"/>
        </w:rPr>
      </w:pPr>
    </w:p>
    <w:sectPr w:rsidR="00591A92" w:rsidRPr="00994211" w:rsidSect="0025583A">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501B" w14:textId="77777777" w:rsidR="00F47B3F" w:rsidRDefault="00F47B3F" w:rsidP="0025583A">
      <w:r>
        <w:separator/>
      </w:r>
    </w:p>
  </w:endnote>
  <w:endnote w:type="continuationSeparator" w:id="0">
    <w:p w14:paraId="475A71A0" w14:textId="77777777" w:rsidR="00F47B3F" w:rsidRDefault="00F47B3F" w:rsidP="0025583A">
      <w:r>
        <w:continuationSeparator/>
      </w:r>
    </w:p>
  </w:endnote>
  <w:endnote w:type="continuationNotice" w:id="1">
    <w:p w14:paraId="0BE677CA" w14:textId="77777777" w:rsidR="00F47B3F" w:rsidRDefault="00F47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4F4" w14:textId="77777777" w:rsidR="009B022C" w:rsidRPr="009B022C" w:rsidRDefault="009B022C" w:rsidP="009B022C">
    <w:pPr>
      <w:contextualSpacing/>
      <w:rPr>
        <w:rStyle w:val="Seitenzahl"/>
        <w:sz w:val="14"/>
        <w:szCs w:val="14"/>
      </w:rPr>
    </w:pPr>
  </w:p>
  <w:p w14:paraId="3C3FB425" w14:textId="7009A2E7" w:rsidR="009B022C" w:rsidRPr="009B022C" w:rsidRDefault="009B022C" w:rsidP="009B022C">
    <w:pPr>
      <w:contextualSpacing/>
      <w:rPr>
        <w:rFonts w:cs="Arial"/>
        <w:sz w:val="14"/>
        <w:szCs w:val="14"/>
      </w:rPr>
    </w:pPr>
    <w:bookmarkStart w:id="2" w:name="_Hlk3819565"/>
    <w:r w:rsidRPr="009B022C">
      <w:rPr>
        <w:rFonts w:cs="Arial"/>
        <w:b/>
        <w:sz w:val="14"/>
        <w:szCs w:val="14"/>
        <w:lang w:val="en-GB"/>
      </w:rPr>
      <w:t xml:space="preserve">PR contact BEUMER Group GmbH &amp; Co. </w:t>
    </w:r>
    <w:r w:rsidRPr="009B022C">
      <w:rPr>
        <w:rFonts w:cs="Arial"/>
        <w:b/>
        <w:sz w:val="14"/>
        <w:szCs w:val="14"/>
      </w:rPr>
      <w:t>KG</w:t>
    </w:r>
    <w:r w:rsidRPr="009B022C">
      <w:rPr>
        <w:rFonts w:cs="Arial"/>
        <w:b/>
        <w:sz w:val="14"/>
        <w:szCs w:val="14"/>
      </w:rPr>
      <w:br/>
      <w:t xml:space="preserve">Verena Breuer: </w:t>
    </w:r>
    <w:r w:rsidRPr="009B022C">
      <w:rPr>
        <w:rFonts w:cs="Arial"/>
        <w:sz w:val="14"/>
        <w:szCs w:val="14"/>
      </w:rPr>
      <w:t xml:space="preserve">Tel. + 49 (0) 2521 24 317, </w:t>
    </w:r>
    <w:hyperlink r:id="rId1" w:history="1">
      <w:r w:rsidRPr="009B022C">
        <w:rPr>
          <w:rStyle w:val="Hyperlink"/>
          <w:rFonts w:ascii="Arial" w:hAnsi="Arial" w:cs="Arial"/>
          <w:sz w:val="14"/>
          <w:szCs w:val="14"/>
        </w:rPr>
        <w:t>Verena.Breuer@beumer.com</w:t>
      </w:r>
    </w:hyperlink>
    <w:r w:rsidRPr="009B022C">
      <w:rPr>
        <w:rFonts w:cs="Arial"/>
        <w:sz w:val="14"/>
        <w:szCs w:val="14"/>
      </w:rPr>
      <w:t xml:space="preserve">  </w:t>
    </w:r>
    <w:hyperlink r:id="rId2" w:history="1">
      <w:r w:rsidRPr="009B022C">
        <w:rPr>
          <w:rStyle w:val="Hyperlink"/>
          <w:rFonts w:ascii="Arial" w:hAnsi="Arial" w:cs="Arial"/>
          <w:sz w:val="14"/>
          <w:szCs w:val="14"/>
        </w:rPr>
        <w:t>www.beumer.com</w:t>
      </w:r>
    </w:hyperlink>
    <w:r w:rsidRPr="009B022C">
      <w:rPr>
        <w:rFonts w:cs="Arial"/>
        <w:sz w:val="14"/>
        <w:szCs w:val="14"/>
      </w:rPr>
      <w:t xml:space="preserve">   </w:t>
    </w:r>
  </w:p>
  <w:p w14:paraId="72EECF6C" w14:textId="77777777" w:rsidR="009B022C" w:rsidRPr="009B022C" w:rsidRDefault="009B022C" w:rsidP="009B022C">
    <w:pPr>
      <w:contextualSpacing/>
      <w:rPr>
        <w:rFonts w:cs="Arial"/>
        <w:sz w:val="14"/>
        <w:szCs w:val="14"/>
      </w:rPr>
    </w:pPr>
  </w:p>
  <w:p w14:paraId="4E985639" w14:textId="77777777" w:rsidR="009B022C" w:rsidRPr="009B022C" w:rsidRDefault="009B022C" w:rsidP="009B022C">
    <w:pPr>
      <w:contextualSpacing/>
      <w:rPr>
        <w:rFonts w:cs="Arial"/>
        <w:color w:val="000000"/>
        <w:sz w:val="14"/>
        <w:szCs w:val="14"/>
      </w:rPr>
    </w:pPr>
    <w:r w:rsidRPr="009B022C">
      <w:rPr>
        <w:rFonts w:cs="Arial"/>
        <w:b/>
        <w:sz w:val="14"/>
        <w:szCs w:val="14"/>
      </w:rPr>
      <w:t>Agency</w:t>
    </w:r>
    <w:r w:rsidRPr="009B022C">
      <w:rPr>
        <w:rFonts w:cs="Arial"/>
        <w:b/>
        <w:sz w:val="14"/>
        <w:szCs w:val="14"/>
      </w:rPr>
      <w:br/>
    </w:r>
    <w:r w:rsidRPr="009B022C">
      <w:rPr>
        <w:rFonts w:cs="Arial"/>
        <w:color w:val="000000"/>
        <w:sz w:val="14"/>
        <w:szCs w:val="14"/>
      </w:rPr>
      <w:t>a1kommunikation Schweizer GmbH, Frau Kirsten Ludwig</w:t>
    </w:r>
    <w:r w:rsidRPr="009B022C">
      <w:rPr>
        <w:rFonts w:cs="Arial"/>
        <w:color w:val="000000"/>
        <w:sz w:val="14"/>
        <w:szCs w:val="14"/>
      </w:rPr>
      <w:br/>
      <w:t xml:space="preserve">Tel. + 49 (0) 711 9454161 20, </w:t>
    </w:r>
    <w:hyperlink r:id="rId3" w:history="1">
      <w:r w:rsidRPr="009B022C">
        <w:rPr>
          <w:rStyle w:val="Hyperlink"/>
          <w:rFonts w:ascii="Arial" w:hAnsi="Arial" w:cs="Arial"/>
          <w:sz w:val="14"/>
          <w:szCs w:val="14"/>
        </w:rPr>
        <w:t>klu@a1kommunikation.de</w:t>
      </w:r>
    </w:hyperlink>
    <w:r w:rsidRPr="009B022C">
      <w:rPr>
        <w:rFonts w:cs="Arial"/>
        <w:sz w:val="14"/>
        <w:szCs w:val="14"/>
      </w:rPr>
      <w:t xml:space="preserve"> </w:t>
    </w:r>
    <w:r w:rsidRPr="009B022C">
      <w:rPr>
        <w:rFonts w:cs="Arial"/>
        <w:color w:val="000000"/>
        <w:sz w:val="14"/>
        <w:szCs w:val="14"/>
      </w:rPr>
      <w:t xml:space="preserve"> </w:t>
    </w:r>
    <w:hyperlink r:id="rId4" w:history="1">
      <w:r w:rsidRPr="009B022C">
        <w:rPr>
          <w:rStyle w:val="Hyperlink"/>
          <w:rFonts w:ascii="Arial" w:hAnsi="Arial" w:cs="Arial"/>
          <w:sz w:val="14"/>
          <w:szCs w:val="14"/>
        </w:rPr>
        <w:t>www.a1kommunikation.de</w:t>
      </w:r>
    </w:hyperlink>
    <w:r w:rsidRPr="009B022C">
      <w:rPr>
        <w:rFonts w:cs="Arial"/>
        <w:color w:val="000000"/>
        <w:sz w:val="14"/>
        <w:szCs w:val="14"/>
      </w:rPr>
      <w:t xml:space="preserve"> </w:t>
    </w:r>
  </w:p>
  <w:p w14:paraId="4530A971" w14:textId="77777777" w:rsidR="009B022C" w:rsidRPr="009B022C" w:rsidRDefault="009B022C" w:rsidP="009B022C">
    <w:pPr>
      <w:contextualSpacing/>
      <w:rPr>
        <w:rFonts w:cs="Arial"/>
        <w:b/>
        <w:color w:val="000000"/>
        <w:sz w:val="14"/>
        <w:szCs w:val="14"/>
      </w:rPr>
    </w:pPr>
  </w:p>
  <w:p w14:paraId="2422D099" w14:textId="47BF9CD0" w:rsidR="00E53B41" w:rsidRPr="009B022C" w:rsidRDefault="009B022C" w:rsidP="009B022C">
    <w:pPr>
      <w:contextualSpacing/>
      <w:rPr>
        <w:rFonts w:cs="Arial"/>
        <w:sz w:val="14"/>
        <w:szCs w:val="14"/>
        <w:lang w:val="en-US"/>
      </w:rPr>
    </w:pPr>
    <w:r w:rsidRPr="009B022C">
      <w:rPr>
        <w:rFonts w:cs="Arial"/>
        <w:b/>
        <w:color w:val="000000"/>
        <w:sz w:val="14"/>
        <w:szCs w:val="14"/>
        <w:lang w:val="en-US"/>
      </w:rPr>
      <w:t>Reprinting free – copy requested</w:t>
    </w:r>
    <w:bookmarkEnd w:id="2"/>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sz w:val="14"/>
        <w:szCs w:val="14"/>
        <w:lang w:val="en-US"/>
      </w:rPr>
      <w:t xml:space="preserve">page  </w:t>
    </w:r>
    <w:r w:rsidRPr="009B022C">
      <w:rPr>
        <w:rFonts w:cs="Arial"/>
        <w:sz w:val="14"/>
        <w:szCs w:val="14"/>
      </w:rPr>
      <w:fldChar w:fldCharType="begin"/>
    </w:r>
    <w:r w:rsidRPr="009B022C">
      <w:rPr>
        <w:rFonts w:cs="Arial"/>
        <w:noProof/>
        <w:sz w:val="14"/>
        <w:szCs w:val="14"/>
        <w:lang w:val="en-US"/>
      </w:rPr>
      <w:instrText xml:space="preserve"> PAGE </w:instrText>
    </w:r>
    <w:r w:rsidRPr="009B022C">
      <w:rPr>
        <w:rFonts w:cs="Arial"/>
        <w:sz w:val="14"/>
        <w:szCs w:val="14"/>
      </w:rPr>
      <w:fldChar w:fldCharType="separate"/>
    </w:r>
    <w:r w:rsidRPr="009B022C">
      <w:rPr>
        <w:rFonts w:cs="Arial"/>
        <w:sz w:val="14"/>
        <w:szCs w:val="14"/>
        <w:lang w:val="en-US"/>
      </w:rPr>
      <w:t>2</w:t>
    </w:r>
    <w:r w:rsidRPr="009B022C">
      <w:rPr>
        <w:rFonts w:cs="Arial"/>
        <w:sz w:val="14"/>
        <w:szCs w:val="14"/>
      </w:rPr>
      <w:fldChar w:fldCharType="end"/>
    </w:r>
    <w:r w:rsidRPr="009B022C">
      <w:rPr>
        <w:rFonts w:cs="Arial"/>
        <w:sz w:val="14"/>
        <w:szCs w:val="14"/>
        <w:lang w:val="en-US"/>
      </w:rPr>
      <w:t>/</w:t>
    </w:r>
    <w:r w:rsidRPr="009B022C">
      <w:rPr>
        <w:rFonts w:cs="Arial"/>
        <w:sz w:val="14"/>
        <w:szCs w:val="14"/>
      </w:rPr>
      <w:fldChar w:fldCharType="begin"/>
    </w:r>
    <w:r w:rsidRPr="009B022C">
      <w:rPr>
        <w:rFonts w:cs="Arial"/>
        <w:noProof/>
        <w:sz w:val="14"/>
        <w:szCs w:val="14"/>
        <w:lang w:val="en-US"/>
      </w:rPr>
      <w:instrText xml:space="preserve"> NUMPAGES </w:instrText>
    </w:r>
    <w:r w:rsidRPr="009B022C">
      <w:rPr>
        <w:rFonts w:cs="Arial"/>
        <w:sz w:val="14"/>
        <w:szCs w:val="14"/>
      </w:rPr>
      <w:fldChar w:fldCharType="separate"/>
    </w:r>
    <w:r w:rsidRPr="009B022C">
      <w:rPr>
        <w:rFonts w:cs="Arial"/>
        <w:sz w:val="14"/>
        <w:szCs w:val="14"/>
        <w:lang w:val="en-US"/>
      </w:rPr>
      <w:t>2</w:t>
    </w:r>
    <w:r w:rsidRPr="009B022C">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869" w14:textId="69CB7521" w:rsidR="00E53B41" w:rsidRPr="009B022C" w:rsidRDefault="009B022C" w:rsidP="009B022C">
    <w:pPr>
      <w:rPr>
        <w:rFonts w:cs="Arial"/>
        <w:sz w:val="14"/>
        <w:szCs w:val="14"/>
        <w:lang w:val="en-US"/>
      </w:rPr>
    </w:pPr>
    <w:r w:rsidRPr="009B022C">
      <w:rPr>
        <w:rFonts w:cs="Arial"/>
        <w:b/>
        <w:color w:val="000000"/>
        <w:sz w:val="14"/>
        <w:szCs w:val="14"/>
        <w:lang w:val="en-US"/>
      </w:rPr>
      <w:t>Reprinting free – copy requested</w:t>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b/>
        <w:color w:val="000000"/>
        <w:sz w:val="14"/>
        <w:szCs w:val="14"/>
        <w:lang w:val="en-US"/>
      </w:rPr>
      <w:tab/>
    </w:r>
    <w:r w:rsidRPr="009B022C">
      <w:rPr>
        <w:rFonts w:cs="Arial"/>
        <w:sz w:val="14"/>
        <w:szCs w:val="14"/>
        <w:lang w:val="en-US"/>
      </w:rPr>
      <w:t xml:space="preserve">page  </w:t>
    </w:r>
    <w:r w:rsidRPr="009B022C">
      <w:rPr>
        <w:rFonts w:cs="Arial"/>
        <w:sz w:val="14"/>
        <w:szCs w:val="14"/>
      </w:rPr>
      <w:fldChar w:fldCharType="begin"/>
    </w:r>
    <w:r w:rsidRPr="009B022C">
      <w:rPr>
        <w:rFonts w:cs="Arial"/>
        <w:noProof/>
        <w:sz w:val="14"/>
        <w:szCs w:val="14"/>
        <w:lang w:val="en-US"/>
      </w:rPr>
      <w:instrText xml:space="preserve"> PAGE </w:instrText>
    </w:r>
    <w:r w:rsidRPr="009B022C">
      <w:rPr>
        <w:rFonts w:cs="Arial"/>
        <w:sz w:val="14"/>
        <w:szCs w:val="14"/>
      </w:rPr>
      <w:fldChar w:fldCharType="separate"/>
    </w:r>
    <w:r w:rsidRPr="009B022C">
      <w:rPr>
        <w:rFonts w:cs="Arial"/>
        <w:sz w:val="14"/>
        <w:szCs w:val="14"/>
        <w:lang w:val="en-US"/>
      </w:rPr>
      <w:t>2</w:t>
    </w:r>
    <w:r w:rsidRPr="009B022C">
      <w:rPr>
        <w:rFonts w:cs="Arial"/>
        <w:sz w:val="14"/>
        <w:szCs w:val="14"/>
      </w:rPr>
      <w:fldChar w:fldCharType="end"/>
    </w:r>
    <w:r w:rsidRPr="009B022C">
      <w:rPr>
        <w:rFonts w:cs="Arial"/>
        <w:sz w:val="14"/>
        <w:szCs w:val="14"/>
        <w:lang w:val="en-US"/>
      </w:rPr>
      <w:t>/</w:t>
    </w:r>
    <w:r w:rsidRPr="009B022C">
      <w:rPr>
        <w:rFonts w:cs="Arial"/>
        <w:sz w:val="14"/>
        <w:szCs w:val="14"/>
      </w:rPr>
      <w:fldChar w:fldCharType="begin"/>
    </w:r>
    <w:r w:rsidRPr="009B022C">
      <w:rPr>
        <w:rFonts w:cs="Arial"/>
        <w:noProof/>
        <w:sz w:val="14"/>
        <w:szCs w:val="14"/>
        <w:lang w:val="en-US"/>
      </w:rPr>
      <w:instrText xml:space="preserve"> NUMPAGES </w:instrText>
    </w:r>
    <w:r w:rsidRPr="009B022C">
      <w:rPr>
        <w:rFonts w:cs="Arial"/>
        <w:sz w:val="14"/>
        <w:szCs w:val="14"/>
      </w:rPr>
      <w:fldChar w:fldCharType="separate"/>
    </w:r>
    <w:r w:rsidRPr="009B022C">
      <w:rPr>
        <w:rFonts w:cs="Arial"/>
        <w:sz w:val="14"/>
        <w:szCs w:val="14"/>
        <w:lang w:val="en-US"/>
      </w:rPr>
      <w:t>7</w:t>
    </w:r>
    <w:r w:rsidRPr="009B022C">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47DB" w14:textId="77777777" w:rsidR="00F47B3F" w:rsidRDefault="00F47B3F" w:rsidP="0025583A">
      <w:r>
        <w:separator/>
      </w:r>
    </w:p>
  </w:footnote>
  <w:footnote w:type="continuationSeparator" w:id="0">
    <w:p w14:paraId="2419D6A9" w14:textId="77777777" w:rsidR="00F47B3F" w:rsidRDefault="00F47B3F" w:rsidP="0025583A">
      <w:r>
        <w:continuationSeparator/>
      </w:r>
    </w:p>
  </w:footnote>
  <w:footnote w:type="continuationNotice" w:id="1">
    <w:p w14:paraId="36D25B04" w14:textId="77777777" w:rsidR="00F47B3F" w:rsidRDefault="00F47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lang w:val="en-US"/>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6E0309E7" w:rsidR="00E53B41" w:rsidRPr="00DC130B" w:rsidRDefault="00FC2212" w:rsidP="00A13611">
    <w:pPr>
      <w:rPr>
        <w:rFonts w:cs="Arial"/>
        <w:b/>
        <w:sz w:val="40"/>
        <w:szCs w:val="40"/>
      </w:rPr>
    </w:pPr>
    <w:r>
      <w:rPr>
        <w:rFonts w:cs="Arial"/>
        <w:b/>
        <w:bCs/>
        <w:sz w:val="40"/>
        <w:szCs w:val="40"/>
        <w:lang w:val="en-US"/>
      </w:rPr>
      <w:t>User report</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lang w:val="en-US"/>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5C2E4889" w:rsidR="00E53B41" w:rsidRPr="00DC130B" w:rsidRDefault="00FC2212" w:rsidP="00A13611">
    <w:pPr>
      <w:rPr>
        <w:rFonts w:cs="Arial"/>
        <w:b/>
        <w:sz w:val="40"/>
        <w:szCs w:val="40"/>
      </w:rPr>
    </w:pPr>
    <w:r>
      <w:rPr>
        <w:rFonts w:cs="Arial"/>
        <w:b/>
        <w:bCs/>
        <w:sz w:val="40"/>
        <w:szCs w:val="40"/>
        <w:lang w:val="en-US"/>
      </w:rPr>
      <w:t>User report</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2B02"/>
    <w:rsid w:val="00006743"/>
    <w:rsid w:val="000127AA"/>
    <w:rsid w:val="000150A6"/>
    <w:rsid w:val="0001597F"/>
    <w:rsid w:val="00020344"/>
    <w:rsid w:val="00023825"/>
    <w:rsid w:val="00023A77"/>
    <w:rsid w:val="000248C3"/>
    <w:rsid w:val="000279EA"/>
    <w:rsid w:val="00030019"/>
    <w:rsid w:val="00032502"/>
    <w:rsid w:val="00033271"/>
    <w:rsid w:val="00035FA2"/>
    <w:rsid w:val="000365C1"/>
    <w:rsid w:val="0004293A"/>
    <w:rsid w:val="000429FF"/>
    <w:rsid w:val="0004393B"/>
    <w:rsid w:val="00043E6C"/>
    <w:rsid w:val="0004439C"/>
    <w:rsid w:val="00044F6C"/>
    <w:rsid w:val="000450F5"/>
    <w:rsid w:val="00046C42"/>
    <w:rsid w:val="0005122E"/>
    <w:rsid w:val="00056844"/>
    <w:rsid w:val="00056BA4"/>
    <w:rsid w:val="000576D1"/>
    <w:rsid w:val="00062C6C"/>
    <w:rsid w:val="00063DC0"/>
    <w:rsid w:val="000642D8"/>
    <w:rsid w:val="00064308"/>
    <w:rsid w:val="00073E2F"/>
    <w:rsid w:val="00074669"/>
    <w:rsid w:val="0007660F"/>
    <w:rsid w:val="00077A46"/>
    <w:rsid w:val="00081581"/>
    <w:rsid w:val="00083866"/>
    <w:rsid w:val="00084909"/>
    <w:rsid w:val="00085325"/>
    <w:rsid w:val="0008539D"/>
    <w:rsid w:val="00086704"/>
    <w:rsid w:val="00086AF9"/>
    <w:rsid w:val="00091D2C"/>
    <w:rsid w:val="0009563D"/>
    <w:rsid w:val="00095C43"/>
    <w:rsid w:val="000974A2"/>
    <w:rsid w:val="000A188D"/>
    <w:rsid w:val="000A290A"/>
    <w:rsid w:val="000A4182"/>
    <w:rsid w:val="000A5514"/>
    <w:rsid w:val="000A6407"/>
    <w:rsid w:val="000B2910"/>
    <w:rsid w:val="000B60B7"/>
    <w:rsid w:val="000C29E2"/>
    <w:rsid w:val="000C7712"/>
    <w:rsid w:val="000D387E"/>
    <w:rsid w:val="000E0F17"/>
    <w:rsid w:val="000E1016"/>
    <w:rsid w:val="000E1E39"/>
    <w:rsid w:val="000E3547"/>
    <w:rsid w:val="000E6C9C"/>
    <w:rsid w:val="000F416F"/>
    <w:rsid w:val="000F4AC4"/>
    <w:rsid w:val="000F6045"/>
    <w:rsid w:val="001011DB"/>
    <w:rsid w:val="00102E59"/>
    <w:rsid w:val="00102F68"/>
    <w:rsid w:val="001038E8"/>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67B6D"/>
    <w:rsid w:val="00170E99"/>
    <w:rsid w:val="00171789"/>
    <w:rsid w:val="00181006"/>
    <w:rsid w:val="001847EB"/>
    <w:rsid w:val="00185C68"/>
    <w:rsid w:val="001867B0"/>
    <w:rsid w:val="0018749A"/>
    <w:rsid w:val="0019127F"/>
    <w:rsid w:val="00191C4A"/>
    <w:rsid w:val="00192E23"/>
    <w:rsid w:val="00195501"/>
    <w:rsid w:val="00195FB1"/>
    <w:rsid w:val="00196388"/>
    <w:rsid w:val="00196E73"/>
    <w:rsid w:val="001A3247"/>
    <w:rsid w:val="001A3C13"/>
    <w:rsid w:val="001A4ED4"/>
    <w:rsid w:val="001A723F"/>
    <w:rsid w:val="001B02CA"/>
    <w:rsid w:val="001B6D34"/>
    <w:rsid w:val="001C1893"/>
    <w:rsid w:val="001C47B5"/>
    <w:rsid w:val="001C6538"/>
    <w:rsid w:val="001D0130"/>
    <w:rsid w:val="001D3DE6"/>
    <w:rsid w:val="001D6A16"/>
    <w:rsid w:val="001E3A96"/>
    <w:rsid w:val="001E4CDD"/>
    <w:rsid w:val="001E53F3"/>
    <w:rsid w:val="001E5F2B"/>
    <w:rsid w:val="001E6A79"/>
    <w:rsid w:val="001F067D"/>
    <w:rsid w:val="001F2926"/>
    <w:rsid w:val="001F5DAF"/>
    <w:rsid w:val="001F63B2"/>
    <w:rsid w:val="00201196"/>
    <w:rsid w:val="002040CD"/>
    <w:rsid w:val="002102A9"/>
    <w:rsid w:val="002136CB"/>
    <w:rsid w:val="00213BE0"/>
    <w:rsid w:val="00216706"/>
    <w:rsid w:val="00217908"/>
    <w:rsid w:val="00220C2C"/>
    <w:rsid w:val="00220DF6"/>
    <w:rsid w:val="0022229A"/>
    <w:rsid w:val="00223EEC"/>
    <w:rsid w:val="002246CD"/>
    <w:rsid w:val="002309A7"/>
    <w:rsid w:val="002310DC"/>
    <w:rsid w:val="0023192D"/>
    <w:rsid w:val="00231C1A"/>
    <w:rsid w:val="00234620"/>
    <w:rsid w:val="00234F8B"/>
    <w:rsid w:val="00235C97"/>
    <w:rsid w:val="00237F87"/>
    <w:rsid w:val="00240FBF"/>
    <w:rsid w:val="00242417"/>
    <w:rsid w:val="00243023"/>
    <w:rsid w:val="00244805"/>
    <w:rsid w:val="00247069"/>
    <w:rsid w:val="00250058"/>
    <w:rsid w:val="002506AC"/>
    <w:rsid w:val="00251350"/>
    <w:rsid w:val="00251D30"/>
    <w:rsid w:val="00254EDC"/>
    <w:rsid w:val="0025583A"/>
    <w:rsid w:val="002577C0"/>
    <w:rsid w:val="0025799E"/>
    <w:rsid w:val="00260A74"/>
    <w:rsid w:val="002629A5"/>
    <w:rsid w:val="00264D67"/>
    <w:rsid w:val="00266E4C"/>
    <w:rsid w:val="002700D1"/>
    <w:rsid w:val="002714EC"/>
    <w:rsid w:val="002728B2"/>
    <w:rsid w:val="002750BF"/>
    <w:rsid w:val="002761AB"/>
    <w:rsid w:val="0027641C"/>
    <w:rsid w:val="00276D3C"/>
    <w:rsid w:val="00280033"/>
    <w:rsid w:val="002817E7"/>
    <w:rsid w:val="002829F8"/>
    <w:rsid w:val="002842BF"/>
    <w:rsid w:val="00287124"/>
    <w:rsid w:val="002909A0"/>
    <w:rsid w:val="00291A3E"/>
    <w:rsid w:val="002928CF"/>
    <w:rsid w:val="00293E7B"/>
    <w:rsid w:val="00294A22"/>
    <w:rsid w:val="00297B0A"/>
    <w:rsid w:val="002A09C3"/>
    <w:rsid w:val="002A4669"/>
    <w:rsid w:val="002A48B1"/>
    <w:rsid w:val="002A4F6D"/>
    <w:rsid w:val="002A7919"/>
    <w:rsid w:val="002A7DB0"/>
    <w:rsid w:val="002B0E92"/>
    <w:rsid w:val="002B3423"/>
    <w:rsid w:val="002B343A"/>
    <w:rsid w:val="002B4958"/>
    <w:rsid w:val="002B579B"/>
    <w:rsid w:val="002B5C99"/>
    <w:rsid w:val="002B6C57"/>
    <w:rsid w:val="002B780E"/>
    <w:rsid w:val="002C0DEB"/>
    <w:rsid w:val="002C3C89"/>
    <w:rsid w:val="002C66E8"/>
    <w:rsid w:val="002C7CF4"/>
    <w:rsid w:val="002D484F"/>
    <w:rsid w:val="002D501D"/>
    <w:rsid w:val="002D62EC"/>
    <w:rsid w:val="002E4BB0"/>
    <w:rsid w:val="002E54C3"/>
    <w:rsid w:val="002E5585"/>
    <w:rsid w:val="002E730E"/>
    <w:rsid w:val="002F6EFF"/>
    <w:rsid w:val="00301BC5"/>
    <w:rsid w:val="00301C9F"/>
    <w:rsid w:val="0031157A"/>
    <w:rsid w:val="00312A2D"/>
    <w:rsid w:val="00320693"/>
    <w:rsid w:val="00321C26"/>
    <w:rsid w:val="00322704"/>
    <w:rsid w:val="003254F6"/>
    <w:rsid w:val="00325FA4"/>
    <w:rsid w:val="00330DA5"/>
    <w:rsid w:val="0033105F"/>
    <w:rsid w:val="003335A0"/>
    <w:rsid w:val="00334DDE"/>
    <w:rsid w:val="0033618D"/>
    <w:rsid w:val="003362A7"/>
    <w:rsid w:val="00336598"/>
    <w:rsid w:val="00337356"/>
    <w:rsid w:val="003403A5"/>
    <w:rsid w:val="00340DC1"/>
    <w:rsid w:val="0034126D"/>
    <w:rsid w:val="00341440"/>
    <w:rsid w:val="00342F16"/>
    <w:rsid w:val="00343C6C"/>
    <w:rsid w:val="0034455B"/>
    <w:rsid w:val="00345E52"/>
    <w:rsid w:val="00345F6F"/>
    <w:rsid w:val="00346D10"/>
    <w:rsid w:val="00347A74"/>
    <w:rsid w:val="00347CFF"/>
    <w:rsid w:val="00347E91"/>
    <w:rsid w:val="00350710"/>
    <w:rsid w:val="00355D24"/>
    <w:rsid w:val="00360E3E"/>
    <w:rsid w:val="0036178B"/>
    <w:rsid w:val="003620B7"/>
    <w:rsid w:val="0036231C"/>
    <w:rsid w:val="003632A5"/>
    <w:rsid w:val="003637B1"/>
    <w:rsid w:val="003657E3"/>
    <w:rsid w:val="00366FC1"/>
    <w:rsid w:val="00367D80"/>
    <w:rsid w:val="0037163D"/>
    <w:rsid w:val="003729A5"/>
    <w:rsid w:val="00372EB3"/>
    <w:rsid w:val="00374AD2"/>
    <w:rsid w:val="00377A6E"/>
    <w:rsid w:val="00381F75"/>
    <w:rsid w:val="00382AB1"/>
    <w:rsid w:val="00386B3B"/>
    <w:rsid w:val="003878DF"/>
    <w:rsid w:val="003878E8"/>
    <w:rsid w:val="003919B7"/>
    <w:rsid w:val="00393E54"/>
    <w:rsid w:val="003974B5"/>
    <w:rsid w:val="00397583"/>
    <w:rsid w:val="003A0DD3"/>
    <w:rsid w:val="003A1A18"/>
    <w:rsid w:val="003A73C7"/>
    <w:rsid w:val="003B239E"/>
    <w:rsid w:val="003B268E"/>
    <w:rsid w:val="003B2964"/>
    <w:rsid w:val="003B578C"/>
    <w:rsid w:val="003B761D"/>
    <w:rsid w:val="003C0EA2"/>
    <w:rsid w:val="003C33AD"/>
    <w:rsid w:val="003C3583"/>
    <w:rsid w:val="003C3AB3"/>
    <w:rsid w:val="003C4D17"/>
    <w:rsid w:val="003C5AB8"/>
    <w:rsid w:val="003C5B5F"/>
    <w:rsid w:val="003C5C5C"/>
    <w:rsid w:val="003C743D"/>
    <w:rsid w:val="003D3BBC"/>
    <w:rsid w:val="003D42E4"/>
    <w:rsid w:val="003D51D7"/>
    <w:rsid w:val="003D5CA0"/>
    <w:rsid w:val="003D777E"/>
    <w:rsid w:val="003E0A14"/>
    <w:rsid w:val="003E0C7C"/>
    <w:rsid w:val="003E150F"/>
    <w:rsid w:val="003E5B2F"/>
    <w:rsid w:val="003E6358"/>
    <w:rsid w:val="003F13DB"/>
    <w:rsid w:val="003F3870"/>
    <w:rsid w:val="003F5414"/>
    <w:rsid w:val="003F58F6"/>
    <w:rsid w:val="003F624C"/>
    <w:rsid w:val="003F6BC7"/>
    <w:rsid w:val="003F6D2F"/>
    <w:rsid w:val="003F746B"/>
    <w:rsid w:val="00401E32"/>
    <w:rsid w:val="00402D00"/>
    <w:rsid w:val="0040638D"/>
    <w:rsid w:val="00410C53"/>
    <w:rsid w:val="00414016"/>
    <w:rsid w:val="00416124"/>
    <w:rsid w:val="00416BD5"/>
    <w:rsid w:val="00417E10"/>
    <w:rsid w:val="004207B7"/>
    <w:rsid w:val="00421247"/>
    <w:rsid w:val="00421F43"/>
    <w:rsid w:val="0042245F"/>
    <w:rsid w:val="00424226"/>
    <w:rsid w:val="00424442"/>
    <w:rsid w:val="00426386"/>
    <w:rsid w:val="00426609"/>
    <w:rsid w:val="00427E0D"/>
    <w:rsid w:val="00431704"/>
    <w:rsid w:val="004334C1"/>
    <w:rsid w:val="00441253"/>
    <w:rsid w:val="00457A0F"/>
    <w:rsid w:val="00463EEB"/>
    <w:rsid w:val="00465D5C"/>
    <w:rsid w:val="00466B91"/>
    <w:rsid w:val="00466D23"/>
    <w:rsid w:val="00467BFC"/>
    <w:rsid w:val="004731FA"/>
    <w:rsid w:val="00473666"/>
    <w:rsid w:val="00474F03"/>
    <w:rsid w:val="00475111"/>
    <w:rsid w:val="00476E22"/>
    <w:rsid w:val="0047747E"/>
    <w:rsid w:val="0047760B"/>
    <w:rsid w:val="0048039A"/>
    <w:rsid w:val="00484406"/>
    <w:rsid w:val="00484F02"/>
    <w:rsid w:val="00487146"/>
    <w:rsid w:val="00490217"/>
    <w:rsid w:val="004927CA"/>
    <w:rsid w:val="0049373B"/>
    <w:rsid w:val="0049710A"/>
    <w:rsid w:val="00497C59"/>
    <w:rsid w:val="004A09B5"/>
    <w:rsid w:val="004A380A"/>
    <w:rsid w:val="004B2740"/>
    <w:rsid w:val="004B2A9B"/>
    <w:rsid w:val="004B3378"/>
    <w:rsid w:val="004B360F"/>
    <w:rsid w:val="004B5112"/>
    <w:rsid w:val="004B6885"/>
    <w:rsid w:val="004B7088"/>
    <w:rsid w:val="004C0212"/>
    <w:rsid w:val="004C0D5A"/>
    <w:rsid w:val="004C1FE6"/>
    <w:rsid w:val="004C3B8F"/>
    <w:rsid w:val="004C5598"/>
    <w:rsid w:val="004C6D42"/>
    <w:rsid w:val="004D1303"/>
    <w:rsid w:val="004D2C8C"/>
    <w:rsid w:val="004D7039"/>
    <w:rsid w:val="004E031C"/>
    <w:rsid w:val="004E0AEC"/>
    <w:rsid w:val="004E130B"/>
    <w:rsid w:val="004E2A83"/>
    <w:rsid w:val="004E3E47"/>
    <w:rsid w:val="004E472C"/>
    <w:rsid w:val="004F01EB"/>
    <w:rsid w:val="004F0BE7"/>
    <w:rsid w:val="004F1527"/>
    <w:rsid w:val="004F1A9A"/>
    <w:rsid w:val="004F33E3"/>
    <w:rsid w:val="004F3D44"/>
    <w:rsid w:val="004F62D7"/>
    <w:rsid w:val="004F7E77"/>
    <w:rsid w:val="00504B2C"/>
    <w:rsid w:val="00505591"/>
    <w:rsid w:val="00505C00"/>
    <w:rsid w:val="00507F96"/>
    <w:rsid w:val="00511BC8"/>
    <w:rsid w:val="00511DFD"/>
    <w:rsid w:val="00514430"/>
    <w:rsid w:val="0051550D"/>
    <w:rsid w:val="00515913"/>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0F38"/>
    <w:rsid w:val="00541BC4"/>
    <w:rsid w:val="005426C4"/>
    <w:rsid w:val="005453AF"/>
    <w:rsid w:val="005459C2"/>
    <w:rsid w:val="00546305"/>
    <w:rsid w:val="00546CE2"/>
    <w:rsid w:val="0055017A"/>
    <w:rsid w:val="0055485D"/>
    <w:rsid w:val="00554913"/>
    <w:rsid w:val="00554BAE"/>
    <w:rsid w:val="0055739D"/>
    <w:rsid w:val="00557AB1"/>
    <w:rsid w:val="00560113"/>
    <w:rsid w:val="005646F1"/>
    <w:rsid w:val="00564F18"/>
    <w:rsid w:val="00565A38"/>
    <w:rsid w:val="00566387"/>
    <w:rsid w:val="00567B3D"/>
    <w:rsid w:val="005702E6"/>
    <w:rsid w:val="00571210"/>
    <w:rsid w:val="0057136E"/>
    <w:rsid w:val="00572BD5"/>
    <w:rsid w:val="00572F23"/>
    <w:rsid w:val="005741B6"/>
    <w:rsid w:val="005745D0"/>
    <w:rsid w:val="005748BA"/>
    <w:rsid w:val="00574B57"/>
    <w:rsid w:val="00575744"/>
    <w:rsid w:val="00576916"/>
    <w:rsid w:val="00583BA9"/>
    <w:rsid w:val="00583D03"/>
    <w:rsid w:val="005842E0"/>
    <w:rsid w:val="00584FCC"/>
    <w:rsid w:val="00585139"/>
    <w:rsid w:val="00587BAF"/>
    <w:rsid w:val="005903B2"/>
    <w:rsid w:val="00590FBE"/>
    <w:rsid w:val="00591A92"/>
    <w:rsid w:val="00594B41"/>
    <w:rsid w:val="00595082"/>
    <w:rsid w:val="00597CF2"/>
    <w:rsid w:val="005A0EB0"/>
    <w:rsid w:val="005A1D51"/>
    <w:rsid w:val="005A2545"/>
    <w:rsid w:val="005A3D5E"/>
    <w:rsid w:val="005A45DA"/>
    <w:rsid w:val="005A4649"/>
    <w:rsid w:val="005A4F04"/>
    <w:rsid w:val="005A4FBB"/>
    <w:rsid w:val="005A500E"/>
    <w:rsid w:val="005A5D00"/>
    <w:rsid w:val="005A6141"/>
    <w:rsid w:val="005A62E6"/>
    <w:rsid w:val="005A738E"/>
    <w:rsid w:val="005B1640"/>
    <w:rsid w:val="005B1750"/>
    <w:rsid w:val="005B388D"/>
    <w:rsid w:val="005B66A6"/>
    <w:rsid w:val="005C246E"/>
    <w:rsid w:val="005C2559"/>
    <w:rsid w:val="005C34E7"/>
    <w:rsid w:val="005C61B0"/>
    <w:rsid w:val="005C686A"/>
    <w:rsid w:val="005C6C54"/>
    <w:rsid w:val="005D6EDC"/>
    <w:rsid w:val="005E03EA"/>
    <w:rsid w:val="005E077F"/>
    <w:rsid w:val="005E0A97"/>
    <w:rsid w:val="005E2C4F"/>
    <w:rsid w:val="005F04CF"/>
    <w:rsid w:val="005F0C69"/>
    <w:rsid w:val="005F1B2F"/>
    <w:rsid w:val="005F2439"/>
    <w:rsid w:val="005F4582"/>
    <w:rsid w:val="005F464E"/>
    <w:rsid w:val="005F5657"/>
    <w:rsid w:val="00600E6E"/>
    <w:rsid w:val="00611EF6"/>
    <w:rsid w:val="00612417"/>
    <w:rsid w:val="0061375A"/>
    <w:rsid w:val="006140AB"/>
    <w:rsid w:val="00615EF0"/>
    <w:rsid w:val="00621688"/>
    <w:rsid w:val="006275D1"/>
    <w:rsid w:val="00630284"/>
    <w:rsid w:val="00632B43"/>
    <w:rsid w:val="00633608"/>
    <w:rsid w:val="006336BE"/>
    <w:rsid w:val="00637973"/>
    <w:rsid w:val="00640BB8"/>
    <w:rsid w:val="00642F10"/>
    <w:rsid w:val="00643DE3"/>
    <w:rsid w:val="00643F3B"/>
    <w:rsid w:val="00650BDB"/>
    <w:rsid w:val="00650E0E"/>
    <w:rsid w:val="006523B3"/>
    <w:rsid w:val="0065355E"/>
    <w:rsid w:val="00653B28"/>
    <w:rsid w:val="00653F70"/>
    <w:rsid w:val="00661404"/>
    <w:rsid w:val="00670380"/>
    <w:rsid w:val="00674F9A"/>
    <w:rsid w:val="00675173"/>
    <w:rsid w:val="00676186"/>
    <w:rsid w:val="006773C0"/>
    <w:rsid w:val="006804E9"/>
    <w:rsid w:val="00681408"/>
    <w:rsid w:val="00681860"/>
    <w:rsid w:val="00686B01"/>
    <w:rsid w:val="006930AB"/>
    <w:rsid w:val="006946CC"/>
    <w:rsid w:val="006950E5"/>
    <w:rsid w:val="0069606E"/>
    <w:rsid w:val="006A396A"/>
    <w:rsid w:val="006A58BC"/>
    <w:rsid w:val="006A6FC4"/>
    <w:rsid w:val="006B3677"/>
    <w:rsid w:val="006B4874"/>
    <w:rsid w:val="006B535D"/>
    <w:rsid w:val="006B77E4"/>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6F4BB9"/>
    <w:rsid w:val="00700FAF"/>
    <w:rsid w:val="0070147D"/>
    <w:rsid w:val="00702A08"/>
    <w:rsid w:val="00703066"/>
    <w:rsid w:val="007071A2"/>
    <w:rsid w:val="007100CF"/>
    <w:rsid w:val="0071013C"/>
    <w:rsid w:val="00713493"/>
    <w:rsid w:val="0071365E"/>
    <w:rsid w:val="00714D23"/>
    <w:rsid w:val="007169F8"/>
    <w:rsid w:val="00717F2D"/>
    <w:rsid w:val="00721358"/>
    <w:rsid w:val="00722059"/>
    <w:rsid w:val="00722BB2"/>
    <w:rsid w:val="00724387"/>
    <w:rsid w:val="007246F9"/>
    <w:rsid w:val="00734062"/>
    <w:rsid w:val="00735311"/>
    <w:rsid w:val="0073742F"/>
    <w:rsid w:val="0073781C"/>
    <w:rsid w:val="007425AE"/>
    <w:rsid w:val="007461D0"/>
    <w:rsid w:val="00746D4F"/>
    <w:rsid w:val="00747777"/>
    <w:rsid w:val="00751A4C"/>
    <w:rsid w:val="00751A77"/>
    <w:rsid w:val="00751A81"/>
    <w:rsid w:val="0075202C"/>
    <w:rsid w:val="007523B5"/>
    <w:rsid w:val="00752466"/>
    <w:rsid w:val="00752F85"/>
    <w:rsid w:val="00753A80"/>
    <w:rsid w:val="007567E5"/>
    <w:rsid w:val="00757BD3"/>
    <w:rsid w:val="00757D8C"/>
    <w:rsid w:val="007667CF"/>
    <w:rsid w:val="00772130"/>
    <w:rsid w:val="00772ABD"/>
    <w:rsid w:val="00774D6E"/>
    <w:rsid w:val="00775529"/>
    <w:rsid w:val="00777F97"/>
    <w:rsid w:val="00780180"/>
    <w:rsid w:val="00781CB3"/>
    <w:rsid w:val="007902A8"/>
    <w:rsid w:val="007905D5"/>
    <w:rsid w:val="007912F6"/>
    <w:rsid w:val="007917B8"/>
    <w:rsid w:val="00792F4C"/>
    <w:rsid w:val="007A58B5"/>
    <w:rsid w:val="007A60A1"/>
    <w:rsid w:val="007A7A6F"/>
    <w:rsid w:val="007B286F"/>
    <w:rsid w:val="007B4DCA"/>
    <w:rsid w:val="007B74C6"/>
    <w:rsid w:val="007C149B"/>
    <w:rsid w:val="007C1CA3"/>
    <w:rsid w:val="007C1DA3"/>
    <w:rsid w:val="007C4713"/>
    <w:rsid w:val="007C67F5"/>
    <w:rsid w:val="007C6A6C"/>
    <w:rsid w:val="007C71D9"/>
    <w:rsid w:val="007C7DD4"/>
    <w:rsid w:val="007D10CC"/>
    <w:rsid w:val="007D2482"/>
    <w:rsid w:val="007D39E3"/>
    <w:rsid w:val="007D4004"/>
    <w:rsid w:val="007D75E3"/>
    <w:rsid w:val="007E455A"/>
    <w:rsid w:val="007E4CBD"/>
    <w:rsid w:val="007E4FF5"/>
    <w:rsid w:val="007E72FF"/>
    <w:rsid w:val="007E7B00"/>
    <w:rsid w:val="007E7B8B"/>
    <w:rsid w:val="007F250C"/>
    <w:rsid w:val="007F37CF"/>
    <w:rsid w:val="0080004B"/>
    <w:rsid w:val="00800F59"/>
    <w:rsid w:val="008011F2"/>
    <w:rsid w:val="00801583"/>
    <w:rsid w:val="00803018"/>
    <w:rsid w:val="008044B6"/>
    <w:rsid w:val="00805C7F"/>
    <w:rsid w:val="00806182"/>
    <w:rsid w:val="00810079"/>
    <w:rsid w:val="0081098E"/>
    <w:rsid w:val="00813C3E"/>
    <w:rsid w:val="00813D99"/>
    <w:rsid w:val="0081721E"/>
    <w:rsid w:val="00817B36"/>
    <w:rsid w:val="008227F7"/>
    <w:rsid w:val="008233E9"/>
    <w:rsid w:val="008242F6"/>
    <w:rsid w:val="008255A4"/>
    <w:rsid w:val="00825FF4"/>
    <w:rsid w:val="00830EDE"/>
    <w:rsid w:val="008327E4"/>
    <w:rsid w:val="0083437E"/>
    <w:rsid w:val="00834ABE"/>
    <w:rsid w:val="008354A1"/>
    <w:rsid w:val="00835F7F"/>
    <w:rsid w:val="008372C5"/>
    <w:rsid w:val="008407F6"/>
    <w:rsid w:val="0085011A"/>
    <w:rsid w:val="0085044D"/>
    <w:rsid w:val="00850F10"/>
    <w:rsid w:val="00850F96"/>
    <w:rsid w:val="00851647"/>
    <w:rsid w:val="00851F9D"/>
    <w:rsid w:val="00852E72"/>
    <w:rsid w:val="0085301C"/>
    <w:rsid w:val="0085353A"/>
    <w:rsid w:val="00853AFC"/>
    <w:rsid w:val="008540B1"/>
    <w:rsid w:val="00854894"/>
    <w:rsid w:val="008614C4"/>
    <w:rsid w:val="0086671A"/>
    <w:rsid w:val="008708F8"/>
    <w:rsid w:val="00870F3A"/>
    <w:rsid w:val="00871582"/>
    <w:rsid w:val="00872F24"/>
    <w:rsid w:val="0087480D"/>
    <w:rsid w:val="008754E3"/>
    <w:rsid w:val="00876FD4"/>
    <w:rsid w:val="008779E2"/>
    <w:rsid w:val="008821B7"/>
    <w:rsid w:val="008825EA"/>
    <w:rsid w:val="0088336C"/>
    <w:rsid w:val="00885C72"/>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B4E6A"/>
    <w:rsid w:val="008C0A22"/>
    <w:rsid w:val="008C1742"/>
    <w:rsid w:val="008C19E4"/>
    <w:rsid w:val="008C3D9C"/>
    <w:rsid w:val="008C6C66"/>
    <w:rsid w:val="008D01B7"/>
    <w:rsid w:val="008D6B93"/>
    <w:rsid w:val="008E2421"/>
    <w:rsid w:val="008E2900"/>
    <w:rsid w:val="008E469C"/>
    <w:rsid w:val="008E5049"/>
    <w:rsid w:val="008E5289"/>
    <w:rsid w:val="008E56CB"/>
    <w:rsid w:val="008E6892"/>
    <w:rsid w:val="008F1D19"/>
    <w:rsid w:val="008F4A1A"/>
    <w:rsid w:val="0090013A"/>
    <w:rsid w:val="00900FF2"/>
    <w:rsid w:val="00902379"/>
    <w:rsid w:val="009026B1"/>
    <w:rsid w:val="0090541D"/>
    <w:rsid w:val="0090592F"/>
    <w:rsid w:val="0090650D"/>
    <w:rsid w:val="00907097"/>
    <w:rsid w:val="0091220C"/>
    <w:rsid w:val="00912EAC"/>
    <w:rsid w:val="00913877"/>
    <w:rsid w:val="00913A3E"/>
    <w:rsid w:val="00915DDD"/>
    <w:rsid w:val="00916211"/>
    <w:rsid w:val="00917FA3"/>
    <w:rsid w:val="009202BD"/>
    <w:rsid w:val="00921978"/>
    <w:rsid w:val="00924118"/>
    <w:rsid w:val="00927AD9"/>
    <w:rsid w:val="00927B47"/>
    <w:rsid w:val="00931C9C"/>
    <w:rsid w:val="009349C2"/>
    <w:rsid w:val="00935059"/>
    <w:rsid w:val="0094054F"/>
    <w:rsid w:val="00941433"/>
    <w:rsid w:val="009419ED"/>
    <w:rsid w:val="00943059"/>
    <w:rsid w:val="0094496C"/>
    <w:rsid w:val="00945386"/>
    <w:rsid w:val="00947127"/>
    <w:rsid w:val="00950C59"/>
    <w:rsid w:val="00951366"/>
    <w:rsid w:val="00951610"/>
    <w:rsid w:val="009517CE"/>
    <w:rsid w:val="00955029"/>
    <w:rsid w:val="00957C23"/>
    <w:rsid w:val="009604A5"/>
    <w:rsid w:val="00966763"/>
    <w:rsid w:val="00967D0E"/>
    <w:rsid w:val="00970A2D"/>
    <w:rsid w:val="0097285E"/>
    <w:rsid w:val="009758E0"/>
    <w:rsid w:val="009760F2"/>
    <w:rsid w:val="00976B64"/>
    <w:rsid w:val="00977F9F"/>
    <w:rsid w:val="00980E8E"/>
    <w:rsid w:val="0098241A"/>
    <w:rsid w:val="009824D8"/>
    <w:rsid w:val="0098449B"/>
    <w:rsid w:val="009844EF"/>
    <w:rsid w:val="009858F9"/>
    <w:rsid w:val="00985E0E"/>
    <w:rsid w:val="00985F54"/>
    <w:rsid w:val="00986110"/>
    <w:rsid w:val="00986816"/>
    <w:rsid w:val="00992CA1"/>
    <w:rsid w:val="00994211"/>
    <w:rsid w:val="00996F41"/>
    <w:rsid w:val="0099731C"/>
    <w:rsid w:val="00997F68"/>
    <w:rsid w:val="009A129E"/>
    <w:rsid w:val="009A177D"/>
    <w:rsid w:val="009A27E3"/>
    <w:rsid w:val="009A4C73"/>
    <w:rsid w:val="009A64FF"/>
    <w:rsid w:val="009A6E23"/>
    <w:rsid w:val="009B022C"/>
    <w:rsid w:val="009B2928"/>
    <w:rsid w:val="009B4B9D"/>
    <w:rsid w:val="009B4CBB"/>
    <w:rsid w:val="009B585E"/>
    <w:rsid w:val="009B699B"/>
    <w:rsid w:val="009C368F"/>
    <w:rsid w:val="009C4221"/>
    <w:rsid w:val="009C4227"/>
    <w:rsid w:val="009C4258"/>
    <w:rsid w:val="009C511D"/>
    <w:rsid w:val="009D0521"/>
    <w:rsid w:val="009D199C"/>
    <w:rsid w:val="009D2A45"/>
    <w:rsid w:val="009D4BA8"/>
    <w:rsid w:val="009D5C06"/>
    <w:rsid w:val="009D719A"/>
    <w:rsid w:val="009E1F16"/>
    <w:rsid w:val="009E4086"/>
    <w:rsid w:val="009E476F"/>
    <w:rsid w:val="009E6A73"/>
    <w:rsid w:val="009F0903"/>
    <w:rsid w:val="009F51BF"/>
    <w:rsid w:val="009F5F6F"/>
    <w:rsid w:val="00A0000A"/>
    <w:rsid w:val="00A00BBE"/>
    <w:rsid w:val="00A01ADB"/>
    <w:rsid w:val="00A04C76"/>
    <w:rsid w:val="00A074A5"/>
    <w:rsid w:val="00A127DD"/>
    <w:rsid w:val="00A13050"/>
    <w:rsid w:val="00A13611"/>
    <w:rsid w:val="00A15BC9"/>
    <w:rsid w:val="00A21E92"/>
    <w:rsid w:val="00A23706"/>
    <w:rsid w:val="00A239CE"/>
    <w:rsid w:val="00A33806"/>
    <w:rsid w:val="00A375ED"/>
    <w:rsid w:val="00A42210"/>
    <w:rsid w:val="00A43843"/>
    <w:rsid w:val="00A43E55"/>
    <w:rsid w:val="00A4438B"/>
    <w:rsid w:val="00A457A3"/>
    <w:rsid w:val="00A46768"/>
    <w:rsid w:val="00A52125"/>
    <w:rsid w:val="00A5235D"/>
    <w:rsid w:val="00A53EA0"/>
    <w:rsid w:val="00A53F0A"/>
    <w:rsid w:val="00A57AA3"/>
    <w:rsid w:val="00A57EFD"/>
    <w:rsid w:val="00A724F3"/>
    <w:rsid w:val="00A72EE8"/>
    <w:rsid w:val="00A74862"/>
    <w:rsid w:val="00A76E11"/>
    <w:rsid w:val="00A819A0"/>
    <w:rsid w:val="00A82EC7"/>
    <w:rsid w:val="00A82F51"/>
    <w:rsid w:val="00A8313A"/>
    <w:rsid w:val="00A90C52"/>
    <w:rsid w:val="00A932A3"/>
    <w:rsid w:val="00A955AE"/>
    <w:rsid w:val="00AA0F0F"/>
    <w:rsid w:val="00AA0F84"/>
    <w:rsid w:val="00AA22F2"/>
    <w:rsid w:val="00AA489E"/>
    <w:rsid w:val="00AA5771"/>
    <w:rsid w:val="00AB1BE4"/>
    <w:rsid w:val="00AB2669"/>
    <w:rsid w:val="00AB2ADC"/>
    <w:rsid w:val="00AB3DE3"/>
    <w:rsid w:val="00AB7FEC"/>
    <w:rsid w:val="00AC172F"/>
    <w:rsid w:val="00AC4D6E"/>
    <w:rsid w:val="00AC63A8"/>
    <w:rsid w:val="00AD0C70"/>
    <w:rsid w:val="00AD0FB2"/>
    <w:rsid w:val="00AD19E8"/>
    <w:rsid w:val="00AD33EA"/>
    <w:rsid w:val="00AE0365"/>
    <w:rsid w:val="00AE19E4"/>
    <w:rsid w:val="00AE2E0C"/>
    <w:rsid w:val="00AE3682"/>
    <w:rsid w:val="00AE4914"/>
    <w:rsid w:val="00AE6446"/>
    <w:rsid w:val="00AE79D3"/>
    <w:rsid w:val="00AF0C7A"/>
    <w:rsid w:val="00AF2D8D"/>
    <w:rsid w:val="00AF3455"/>
    <w:rsid w:val="00AF4EAB"/>
    <w:rsid w:val="00AF72E6"/>
    <w:rsid w:val="00B003BF"/>
    <w:rsid w:val="00B00B6C"/>
    <w:rsid w:val="00B037E2"/>
    <w:rsid w:val="00B052CB"/>
    <w:rsid w:val="00B07B62"/>
    <w:rsid w:val="00B139FA"/>
    <w:rsid w:val="00B14071"/>
    <w:rsid w:val="00B15C5E"/>
    <w:rsid w:val="00B2159D"/>
    <w:rsid w:val="00B224BB"/>
    <w:rsid w:val="00B22EE6"/>
    <w:rsid w:val="00B231FC"/>
    <w:rsid w:val="00B23B5B"/>
    <w:rsid w:val="00B308F0"/>
    <w:rsid w:val="00B3233A"/>
    <w:rsid w:val="00B336E6"/>
    <w:rsid w:val="00B35D86"/>
    <w:rsid w:val="00B35E7F"/>
    <w:rsid w:val="00B418DB"/>
    <w:rsid w:val="00B42FD9"/>
    <w:rsid w:val="00B455EA"/>
    <w:rsid w:val="00B5173C"/>
    <w:rsid w:val="00B533FF"/>
    <w:rsid w:val="00B534A9"/>
    <w:rsid w:val="00B55B44"/>
    <w:rsid w:val="00B5631E"/>
    <w:rsid w:val="00B56CA5"/>
    <w:rsid w:val="00B61142"/>
    <w:rsid w:val="00B62D52"/>
    <w:rsid w:val="00B65008"/>
    <w:rsid w:val="00B65759"/>
    <w:rsid w:val="00B65A23"/>
    <w:rsid w:val="00B6737C"/>
    <w:rsid w:val="00B678FC"/>
    <w:rsid w:val="00B70C03"/>
    <w:rsid w:val="00B740BA"/>
    <w:rsid w:val="00B74311"/>
    <w:rsid w:val="00B8014A"/>
    <w:rsid w:val="00B81C10"/>
    <w:rsid w:val="00B827FE"/>
    <w:rsid w:val="00B86C11"/>
    <w:rsid w:val="00B910F6"/>
    <w:rsid w:val="00B914FB"/>
    <w:rsid w:val="00B9297C"/>
    <w:rsid w:val="00B952D8"/>
    <w:rsid w:val="00B96A87"/>
    <w:rsid w:val="00B96ECD"/>
    <w:rsid w:val="00BA0FFC"/>
    <w:rsid w:val="00BA12CC"/>
    <w:rsid w:val="00BA1BC8"/>
    <w:rsid w:val="00BA2C19"/>
    <w:rsid w:val="00BA480A"/>
    <w:rsid w:val="00BA6884"/>
    <w:rsid w:val="00BA68A7"/>
    <w:rsid w:val="00BC1A65"/>
    <w:rsid w:val="00BC3C40"/>
    <w:rsid w:val="00BC739A"/>
    <w:rsid w:val="00BC7FC4"/>
    <w:rsid w:val="00BD33C5"/>
    <w:rsid w:val="00BE19E6"/>
    <w:rsid w:val="00BE363A"/>
    <w:rsid w:val="00BE5953"/>
    <w:rsid w:val="00BE5D2A"/>
    <w:rsid w:val="00BE6167"/>
    <w:rsid w:val="00BE77F3"/>
    <w:rsid w:val="00BF37F0"/>
    <w:rsid w:val="00BF4DE0"/>
    <w:rsid w:val="00BF56C7"/>
    <w:rsid w:val="00BF75E6"/>
    <w:rsid w:val="00C03B3E"/>
    <w:rsid w:val="00C06E5E"/>
    <w:rsid w:val="00C11532"/>
    <w:rsid w:val="00C13454"/>
    <w:rsid w:val="00C141FD"/>
    <w:rsid w:val="00C165BD"/>
    <w:rsid w:val="00C17868"/>
    <w:rsid w:val="00C2310F"/>
    <w:rsid w:val="00C241D5"/>
    <w:rsid w:val="00C30FC0"/>
    <w:rsid w:val="00C317F1"/>
    <w:rsid w:val="00C36852"/>
    <w:rsid w:val="00C371DB"/>
    <w:rsid w:val="00C43BC1"/>
    <w:rsid w:val="00C46996"/>
    <w:rsid w:val="00C47DF2"/>
    <w:rsid w:val="00C50709"/>
    <w:rsid w:val="00C516F1"/>
    <w:rsid w:val="00C53D06"/>
    <w:rsid w:val="00C548DC"/>
    <w:rsid w:val="00C5691B"/>
    <w:rsid w:val="00C571BF"/>
    <w:rsid w:val="00C60E98"/>
    <w:rsid w:val="00C626F0"/>
    <w:rsid w:val="00C62980"/>
    <w:rsid w:val="00C646B7"/>
    <w:rsid w:val="00C64833"/>
    <w:rsid w:val="00C65048"/>
    <w:rsid w:val="00C74E63"/>
    <w:rsid w:val="00C767B7"/>
    <w:rsid w:val="00C77CDD"/>
    <w:rsid w:val="00C80F15"/>
    <w:rsid w:val="00C81683"/>
    <w:rsid w:val="00C82624"/>
    <w:rsid w:val="00C8494D"/>
    <w:rsid w:val="00C85AC7"/>
    <w:rsid w:val="00C86DB9"/>
    <w:rsid w:val="00C90671"/>
    <w:rsid w:val="00C918E0"/>
    <w:rsid w:val="00C919CE"/>
    <w:rsid w:val="00C92CA9"/>
    <w:rsid w:val="00C94448"/>
    <w:rsid w:val="00C95C4D"/>
    <w:rsid w:val="00C978F5"/>
    <w:rsid w:val="00CA5182"/>
    <w:rsid w:val="00CA6785"/>
    <w:rsid w:val="00CB01CB"/>
    <w:rsid w:val="00CB10EF"/>
    <w:rsid w:val="00CB22FB"/>
    <w:rsid w:val="00CB378B"/>
    <w:rsid w:val="00CB4038"/>
    <w:rsid w:val="00CB552E"/>
    <w:rsid w:val="00CB6F75"/>
    <w:rsid w:val="00CB6FCC"/>
    <w:rsid w:val="00CB724A"/>
    <w:rsid w:val="00CC383E"/>
    <w:rsid w:val="00CC5677"/>
    <w:rsid w:val="00CC6679"/>
    <w:rsid w:val="00CC7556"/>
    <w:rsid w:val="00CD4860"/>
    <w:rsid w:val="00CD5F7F"/>
    <w:rsid w:val="00CD6470"/>
    <w:rsid w:val="00CD7808"/>
    <w:rsid w:val="00CE0DE8"/>
    <w:rsid w:val="00CE20B1"/>
    <w:rsid w:val="00CE2BDB"/>
    <w:rsid w:val="00CE6AB2"/>
    <w:rsid w:val="00CF1034"/>
    <w:rsid w:val="00CF23BB"/>
    <w:rsid w:val="00CF2E57"/>
    <w:rsid w:val="00CF4252"/>
    <w:rsid w:val="00CF4A35"/>
    <w:rsid w:val="00D01FE5"/>
    <w:rsid w:val="00D02D8F"/>
    <w:rsid w:val="00D02F6A"/>
    <w:rsid w:val="00D04846"/>
    <w:rsid w:val="00D05871"/>
    <w:rsid w:val="00D059CA"/>
    <w:rsid w:val="00D06AE2"/>
    <w:rsid w:val="00D1350E"/>
    <w:rsid w:val="00D16A0F"/>
    <w:rsid w:val="00D2167B"/>
    <w:rsid w:val="00D216A6"/>
    <w:rsid w:val="00D23904"/>
    <w:rsid w:val="00D24A9F"/>
    <w:rsid w:val="00D250D7"/>
    <w:rsid w:val="00D2563B"/>
    <w:rsid w:val="00D26BAD"/>
    <w:rsid w:val="00D26C5C"/>
    <w:rsid w:val="00D276DC"/>
    <w:rsid w:val="00D31D88"/>
    <w:rsid w:val="00D358EA"/>
    <w:rsid w:val="00D35BAE"/>
    <w:rsid w:val="00D35EFD"/>
    <w:rsid w:val="00D363C5"/>
    <w:rsid w:val="00D3792C"/>
    <w:rsid w:val="00D40DC2"/>
    <w:rsid w:val="00D42014"/>
    <w:rsid w:val="00D45AA5"/>
    <w:rsid w:val="00D50819"/>
    <w:rsid w:val="00D50841"/>
    <w:rsid w:val="00D50DB3"/>
    <w:rsid w:val="00D51565"/>
    <w:rsid w:val="00D5257D"/>
    <w:rsid w:val="00D54DC3"/>
    <w:rsid w:val="00D622A4"/>
    <w:rsid w:val="00D62CD7"/>
    <w:rsid w:val="00D637BD"/>
    <w:rsid w:val="00D63BCD"/>
    <w:rsid w:val="00D64DF0"/>
    <w:rsid w:val="00D6668E"/>
    <w:rsid w:val="00D67071"/>
    <w:rsid w:val="00D7231B"/>
    <w:rsid w:val="00D75FD1"/>
    <w:rsid w:val="00D81182"/>
    <w:rsid w:val="00D83925"/>
    <w:rsid w:val="00D847FA"/>
    <w:rsid w:val="00D871C9"/>
    <w:rsid w:val="00D926ED"/>
    <w:rsid w:val="00D9311C"/>
    <w:rsid w:val="00D93ADB"/>
    <w:rsid w:val="00D95F18"/>
    <w:rsid w:val="00DA10A8"/>
    <w:rsid w:val="00DA1F7F"/>
    <w:rsid w:val="00DA378D"/>
    <w:rsid w:val="00DA3E6D"/>
    <w:rsid w:val="00DA4B2C"/>
    <w:rsid w:val="00DA641F"/>
    <w:rsid w:val="00DB04A5"/>
    <w:rsid w:val="00DB12C3"/>
    <w:rsid w:val="00DB4427"/>
    <w:rsid w:val="00DB46D7"/>
    <w:rsid w:val="00DB4727"/>
    <w:rsid w:val="00DB4E9C"/>
    <w:rsid w:val="00DB4EA9"/>
    <w:rsid w:val="00DB5CFA"/>
    <w:rsid w:val="00DC00BE"/>
    <w:rsid w:val="00DC3472"/>
    <w:rsid w:val="00DC5113"/>
    <w:rsid w:val="00DC5356"/>
    <w:rsid w:val="00DC67A5"/>
    <w:rsid w:val="00DC698E"/>
    <w:rsid w:val="00DC6999"/>
    <w:rsid w:val="00DD20E6"/>
    <w:rsid w:val="00DD214D"/>
    <w:rsid w:val="00DD226C"/>
    <w:rsid w:val="00DD4B03"/>
    <w:rsid w:val="00DD6E1B"/>
    <w:rsid w:val="00DE13E7"/>
    <w:rsid w:val="00DE1973"/>
    <w:rsid w:val="00DE19EB"/>
    <w:rsid w:val="00DE3605"/>
    <w:rsid w:val="00DE3F02"/>
    <w:rsid w:val="00DE5E18"/>
    <w:rsid w:val="00DE68B9"/>
    <w:rsid w:val="00DE7993"/>
    <w:rsid w:val="00DF7E8C"/>
    <w:rsid w:val="00DF7EBE"/>
    <w:rsid w:val="00E01E3F"/>
    <w:rsid w:val="00E0214B"/>
    <w:rsid w:val="00E038BB"/>
    <w:rsid w:val="00E03DFB"/>
    <w:rsid w:val="00E042C8"/>
    <w:rsid w:val="00E047AF"/>
    <w:rsid w:val="00E11243"/>
    <w:rsid w:val="00E12757"/>
    <w:rsid w:val="00E15FB4"/>
    <w:rsid w:val="00E217D2"/>
    <w:rsid w:val="00E24004"/>
    <w:rsid w:val="00E242A2"/>
    <w:rsid w:val="00E27CB9"/>
    <w:rsid w:val="00E33A11"/>
    <w:rsid w:val="00E37634"/>
    <w:rsid w:val="00E37C64"/>
    <w:rsid w:val="00E40502"/>
    <w:rsid w:val="00E41AB1"/>
    <w:rsid w:val="00E41D8D"/>
    <w:rsid w:val="00E41F2F"/>
    <w:rsid w:val="00E469AD"/>
    <w:rsid w:val="00E46E38"/>
    <w:rsid w:val="00E47C68"/>
    <w:rsid w:val="00E5032E"/>
    <w:rsid w:val="00E510DE"/>
    <w:rsid w:val="00E539D0"/>
    <w:rsid w:val="00E53B41"/>
    <w:rsid w:val="00E5425F"/>
    <w:rsid w:val="00E54BAB"/>
    <w:rsid w:val="00E56CB2"/>
    <w:rsid w:val="00E60568"/>
    <w:rsid w:val="00E62CEE"/>
    <w:rsid w:val="00E65C94"/>
    <w:rsid w:val="00E67131"/>
    <w:rsid w:val="00E6731A"/>
    <w:rsid w:val="00E7139F"/>
    <w:rsid w:val="00E7478A"/>
    <w:rsid w:val="00E74B0D"/>
    <w:rsid w:val="00E7624B"/>
    <w:rsid w:val="00E8121F"/>
    <w:rsid w:val="00E8248B"/>
    <w:rsid w:val="00E84FF0"/>
    <w:rsid w:val="00E8689B"/>
    <w:rsid w:val="00E93D2F"/>
    <w:rsid w:val="00E94B2C"/>
    <w:rsid w:val="00EA1816"/>
    <w:rsid w:val="00EA291A"/>
    <w:rsid w:val="00EB0237"/>
    <w:rsid w:val="00EB11B8"/>
    <w:rsid w:val="00EB256E"/>
    <w:rsid w:val="00EB3E65"/>
    <w:rsid w:val="00EB451F"/>
    <w:rsid w:val="00EB566A"/>
    <w:rsid w:val="00EB6453"/>
    <w:rsid w:val="00EB6516"/>
    <w:rsid w:val="00EB7DE6"/>
    <w:rsid w:val="00EC266C"/>
    <w:rsid w:val="00EC3C5B"/>
    <w:rsid w:val="00EC52BF"/>
    <w:rsid w:val="00EC5C5C"/>
    <w:rsid w:val="00EC6322"/>
    <w:rsid w:val="00EC7684"/>
    <w:rsid w:val="00EC7BF2"/>
    <w:rsid w:val="00ED0234"/>
    <w:rsid w:val="00ED0421"/>
    <w:rsid w:val="00ED0860"/>
    <w:rsid w:val="00ED0913"/>
    <w:rsid w:val="00ED31E5"/>
    <w:rsid w:val="00ED3255"/>
    <w:rsid w:val="00ED350B"/>
    <w:rsid w:val="00ED61D9"/>
    <w:rsid w:val="00EE0E7C"/>
    <w:rsid w:val="00EE0E92"/>
    <w:rsid w:val="00EE0F4F"/>
    <w:rsid w:val="00EE226A"/>
    <w:rsid w:val="00EE2F4F"/>
    <w:rsid w:val="00EE43C7"/>
    <w:rsid w:val="00EE451E"/>
    <w:rsid w:val="00EE4F39"/>
    <w:rsid w:val="00EE6306"/>
    <w:rsid w:val="00EE7B80"/>
    <w:rsid w:val="00EF0010"/>
    <w:rsid w:val="00EF17F6"/>
    <w:rsid w:val="00EF280D"/>
    <w:rsid w:val="00EF3758"/>
    <w:rsid w:val="00EF3D3F"/>
    <w:rsid w:val="00EF3ECE"/>
    <w:rsid w:val="00EF3F42"/>
    <w:rsid w:val="00EF4935"/>
    <w:rsid w:val="00EF6251"/>
    <w:rsid w:val="00F003C5"/>
    <w:rsid w:val="00F00BBD"/>
    <w:rsid w:val="00F02FA8"/>
    <w:rsid w:val="00F11A17"/>
    <w:rsid w:val="00F17FC2"/>
    <w:rsid w:val="00F20ABF"/>
    <w:rsid w:val="00F21B8C"/>
    <w:rsid w:val="00F233E2"/>
    <w:rsid w:val="00F2354D"/>
    <w:rsid w:val="00F25590"/>
    <w:rsid w:val="00F255E9"/>
    <w:rsid w:val="00F34F74"/>
    <w:rsid w:val="00F35D8E"/>
    <w:rsid w:val="00F36D01"/>
    <w:rsid w:val="00F37F87"/>
    <w:rsid w:val="00F4309A"/>
    <w:rsid w:val="00F45558"/>
    <w:rsid w:val="00F45BC2"/>
    <w:rsid w:val="00F466AF"/>
    <w:rsid w:val="00F47B3F"/>
    <w:rsid w:val="00F51D80"/>
    <w:rsid w:val="00F562D9"/>
    <w:rsid w:val="00F56AEC"/>
    <w:rsid w:val="00F572E7"/>
    <w:rsid w:val="00F61743"/>
    <w:rsid w:val="00F62989"/>
    <w:rsid w:val="00F66A81"/>
    <w:rsid w:val="00F66EFA"/>
    <w:rsid w:val="00F67410"/>
    <w:rsid w:val="00F725AB"/>
    <w:rsid w:val="00F72A56"/>
    <w:rsid w:val="00F72DD9"/>
    <w:rsid w:val="00F73553"/>
    <w:rsid w:val="00F753E1"/>
    <w:rsid w:val="00F81928"/>
    <w:rsid w:val="00F81C2A"/>
    <w:rsid w:val="00F82FBA"/>
    <w:rsid w:val="00F83A87"/>
    <w:rsid w:val="00F845B8"/>
    <w:rsid w:val="00F854D2"/>
    <w:rsid w:val="00F9283C"/>
    <w:rsid w:val="00F9478F"/>
    <w:rsid w:val="00F95B8C"/>
    <w:rsid w:val="00F9708A"/>
    <w:rsid w:val="00F970D7"/>
    <w:rsid w:val="00FA04C5"/>
    <w:rsid w:val="00FA0547"/>
    <w:rsid w:val="00FA0701"/>
    <w:rsid w:val="00FA1CD0"/>
    <w:rsid w:val="00FA2E52"/>
    <w:rsid w:val="00FA309B"/>
    <w:rsid w:val="00FA3FE8"/>
    <w:rsid w:val="00FA7052"/>
    <w:rsid w:val="00FA7E52"/>
    <w:rsid w:val="00FB0A0B"/>
    <w:rsid w:val="00FB1FF6"/>
    <w:rsid w:val="00FB2CCF"/>
    <w:rsid w:val="00FB30C8"/>
    <w:rsid w:val="00FB3CBC"/>
    <w:rsid w:val="00FB3E95"/>
    <w:rsid w:val="00FB4971"/>
    <w:rsid w:val="00FB4FDB"/>
    <w:rsid w:val="00FB5B73"/>
    <w:rsid w:val="00FB7509"/>
    <w:rsid w:val="00FC01EC"/>
    <w:rsid w:val="00FC0C32"/>
    <w:rsid w:val="00FC1A8B"/>
    <w:rsid w:val="00FC2170"/>
    <w:rsid w:val="00FC2212"/>
    <w:rsid w:val="00FC3D00"/>
    <w:rsid w:val="00FC4979"/>
    <w:rsid w:val="00FC76F3"/>
    <w:rsid w:val="00FD1762"/>
    <w:rsid w:val="00FD2D5B"/>
    <w:rsid w:val="00FD5102"/>
    <w:rsid w:val="00FD614E"/>
    <w:rsid w:val="00FD7052"/>
    <w:rsid w:val="00FE2C79"/>
    <w:rsid w:val="00FE30C5"/>
    <w:rsid w:val="00FE4AA2"/>
    <w:rsid w:val="00FE5D5A"/>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4224"/>
  <w15:chartTrackingRefBased/>
  <w15:docId w15:val="{754337F7-A239-45CF-9265-03AD6939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paragraph" w:styleId="berschrift3">
    <w:name w:val="heading 3"/>
    <w:basedOn w:val="Standard"/>
    <w:link w:val="berschrift3Zchn"/>
    <w:uiPriority w:val="9"/>
    <w:qFormat/>
    <w:rsid w:val="00DE5E18"/>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customStyle="1" w:styleId="berschrift3Zchn">
    <w:name w:val="Überschrift 3 Zchn"/>
    <w:basedOn w:val="Absatz-Standardschriftart"/>
    <w:link w:val="berschrift3"/>
    <w:uiPriority w:val="9"/>
    <w:rsid w:val="00DE5E18"/>
    <w:rPr>
      <w:rFonts w:ascii="Times New Roman" w:eastAsia="Times New Roman" w:hAnsi="Times New Roman"/>
      <w:b/>
      <w:bCs/>
      <w:sz w:val="27"/>
      <w:szCs w:val="27"/>
    </w:rPr>
  </w:style>
  <w:style w:type="paragraph" w:styleId="berarbeitung">
    <w:name w:val="Revision"/>
    <w:hidden/>
    <w:uiPriority w:val="99"/>
    <w:semiHidden/>
    <w:rsid w:val="002B343A"/>
    <w:rPr>
      <w:rFonts w:ascii="Arial" w:eastAsia="Times New Roman" w:hAnsi="Arial"/>
      <w:sz w:val="22"/>
    </w:rPr>
  </w:style>
  <w:style w:type="character" w:styleId="Fett">
    <w:name w:val="Strong"/>
    <w:basedOn w:val="Absatz-Standardschriftart"/>
    <w:uiPriority w:val="22"/>
    <w:qFormat/>
    <w:rsid w:val="00E217D2"/>
    <w:rPr>
      <w:b/>
      <w:bCs/>
    </w:rPr>
  </w:style>
  <w:style w:type="character" w:styleId="BesuchterLink">
    <w:name w:val="FollowedHyperlink"/>
    <w:basedOn w:val="Absatz-Standardschriftart"/>
    <w:uiPriority w:val="99"/>
    <w:semiHidden/>
    <w:unhideWhenUsed/>
    <w:rsid w:val="00E56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056">
      <w:bodyDiv w:val="1"/>
      <w:marLeft w:val="0"/>
      <w:marRight w:val="0"/>
      <w:marTop w:val="0"/>
      <w:marBottom w:val="0"/>
      <w:divBdr>
        <w:top w:val="none" w:sz="0" w:space="0" w:color="auto"/>
        <w:left w:val="none" w:sz="0" w:space="0" w:color="auto"/>
        <w:bottom w:val="none" w:sz="0" w:space="0" w:color="auto"/>
        <w:right w:val="none" w:sz="0" w:space="0" w:color="auto"/>
      </w:divBdr>
    </w:div>
    <w:div w:id="184901995">
      <w:bodyDiv w:val="1"/>
      <w:marLeft w:val="0"/>
      <w:marRight w:val="0"/>
      <w:marTop w:val="0"/>
      <w:marBottom w:val="0"/>
      <w:divBdr>
        <w:top w:val="none" w:sz="0" w:space="0" w:color="auto"/>
        <w:left w:val="none" w:sz="0" w:space="0" w:color="auto"/>
        <w:bottom w:val="none" w:sz="0" w:space="0" w:color="auto"/>
        <w:right w:val="none" w:sz="0" w:space="0" w:color="auto"/>
      </w:divBdr>
    </w:div>
    <w:div w:id="542059233">
      <w:bodyDiv w:val="1"/>
      <w:marLeft w:val="0"/>
      <w:marRight w:val="0"/>
      <w:marTop w:val="0"/>
      <w:marBottom w:val="0"/>
      <w:divBdr>
        <w:top w:val="none" w:sz="0" w:space="0" w:color="auto"/>
        <w:left w:val="none" w:sz="0" w:space="0" w:color="auto"/>
        <w:bottom w:val="none" w:sz="0" w:space="0" w:color="auto"/>
        <w:right w:val="none" w:sz="0" w:space="0" w:color="auto"/>
      </w:divBdr>
    </w:div>
    <w:div w:id="1192718072">
      <w:bodyDiv w:val="1"/>
      <w:marLeft w:val="0"/>
      <w:marRight w:val="0"/>
      <w:marTop w:val="0"/>
      <w:marBottom w:val="0"/>
      <w:divBdr>
        <w:top w:val="none" w:sz="0" w:space="0" w:color="auto"/>
        <w:left w:val="none" w:sz="0" w:space="0" w:color="auto"/>
        <w:bottom w:val="none" w:sz="0" w:space="0" w:color="auto"/>
        <w:right w:val="none" w:sz="0" w:space="0" w:color="auto"/>
      </w:divBdr>
    </w:div>
    <w:div w:id="1711874905">
      <w:bodyDiv w:val="1"/>
      <w:marLeft w:val="0"/>
      <w:marRight w:val="0"/>
      <w:marTop w:val="0"/>
      <w:marBottom w:val="0"/>
      <w:divBdr>
        <w:top w:val="none" w:sz="0" w:space="0" w:color="auto"/>
        <w:left w:val="none" w:sz="0" w:space="0" w:color="auto"/>
        <w:bottom w:val="none" w:sz="0" w:space="0" w:color="auto"/>
        <w:right w:val="none" w:sz="0" w:space="0" w:color="auto"/>
      </w:divBdr>
    </w:div>
    <w:div w:id="1847087004">
      <w:bodyDiv w:val="1"/>
      <w:marLeft w:val="0"/>
      <w:marRight w:val="0"/>
      <w:marTop w:val="0"/>
      <w:marBottom w:val="0"/>
      <w:divBdr>
        <w:top w:val="none" w:sz="0" w:space="0" w:color="auto"/>
        <w:left w:val="none" w:sz="0" w:space="0" w:color="auto"/>
        <w:bottom w:val="none" w:sz="0" w:space="0" w:color="auto"/>
        <w:right w:val="none" w:sz="0" w:space="0" w:color="auto"/>
      </w:divBdr>
    </w:div>
    <w:div w:id="20992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ume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ewcloud.a1kommunikation.de/index.php/s/YsUBHMc9A8Rvu3b"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0DE5-AFE6-4594-B25E-EADD7710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5937</Characters>
  <Application>Microsoft Office Word</Application>
  <DocSecurity>0</DocSecurity>
  <Lines>49</Lines>
  <Paragraphs>13</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6866</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dc:description/>
  <cp:lastModifiedBy>Schumacher Dorothee</cp:lastModifiedBy>
  <cp:revision>6</cp:revision>
  <cp:lastPrinted>2022-05-03T16:24:00Z</cp:lastPrinted>
  <dcterms:created xsi:type="dcterms:W3CDTF">2023-03-21T08:41:00Z</dcterms:created>
  <dcterms:modified xsi:type="dcterms:W3CDTF">2023-11-07T07:25:00Z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