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C752" w14:textId="708201A0" w:rsidR="00A35D90" w:rsidRPr="00320FA0" w:rsidRDefault="00F97AE9" w:rsidP="00F97AE9">
      <w:pPr>
        <w:spacing w:line="360" w:lineRule="auto"/>
        <w:rPr>
          <w:rFonts w:cs="Arial"/>
          <w:i/>
          <w:szCs w:val="22"/>
        </w:rPr>
      </w:pPr>
      <w:r w:rsidRPr="00320FA0">
        <w:rPr>
          <w:rFonts w:cs="Arial"/>
          <w:i/>
          <w:iCs/>
          <w:szCs w:val="22"/>
        </w:rPr>
        <w:t xml:space="preserve">BEUMER Group </w:t>
      </w:r>
      <w:r w:rsidR="00E24B45">
        <w:rPr>
          <w:rFonts w:cs="Arial"/>
          <w:i/>
          <w:iCs/>
          <w:szCs w:val="22"/>
        </w:rPr>
        <w:t xml:space="preserve">liefert Verpackungslösungen für </w:t>
      </w:r>
      <w:r w:rsidR="001A761D">
        <w:rPr>
          <w:rFonts w:cs="Arial"/>
          <w:i/>
          <w:iCs/>
          <w:szCs w:val="22"/>
        </w:rPr>
        <w:t xml:space="preserve">verschiedenste </w:t>
      </w:r>
      <w:r w:rsidR="00BA2200">
        <w:rPr>
          <w:rFonts w:cs="Arial"/>
          <w:i/>
          <w:iCs/>
          <w:szCs w:val="22"/>
        </w:rPr>
        <w:t>Pflanzen</w:t>
      </w:r>
      <w:r w:rsidR="001A761D">
        <w:rPr>
          <w:rFonts w:cs="Arial"/>
          <w:i/>
          <w:iCs/>
          <w:szCs w:val="22"/>
        </w:rPr>
        <w:t>erden</w:t>
      </w:r>
      <w:r w:rsidRPr="00320FA0">
        <w:rPr>
          <w:rFonts w:cs="Arial"/>
          <w:i/>
          <w:iCs/>
          <w:szCs w:val="22"/>
        </w:rPr>
        <w:t>:</w:t>
      </w:r>
    </w:p>
    <w:p w14:paraId="5BAD7898" w14:textId="4DC92606" w:rsidR="00A35D90" w:rsidRPr="00320FA0" w:rsidRDefault="00FA3EA4" w:rsidP="00F97AE9">
      <w:pPr>
        <w:spacing w:line="360" w:lineRule="auto"/>
        <w:rPr>
          <w:rFonts w:cs="Arial"/>
          <w:b/>
          <w:bCs/>
          <w:sz w:val="28"/>
          <w:szCs w:val="28"/>
        </w:rPr>
      </w:pPr>
      <w:r>
        <w:rPr>
          <w:rFonts w:cs="Arial"/>
          <w:b/>
          <w:bCs/>
          <w:sz w:val="28"/>
          <w:szCs w:val="28"/>
        </w:rPr>
        <w:t xml:space="preserve">Für </w:t>
      </w:r>
      <w:r w:rsidR="006405DC">
        <w:rPr>
          <w:rFonts w:cs="Arial"/>
          <w:b/>
          <w:bCs/>
          <w:sz w:val="28"/>
          <w:szCs w:val="28"/>
        </w:rPr>
        <w:t>perfektes Wachstum</w:t>
      </w:r>
    </w:p>
    <w:p w14:paraId="28F836F6" w14:textId="77777777" w:rsidR="00325FE4" w:rsidRPr="00320FA0" w:rsidRDefault="00325FE4" w:rsidP="00A35D90">
      <w:pPr>
        <w:spacing w:line="360" w:lineRule="auto"/>
        <w:rPr>
          <w:rFonts w:cs="Arial"/>
          <w:b/>
          <w:color w:val="000000"/>
          <w:sz w:val="28"/>
          <w:szCs w:val="28"/>
        </w:rPr>
      </w:pPr>
    </w:p>
    <w:p w14:paraId="3396F17F" w14:textId="0DD709F8" w:rsidR="00217B19" w:rsidRPr="00320FA0" w:rsidRDefault="00993C08" w:rsidP="00294EEB">
      <w:pPr>
        <w:spacing w:line="360" w:lineRule="auto"/>
        <w:rPr>
          <w:rFonts w:cs="Arial"/>
          <w:b/>
          <w:bCs/>
          <w:szCs w:val="22"/>
        </w:rPr>
      </w:pPr>
      <w:r>
        <w:rPr>
          <w:rFonts w:cs="Arial"/>
          <w:b/>
          <w:bCs/>
          <w:szCs w:val="22"/>
        </w:rPr>
        <w:t xml:space="preserve">Der Markt für </w:t>
      </w:r>
      <w:proofErr w:type="spellStart"/>
      <w:r w:rsidR="00BA2200">
        <w:rPr>
          <w:rFonts w:cs="Arial"/>
          <w:b/>
          <w:bCs/>
          <w:szCs w:val="22"/>
        </w:rPr>
        <w:t>Planzenerden</w:t>
      </w:r>
      <w:proofErr w:type="spellEnd"/>
      <w:r w:rsidR="00BA2200">
        <w:rPr>
          <w:rFonts w:cs="Arial"/>
          <w:b/>
          <w:bCs/>
          <w:szCs w:val="22"/>
        </w:rPr>
        <w:t xml:space="preserve"> wie </w:t>
      </w:r>
      <w:r>
        <w:rPr>
          <w:rFonts w:cs="Arial"/>
          <w:b/>
          <w:bCs/>
          <w:szCs w:val="22"/>
        </w:rPr>
        <w:t xml:space="preserve">Torf, Humus und alternative </w:t>
      </w:r>
      <w:proofErr w:type="spellStart"/>
      <w:r>
        <w:rPr>
          <w:rFonts w:cs="Arial"/>
          <w:b/>
          <w:bCs/>
          <w:szCs w:val="22"/>
        </w:rPr>
        <w:t>Pflanzsubtrate</w:t>
      </w:r>
      <w:proofErr w:type="spellEnd"/>
      <w:r>
        <w:rPr>
          <w:rFonts w:cs="Arial"/>
          <w:b/>
          <w:bCs/>
          <w:szCs w:val="22"/>
        </w:rPr>
        <w:t xml:space="preserve"> wächst. Um diese </w:t>
      </w:r>
      <w:r w:rsidR="00BA2200">
        <w:rPr>
          <w:rFonts w:cs="Arial"/>
          <w:b/>
          <w:bCs/>
          <w:szCs w:val="22"/>
        </w:rPr>
        <w:t xml:space="preserve">in ihrer Konsistenz </w:t>
      </w:r>
      <w:r>
        <w:rPr>
          <w:rFonts w:cs="Arial"/>
          <w:b/>
          <w:bCs/>
          <w:szCs w:val="22"/>
        </w:rPr>
        <w:t xml:space="preserve">oft sehr unterschiedlichen Materialien sicher </w:t>
      </w:r>
      <w:r w:rsidR="001A761D">
        <w:rPr>
          <w:rFonts w:cs="Arial"/>
          <w:b/>
          <w:bCs/>
          <w:szCs w:val="22"/>
        </w:rPr>
        <w:t xml:space="preserve">und transportfertig </w:t>
      </w:r>
      <w:r>
        <w:rPr>
          <w:rFonts w:cs="Arial"/>
          <w:b/>
          <w:bCs/>
          <w:szCs w:val="22"/>
        </w:rPr>
        <w:t>zu verpacken, liefert d</w:t>
      </w:r>
      <w:r w:rsidR="00294EEB" w:rsidRPr="00320FA0">
        <w:rPr>
          <w:rFonts w:cs="Arial"/>
          <w:b/>
          <w:bCs/>
          <w:szCs w:val="22"/>
        </w:rPr>
        <w:t xml:space="preserve">ie BEUMER Group maßgeschneiderte </w:t>
      </w:r>
      <w:r w:rsidR="00217B19" w:rsidRPr="00320FA0">
        <w:rPr>
          <w:rFonts w:cs="Arial"/>
          <w:b/>
          <w:bCs/>
          <w:szCs w:val="22"/>
        </w:rPr>
        <w:t>Verpackungsl</w:t>
      </w:r>
      <w:r w:rsidR="00294EEB" w:rsidRPr="00320FA0">
        <w:rPr>
          <w:rFonts w:cs="Arial"/>
          <w:b/>
          <w:bCs/>
          <w:szCs w:val="22"/>
        </w:rPr>
        <w:t>ösungen</w:t>
      </w:r>
      <w:r w:rsidR="00D4070C">
        <w:rPr>
          <w:rFonts w:cs="Arial"/>
          <w:b/>
          <w:bCs/>
          <w:szCs w:val="22"/>
        </w:rPr>
        <w:t xml:space="preserve"> </w:t>
      </w:r>
      <w:r w:rsidR="00561FD8">
        <w:rPr>
          <w:rFonts w:cs="Arial"/>
          <w:b/>
          <w:bCs/>
          <w:szCs w:val="22"/>
        </w:rPr>
        <w:t xml:space="preserve">auf Basis von </w:t>
      </w:r>
      <w:r w:rsidR="002B58C5" w:rsidRPr="00A96DC7">
        <w:rPr>
          <w:rFonts w:cs="Arial"/>
          <w:b/>
          <w:bCs/>
          <w:szCs w:val="22"/>
        </w:rPr>
        <w:t>s</w:t>
      </w:r>
      <w:r w:rsidR="006405DC" w:rsidRPr="00A96DC7">
        <w:rPr>
          <w:rFonts w:cs="Arial"/>
          <w:b/>
          <w:bCs/>
          <w:szCs w:val="22"/>
        </w:rPr>
        <w:t>tandard</w:t>
      </w:r>
      <w:r w:rsidR="002B58C5" w:rsidRPr="00A96DC7">
        <w:rPr>
          <w:rFonts w:cs="Arial"/>
          <w:b/>
          <w:bCs/>
          <w:szCs w:val="22"/>
        </w:rPr>
        <w:t>isierten M</w:t>
      </w:r>
      <w:r w:rsidR="006405DC" w:rsidRPr="00A96DC7">
        <w:rPr>
          <w:rFonts w:cs="Arial"/>
          <w:b/>
          <w:bCs/>
          <w:szCs w:val="22"/>
        </w:rPr>
        <w:t>aschinen</w:t>
      </w:r>
      <w:r w:rsidR="00DD400B" w:rsidRPr="00A96DC7">
        <w:rPr>
          <w:rFonts w:cs="Arial"/>
          <w:b/>
          <w:bCs/>
          <w:szCs w:val="22"/>
        </w:rPr>
        <w:t>-Konzepten</w:t>
      </w:r>
      <w:r w:rsidR="006405DC" w:rsidRPr="00A96DC7">
        <w:rPr>
          <w:rFonts w:cs="Arial"/>
          <w:b/>
          <w:bCs/>
          <w:szCs w:val="22"/>
        </w:rPr>
        <w:t xml:space="preserve">. </w:t>
      </w:r>
      <w:r w:rsidR="001A761D" w:rsidRPr="00A96DC7">
        <w:rPr>
          <w:rFonts w:cs="Arial"/>
          <w:b/>
          <w:bCs/>
          <w:szCs w:val="22"/>
        </w:rPr>
        <w:t xml:space="preserve">Der Kunde erhält </w:t>
      </w:r>
      <w:r w:rsidR="006405DC" w:rsidRPr="00A96DC7">
        <w:rPr>
          <w:rFonts w:cs="Arial"/>
          <w:b/>
          <w:bCs/>
          <w:szCs w:val="22"/>
        </w:rPr>
        <w:t>robuste</w:t>
      </w:r>
      <w:r w:rsidR="00707FE1" w:rsidRPr="00A96DC7">
        <w:rPr>
          <w:rFonts w:cs="Arial"/>
          <w:b/>
          <w:bCs/>
          <w:szCs w:val="22"/>
        </w:rPr>
        <w:t>, langlebige</w:t>
      </w:r>
      <w:r w:rsidR="006405DC" w:rsidRPr="00A96DC7">
        <w:rPr>
          <w:rFonts w:cs="Arial"/>
          <w:b/>
          <w:bCs/>
          <w:szCs w:val="22"/>
        </w:rPr>
        <w:t xml:space="preserve"> </w:t>
      </w:r>
      <w:r w:rsidR="006405DC">
        <w:rPr>
          <w:rFonts w:cs="Arial"/>
          <w:b/>
          <w:bCs/>
          <w:szCs w:val="22"/>
        </w:rPr>
        <w:t xml:space="preserve">und hochverfügbare Anlagen für </w:t>
      </w:r>
      <w:r w:rsidR="001A761D">
        <w:rPr>
          <w:rFonts w:cs="Arial"/>
          <w:b/>
          <w:bCs/>
          <w:szCs w:val="22"/>
        </w:rPr>
        <w:t>stabile</w:t>
      </w:r>
      <w:r w:rsidR="004653E5">
        <w:rPr>
          <w:rFonts w:cs="Arial"/>
          <w:b/>
          <w:bCs/>
          <w:szCs w:val="22"/>
        </w:rPr>
        <w:t xml:space="preserve"> </w:t>
      </w:r>
      <w:r w:rsidR="001A761D">
        <w:rPr>
          <w:rFonts w:cs="Arial"/>
          <w:b/>
          <w:bCs/>
          <w:szCs w:val="22"/>
        </w:rPr>
        <w:t>und palettierte</w:t>
      </w:r>
      <w:r w:rsidR="00294EEB" w:rsidRPr="00320FA0">
        <w:rPr>
          <w:rFonts w:cs="Arial"/>
          <w:b/>
          <w:bCs/>
          <w:szCs w:val="22"/>
        </w:rPr>
        <w:t xml:space="preserve"> </w:t>
      </w:r>
      <w:r w:rsidR="00F11BDE" w:rsidRPr="00320FA0">
        <w:rPr>
          <w:rFonts w:cs="Arial"/>
          <w:b/>
          <w:bCs/>
          <w:szCs w:val="22"/>
        </w:rPr>
        <w:t>Produktstapel</w:t>
      </w:r>
      <w:r w:rsidR="001A761D">
        <w:rPr>
          <w:rFonts w:cs="Arial"/>
          <w:b/>
          <w:bCs/>
          <w:szCs w:val="22"/>
        </w:rPr>
        <w:t xml:space="preserve">. </w:t>
      </w:r>
      <w:r w:rsidR="00F11BDE" w:rsidRPr="00320FA0">
        <w:rPr>
          <w:rFonts w:cs="Arial"/>
          <w:b/>
          <w:bCs/>
          <w:szCs w:val="22"/>
        </w:rPr>
        <w:t xml:space="preserve"> </w:t>
      </w:r>
    </w:p>
    <w:p w14:paraId="414E071E" w14:textId="18BE5EBE" w:rsidR="00217B19" w:rsidRPr="00320FA0" w:rsidRDefault="00217B19" w:rsidP="00294EEB">
      <w:pPr>
        <w:spacing w:line="360" w:lineRule="auto"/>
        <w:rPr>
          <w:rFonts w:cs="Arial"/>
          <w:b/>
          <w:bCs/>
          <w:szCs w:val="22"/>
        </w:rPr>
      </w:pPr>
    </w:p>
    <w:p w14:paraId="543E8408" w14:textId="77777777" w:rsidR="00352E9B" w:rsidRDefault="0006077E" w:rsidP="0058317A">
      <w:pPr>
        <w:spacing w:line="360" w:lineRule="auto"/>
        <w:rPr>
          <w:rFonts w:cs="Arial"/>
          <w:szCs w:val="22"/>
        </w:rPr>
      </w:pPr>
      <w:r>
        <w:rPr>
          <w:rFonts w:cs="Arial"/>
          <w:szCs w:val="22"/>
        </w:rPr>
        <w:t>„</w:t>
      </w:r>
      <w:r w:rsidR="00993C08">
        <w:rPr>
          <w:rFonts w:cs="Arial"/>
          <w:szCs w:val="22"/>
        </w:rPr>
        <w:t xml:space="preserve">Die </w:t>
      </w:r>
      <w:r>
        <w:rPr>
          <w:rFonts w:cs="Arial"/>
          <w:szCs w:val="22"/>
        </w:rPr>
        <w:t>Corona-Pandemie hat de</w:t>
      </w:r>
      <w:r w:rsidR="004D5845">
        <w:rPr>
          <w:rFonts w:cs="Arial"/>
          <w:szCs w:val="22"/>
        </w:rPr>
        <w:t>n</w:t>
      </w:r>
      <w:r>
        <w:rPr>
          <w:rFonts w:cs="Arial"/>
          <w:szCs w:val="22"/>
        </w:rPr>
        <w:t xml:space="preserve"> Bedarf an Blumenerde, Torf, Humus und alternative </w:t>
      </w:r>
      <w:proofErr w:type="spellStart"/>
      <w:r w:rsidR="00D4070C">
        <w:rPr>
          <w:rFonts w:cs="Arial"/>
          <w:szCs w:val="22"/>
        </w:rPr>
        <w:t>Pflanzs</w:t>
      </w:r>
      <w:r>
        <w:rPr>
          <w:rFonts w:cs="Arial"/>
          <w:szCs w:val="22"/>
        </w:rPr>
        <w:t>ubtrate</w:t>
      </w:r>
      <w:proofErr w:type="spellEnd"/>
      <w:r>
        <w:rPr>
          <w:rFonts w:cs="Arial"/>
          <w:szCs w:val="22"/>
        </w:rPr>
        <w:t xml:space="preserve"> </w:t>
      </w:r>
      <w:r w:rsidR="00993C08">
        <w:rPr>
          <w:rFonts w:cs="Arial"/>
          <w:szCs w:val="22"/>
        </w:rPr>
        <w:t>bestimmt um einiges befeuert</w:t>
      </w:r>
      <w:r>
        <w:rPr>
          <w:rFonts w:cs="Arial"/>
          <w:szCs w:val="22"/>
        </w:rPr>
        <w:t xml:space="preserve">“, </w:t>
      </w:r>
      <w:r w:rsidR="00D4070C">
        <w:rPr>
          <w:rFonts w:cs="Arial"/>
          <w:szCs w:val="22"/>
        </w:rPr>
        <w:t>ist sich</w:t>
      </w:r>
      <w:r>
        <w:rPr>
          <w:rFonts w:cs="Arial"/>
          <w:szCs w:val="22"/>
        </w:rPr>
        <w:t xml:space="preserve"> Jörg Spiekermann, </w:t>
      </w:r>
      <w:r w:rsidR="005B470A">
        <w:rPr>
          <w:rFonts w:cs="Arial"/>
          <w:szCs w:val="22"/>
        </w:rPr>
        <w:t>V</w:t>
      </w:r>
      <w:r>
        <w:rPr>
          <w:rFonts w:cs="Arial"/>
          <w:szCs w:val="22"/>
        </w:rPr>
        <w:t xml:space="preserve">ertriebsleiter Palettier- und Verpackungsanlagen für den Bereich Consumer </w:t>
      </w:r>
      <w:proofErr w:type="spellStart"/>
      <w:r>
        <w:rPr>
          <w:rFonts w:cs="Arial"/>
          <w:szCs w:val="22"/>
        </w:rPr>
        <w:t>Goods</w:t>
      </w:r>
      <w:proofErr w:type="spellEnd"/>
      <w:r>
        <w:rPr>
          <w:rFonts w:cs="Arial"/>
          <w:szCs w:val="22"/>
        </w:rPr>
        <w:t xml:space="preserve"> bei der BEUMER Group</w:t>
      </w:r>
      <w:r w:rsidR="004D5845">
        <w:rPr>
          <w:rFonts w:cs="Arial"/>
          <w:szCs w:val="22"/>
        </w:rPr>
        <w:t xml:space="preserve"> sicher</w:t>
      </w:r>
      <w:r>
        <w:rPr>
          <w:rFonts w:cs="Arial"/>
          <w:szCs w:val="22"/>
        </w:rPr>
        <w:t>. „</w:t>
      </w:r>
      <w:r w:rsidR="00993C08">
        <w:rPr>
          <w:rFonts w:cs="Arial"/>
          <w:szCs w:val="22"/>
        </w:rPr>
        <w:t>Denn w</w:t>
      </w:r>
      <w:r>
        <w:rPr>
          <w:rFonts w:cs="Arial"/>
          <w:szCs w:val="22"/>
        </w:rPr>
        <w:t xml:space="preserve">ährend der Pandemie konnten die Menschen nicht mehr reisen, also kümmerten sie sich verstärkt um ihre Gärten und </w:t>
      </w:r>
      <w:proofErr w:type="spellStart"/>
      <w:r>
        <w:rPr>
          <w:rFonts w:cs="Arial"/>
          <w:szCs w:val="22"/>
        </w:rPr>
        <w:t>Terassen</w:t>
      </w:r>
      <w:proofErr w:type="spellEnd"/>
      <w:r>
        <w:rPr>
          <w:rFonts w:cs="Arial"/>
          <w:szCs w:val="22"/>
        </w:rPr>
        <w:t xml:space="preserve">.“ </w:t>
      </w:r>
      <w:r w:rsidR="0058317A">
        <w:rPr>
          <w:rFonts w:cs="Arial"/>
          <w:szCs w:val="22"/>
        </w:rPr>
        <w:t>Dieser Trend hält noch immer</w:t>
      </w:r>
      <w:r w:rsidR="00BA2200">
        <w:rPr>
          <w:rFonts w:cs="Arial"/>
          <w:szCs w:val="22"/>
        </w:rPr>
        <w:t xml:space="preserve"> an. </w:t>
      </w:r>
    </w:p>
    <w:p w14:paraId="4D8431D6" w14:textId="77777777" w:rsidR="00352E9B" w:rsidRDefault="00352E9B" w:rsidP="0058317A">
      <w:pPr>
        <w:spacing w:line="360" w:lineRule="auto"/>
        <w:rPr>
          <w:rFonts w:cs="Arial"/>
          <w:szCs w:val="22"/>
        </w:rPr>
      </w:pPr>
    </w:p>
    <w:p w14:paraId="309829E9" w14:textId="28264FEB" w:rsidR="00DC4B91" w:rsidRDefault="00561FD8" w:rsidP="00561FD8">
      <w:pPr>
        <w:spacing w:line="360" w:lineRule="auto"/>
        <w:rPr>
          <w:rFonts w:cs="Arial"/>
          <w:szCs w:val="22"/>
        </w:rPr>
      </w:pPr>
      <w:r w:rsidRPr="00561FD8">
        <w:rPr>
          <w:rFonts w:cs="Arial"/>
          <w:szCs w:val="22"/>
        </w:rPr>
        <w:t>Zu den Abnehmern gehören aber auch große Handelsketten, Gartenbaumärkte und Großgärtner, die verschiedene Gemüsesorten anbauen</w:t>
      </w:r>
      <w:r w:rsidR="000D4548">
        <w:rPr>
          <w:rFonts w:cs="Arial"/>
          <w:szCs w:val="22"/>
        </w:rPr>
        <w:t xml:space="preserve"> </w:t>
      </w:r>
      <w:r w:rsidR="000D4548" w:rsidRPr="00A96DC7">
        <w:rPr>
          <w:rFonts w:cs="Arial"/>
          <w:szCs w:val="22"/>
        </w:rPr>
        <w:t>im Profi- sowie im Hobby-Bereich</w:t>
      </w:r>
      <w:r w:rsidRPr="00A96DC7">
        <w:rPr>
          <w:rFonts w:cs="Arial"/>
          <w:szCs w:val="22"/>
        </w:rPr>
        <w:t xml:space="preserve">. </w:t>
      </w:r>
      <w:r w:rsidRPr="00561FD8">
        <w:rPr>
          <w:rFonts w:cs="Arial"/>
          <w:szCs w:val="22"/>
        </w:rPr>
        <w:t xml:space="preserve">Die  Hersteller von </w:t>
      </w:r>
      <w:proofErr w:type="spellStart"/>
      <w:r w:rsidRPr="00561FD8">
        <w:rPr>
          <w:rFonts w:cs="Arial"/>
          <w:szCs w:val="22"/>
        </w:rPr>
        <w:t>Pflenzenerden</w:t>
      </w:r>
      <w:proofErr w:type="spellEnd"/>
      <w:r w:rsidRPr="00561FD8">
        <w:rPr>
          <w:rFonts w:cs="Arial"/>
          <w:szCs w:val="22"/>
        </w:rPr>
        <w:t xml:space="preserve"> kommen überwiegend aus Europa, wo die Torfvorkommen am größten sind. Die BEUMER Group liefert ihnen komplette Verpackungslinien.</w:t>
      </w:r>
      <w:r w:rsidR="008A42AC">
        <w:rPr>
          <w:rFonts w:cs="Arial"/>
          <w:szCs w:val="22"/>
        </w:rPr>
        <w:t xml:space="preserve"> </w:t>
      </w:r>
      <w:r w:rsidR="0048041C">
        <w:rPr>
          <w:rFonts w:cs="Arial"/>
          <w:szCs w:val="22"/>
        </w:rPr>
        <w:t xml:space="preserve">Dazu gehören </w:t>
      </w:r>
      <w:r w:rsidR="00DC4B91">
        <w:rPr>
          <w:rFonts w:cs="Arial"/>
          <w:szCs w:val="22"/>
        </w:rPr>
        <w:t>Hochleistungs-</w:t>
      </w:r>
      <w:r w:rsidR="0048041C">
        <w:rPr>
          <w:rFonts w:cs="Arial"/>
          <w:szCs w:val="22"/>
        </w:rPr>
        <w:t xml:space="preserve">Palettier- und Verpackungsmaschinen </w:t>
      </w:r>
      <w:r w:rsidR="00DC4B91">
        <w:rPr>
          <w:rFonts w:cs="Arial"/>
          <w:szCs w:val="22"/>
        </w:rPr>
        <w:t>–</w:t>
      </w:r>
      <w:r w:rsidR="0048041C">
        <w:rPr>
          <w:rFonts w:cs="Arial"/>
          <w:szCs w:val="22"/>
        </w:rPr>
        <w:t xml:space="preserve"> </w:t>
      </w:r>
      <w:r w:rsidR="00DC4B91">
        <w:rPr>
          <w:rFonts w:cs="Arial"/>
          <w:szCs w:val="22"/>
        </w:rPr>
        <w:t>für die Absackung und die Aufbereitung wie Dosieren, Absieben oder auch Häckseln arbeitet der Systemanbieter mit Partnerunternehmen zusammen</w:t>
      </w:r>
      <w:r w:rsidR="0077104E">
        <w:rPr>
          <w:rFonts w:cs="Arial"/>
          <w:szCs w:val="22"/>
        </w:rPr>
        <w:t xml:space="preserve">, </w:t>
      </w:r>
      <w:r w:rsidR="0077104E" w:rsidRPr="00A96DC7">
        <w:rPr>
          <w:rFonts w:cs="Arial"/>
          <w:szCs w:val="22"/>
        </w:rPr>
        <w:t xml:space="preserve">ebenso wie bei der Auswahl von Partnern für die Verbrauchsmaterialien wird unterstützt. </w:t>
      </w:r>
      <w:r w:rsidR="00DC4B91">
        <w:rPr>
          <w:rFonts w:cs="Arial"/>
          <w:szCs w:val="22"/>
        </w:rPr>
        <w:t xml:space="preserve">Kunden erhalten damit alles aus einer Hand. </w:t>
      </w:r>
    </w:p>
    <w:p w14:paraId="7DCC7C50" w14:textId="17260C1E" w:rsidR="00BA2200" w:rsidRDefault="00BA2200" w:rsidP="0058317A">
      <w:pPr>
        <w:spacing w:line="360" w:lineRule="auto"/>
        <w:rPr>
          <w:rFonts w:cs="Arial"/>
          <w:szCs w:val="22"/>
        </w:rPr>
      </w:pPr>
    </w:p>
    <w:p w14:paraId="29ABAB73" w14:textId="417094CD" w:rsidR="006405DC" w:rsidRPr="006405DC" w:rsidRDefault="006405DC" w:rsidP="0058317A">
      <w:pPr>
        <w:spacing w:line="360" w:lineRule="auto"/>
        <w:rPr>
          <w:rFonts w:cs="Arial"/>
          <w:b/>
          <w:bCs/>
          <w:szCs w:val="22"/>
        </w:rPr>
      </w:pPr>
      <w:r w:rsidRPr="006405DC">
        <w:rPr>
          <w:rFonts w:cs="Arial"/>
          <w:b/>
          <w:bCs/>
          <w:szCs w:val="22"/>
        </w:rPr>
        <w:t xml:space="preserve">Auf </w:t>
      </w:r>
      <w:r w:rsidRPr="00561FD8">
        <w:rPr>
          <w:rFonts w:cs="Arial"/>
          <w:b/>
          <w:bCs/>
          <w:szCs w:val="22"/>
        </w:rPr>
        <w:t>Hoch</w:t>
      </w:r>
      <w:r w:rsidRPr="006405DC">
        <w:rPr>
          <w:rFonts w:cs="Arial"/>
          <w:b/>
          <w:bCs/>
          <w:szCs w:val="22"/>
        </w:rPr>
        <w:t>phasen vorbereitet sein</w:t>
      </w:r>
    </w:p>
    <w:p w14:paraId="69484DA8" w14:textId="3DCC1C08" w:rsidR="00BA2200" w:rsidRDefault="00DC4B91" w:rsidP="0058317A">
      <w:pPr>
        <w:spacing w:line="360" w:lineRule="auto"/>
        <w:rPr>
          <w:rFonts w:cs="Arial"/>
          <w:szCs w:val="22"/>
        </w:rPr>
      </w:pPr>
      <w:r>
        <w:rPr>
          <w:rFonts w:cs="Arial"/>
          <w:szCs w:val="22"/>
        </w:rPr>
        <w:t xml:space="preserve">„Das Besondere an dieser Branche ist das Saisongeschäft“, sagt Spiekermann. Für die </w:t>
      </w:r>
      <w:r w:rsidRPr="00561FD8">
        <w:rPr>
          <w:rFonts w:cs="Arial"/>
          <w:szCs w:val="22"/>
        </w:rPr>
        <w:t>Maschinen</w:t>
      </w:r>
      <w:r>
        <w:rPr>
          <w:rFonts w:cs="Arial"/>
          <w:szCs w:val="22"/>
        </w:rPr>
        <w:t xml:space="preserve"> heißt das: Sie müssen </w:t>
      </w:r>
      <w:r w:rsidR="00993A4A">
        <w:rPr>
          <w:rFonts w:cs="Arial"/>
          <w:szCs w:val="22"/>
        </w:rPr>
        <w:t>phasenweise</w:t>
      </w:r>
      <w:r>
        <w:rPr>
          <w:rFonts w:cs="Arial"/>
          <w:szCs w:val="22"/>
        </w:rPr>
        <w:t xml:space="preserve"> </w:t>
      </w:r>
      <w:r w:rsidR="006405DC">
        <w:rPr>
          <w:rFonts w:cs="Arial"/>
          <w:szCs w:val="22"/>
        </w:rPr>
        <w:t xml:space="preserve">mehrere Monate </w:t>
      </w:r>
      <w:r>
        <w:rPr>
          <w:rFonts w:cs="Arial"/>
          <w:szCs w:val="22"/>
        </w:rPr>
        <w:t xml:space="preserve">oft im Mehrschicht-Betrieb Tag und Nacht nonstop laufen, um die meist enormen Bestellmengen an </w:t>
      </w:r>
      <w:r w:rsidR="0001431A" w:rsidRPr="00A96DC7">
        <w:rPr>
          <w:rFonts w:cs="Arial"/>
          <w:szCs w:val="22"/>
        </w:rPr>
        <w:t xml:space="preserve">verschiedenen </w:t>
      </w:r>
      <w:r>
        <w:rPr>
          <w:rFonts w:cs="Arial"/>
          <w:szCs w:val="22"/>
        </w:rPr>
        <w:t xml:space="preserve">Erdmaterialien </w:t>
      </w:r>
      <w:proofErr w:type="spellStart"/>
      <w:r>
        <w:rPr>
          <w:rFonts w:cs="Arial"/>
          <w:szCs w:val="22"/>
        </w:rPr>
        <w:t>lierfern</w:t>
      </w:r>
      <w:proofErr w:type="spellEnd"/>
      <w:r>
        <w:rPr>
          <w:rFonts w:cs="Arial"/>
          <w:szCs w:val="22"/>
        </w:rPr>
        <w:t xml:space="preserve"> zu können. „</w:t>
      </w:r>
      <w:r w:rsidR="00561FD8">
        <w:rPr>
          <w:rFonts w:cs="Arial"/>
          <w:szCs w:val="22"/>
        </w:rPr>
        <w:t xml:space="preserve">Sie </w:t>
      </w:r>
      <w:r>
        <w:rPr>
          <w:rFonts w:cs="Arial"/>
          <w:szCs w:val="22"/>
        </w:rPr>
        <w:t xml:space="preserve">dürfen in dieser begrenzten Zeit nicht ausfallen, sie müssen </w:t>
      </w:r>
      <w:r w:rsidRPr="00561FD8">
        <w:rPr>
          <w:rFonts w:cs="Arial"/>
          <w:szCs w:val="22"/>
        </w:rPr>
        <w:t>hoch</w:t>
      </w:r>
      <w:r>
        <w:rPr>
          <w:rFonts w:cs="Arial"/>
          <w:szCs w:val="22"/>
        </w:rPr>
        <w:t>verfügbar und leistungsstark sein.</w:t>
      </w:r>
      <w:r w:rsidR="0078113A">
        <w:rPr>
          <w:rFonts w:cs="Arial"/>
          <w:szCs w:val="22"/>
        </w:rPr>
        <w:t>“</w:t>
      </w:r>
      <w:r>
        <w:rPr>
          <w:rFonts w:cs="Arial"/>
          <w:szCs w:val="22"/>
        </w:rPr>
        <w:t xml:space="preserve">  </w:t>
      </w:r>
    </w:p>
    <w:p w14:paraId="06BC10F3" w14:textId="77777777" w:rsidR="00DC4B91" w:rsidRDefault="00DC4B91" w:rsidP="0058317A">
      <w:pPr>
        <w:spacing w:line="360" w:lineRule="auto"/>
        <w:rPr>
          <w:rFonts w:cs="Arial"/>
          <w:szCs w:val="22"/>
        </w:rPr>
      </w:pPr>
    </w:p>
    <w:p w14:paraId="769598E2" w14:textId="4AE2C5E5" w:rsidR="00993C08" w:rsidRDefault="0078113A" w:rsidP="00505B75">
      <w:pPr>
        <w:spacing w:line="360" w:lineRule="auto"/>
        <w:rPr>
          <w:rFonts w:cs="Arial"/>
          <w:color w:val="000000"/>
          <w:szCs w:val="22"/>
        </w:rPr>
      </w:pPr>
      <w:r>
        <w:rPr>
          <w:rFonts w:cs="Arial"/>
          <w:color w:val="000000"/>
          <w:szCs w:val="22"/>
        </w:rPr>
        <w:t xml:space="preserve">Eine weitere Herausforderung sind </w:t>
      </w:r>
      <w:r w:rsidR="006405DC">
        <w:rPr>
          <w:rFonts w:cs="Arial"/>
          <w:color w:val="000000"/>
          <w:szCs w:val="22"/>
        </w:rPr>
        <w:t xml:space="preserve">dabei </w:t>
      </w:r>
      <w:r>
        <w:rPr>
          <w:rFonts w:cs="Arial"/>
          <w:color w:val="000000"/>
          <w:szCs w:val="22"/>
        </w:rPr>
        <w:t>die unterschiedlichen Zusammensetzungen der Erden</w:t>
      </w:r>
      <w:r w:rsidR="00012822">
        <w:rPr>
          <w:rFonts w:cs="Arial"/>
          <w:color w:val="000000"/>
          <w:szCs w:val="22"/>
        </w:rPr>
        <w:t xml:space="preserve">. Denn </w:t>
      </w:r>
      <w:r>
        <w:rPr>
          <w:rFonts w:cs="Arial"/>
          <w:color w:val="000000"/>
          <w:szCs w:val="22"/>
        </w:rPr>
        <w:t>Torf</w:t>
      </w:r>
      <w:r w:rsidR="00012822">
        <w:rPr>
          <w:rFonts w:cs="Arial"/>
          <w:color w:val="000000"/>
          <w:szCs w:val="22"/>
        </w:rPr>
        <w:t xml:space="preserve"> </w:t>
      </w:r>
      <w:r w:rsidR="00561FD8">
        <w:rPr>
          <w:rFonts w:cs="Arial"/>
          <w:color w:val="000000"/>
          <w:szCs w:val="22"/>
        </w:rPr>
        <w:t xml:space="preserve">verhält sich anders </w:t>
      </w:r>
      <w:r w:rsidR="00012822">
        <w:rPr>
          <w:rFonts w:cs="Arial"/>
          <w:color w:val="000000"/>
          <w:szCs w:val="22"/>
        </w:rPr>
        <w:t xml:space="preserve">als </w:t>
      </w:r>
      <w:r>
        <w:rPr>
          <w:rFonts w:cs="Arial"/>
          <w:color w:val="000000"/>
          <w:szCs w:val="22"/>
        </w:rPr>
        <w:t>Humus, Rindenmulch oder alternative Pflanzsubstrate</w:t>
      </w:r>
      <w:r w:rsidR="00012822">
        <w:rPr>
          <w:rFonts w:cs="Arial"/>
          <w:color w:val="000000"/>
          <w:szCs w:val="22"/>
        </w:rPr>
        <w:t xml:space="preserve">. Das wirkt </w:t>
      </w:r>
      <w:r>
        <w:rPr>
          <w:rFonts w:cs="Arial"/>
          <w:color w:val="000000"/>
          <w:szCs w:val="22"/>
        </w:rPr>
        <w:t>sich sowohl auf die Abfüllgeschwindigkeit als auch auf die Stabilität des Sacks</w:t>
      </w:r>
      <w:r w:rsidR="00EA7B5E">
        <w:rPr>
          <w:rFonts w:cs="Arial"/>
          <w:color w:val="000000"/>
          <w:szCs w:val="22"/>
        </w:rPr>
        <w:t xml:space="preserve"> und damit auch des palettierten Stapels</w:t>
      </w:r>
      <w:r>
        <w:rPr>
          <w:rFonts w:cs="Arial"/>
          <w:color w:val="000000"/>
          <w:szCs w:val="22"/>
        </w:rPr>
        <w:t xml:space="preserve"> aus. </w:t>
      </w:r>
    </w:p>
    <w:p w14:paraId="46E6C5A1" w14:textId="048F1FCF" w:rsidR="0078113A" w:rsidRDefault="0078113A" w:rsidP="00505B75">
      <w:pPr>
        <w:spacing w:line="360" w:lineRule="auto"/>
        <w:rPr>
          <w:rFonts w:cs="Arial"/>
          <w:color w:val="000000"/>
          <w:szCs w:val="22"/>
        </w:rPr>
      </w:pPr>
    </w:p>
    <w:p w14:paraId="01C40A84" w14:textId="76D949F9" w:rsidR="00012822" w:rsidRPr="00012822" w:rsidRDefault="00012822" w:rsidP="00505B75">
      <w:pPr>
        <w:spacing w:line="360" w:lineRule="auto"/>
        <w:rPr>
          <w:rFonts w:cs="Arial"/>
          <w:b/>
          <w:bCs/>
          <w:color w:val="000000"/>
          <w:szCs w:val="22"/>
        </w:rPr>
      </w:pPr>
      <w:r w:rsidRPr="00012822">
        <w:rPr>
          <w:rFonts w:cs="Arial"/>
          <w:b/>
          <w:bCs/>
          <w:color w:val="000000"/>
          <w:szCs w:val="22"/>
        </w:rPr>
        <w:t xml:space="preserve">Von </w:t>
      </w:r>
      <w:r w:rsidR="00CD47EE" w:rsidRPr="00A96DC7">
        <w:rPr>
          <w:rFonts w:cs="Arial"/>
          <w:b/>
          <w:bCs/>
          <w:szCs w:val="22"/>
        </w:rPr>
        <w:t xml:space="preserve">feucht </w:t>
      </w:r>
      <w:r w:rsidRPr="00012822">
        <w:rPr>
          <w:rFonts w:cs="Arial"/>
          <w:b/>
          <w:bCs/>
          <w:color w:val="000000"/>
          <w:szCs w:val="22"/>
        </w:rPr>
        <w:t>bis grobfaserig</w:t>
      </w:r>
    </w:p>
    <w:p w14:paraId="1BD3A70C" w14:textId="65FC7FD8" w:rsidR="00CA2E02" w:rsidRDefault="0078113A" w:rsidP="0078113A">
      <w:pPr>
        <w:spacing w:line="360" w:lineRule="auto"/>
        <w:rPr>
          <w:rFonts w:cs="Arial"/>
          <w:color w:val="000000"/>
          <w:szCs w:val="22"/>
        </w:rPr>
      </w:pPr>
      <w:r>
        <w:rPr>
          <w:rFonts w:cs="Arial"/>
          <w:color w:val="000000"/>
          <w:szCs w:val="22"/>
        </w:rPr>
        <w:t>T</w:t>
      </w:r>
      <w:r w:rsidRPr="00186C82">
        <w:rPr>
          <w:rFonts w:cs="Arial"/>
          <w:color w:val="000000"/>
          <w:szCs w:val="22"/>
        </w:rPr>
        <w:t xml:space="preserve">orf </w:t>
      </w:r>
      <w:r>
        <w:rPr>
          <w:rFonts w:cs="Arial"/>
          <w:color w:val="000000"/>
          <w:szCs w:val="22"/>
        </w:rPr>
        <w:t>zum Beispiel ist eine Form von Humus und</w:t>
      </w:r>
      <w:r w:rsidRPr="00186C82">
        <w:rPr>
          <w:rFonts w:cs="Arial"/>
          <w:color w:val="000000"/>
          <w:szCs w:val="22"/>
        </w:rPr>
        <w:t xml:space="preserve"> noch immer der Ausgangsstoff für viele Blumenerden. </w:t>
      </w:r>
      <w:r w:rsidR="009C73F3">
        <w:rPr>
          <w:rFonts w:cs="Arial"/>
          <w:color w:val="000000"/>
          <w:szCs w:val="22"/>
        </w:rPr>
        <w:t>D</w:t>
      </w:r>
      <w:r w:rsidRPr="00186C82">
        <w:rPr>
          <w:rFonts w:cs="Arial"/>
          <w:color w:val="000000"/>
          <w:szCs w:val="22"/>
        </w:rPr>
        <w:t>urch die Sauerstoffarmut unter Wasser und den sauren pH-Wert aus abgestorbenen Moorpflanzen</w:t>
      </w:r>
      <w:r w:rsidR="009C73F3">
        <w:rPr>
          <w:rFonts w:cs="Arial"/>
          <w:color w:val="000000"/>
          <w:szCs w:val="22"/>
        </w:rPr>
        <w:t xml:space="preserve"> entsteht</w:t>
      </w:r>
      <w:r w:rsidR="009C73F3" w:rsidRPr="00186C82">
        <w:rPr>
          <w:rFonts w:cs="Arial"/>
          <w:color w:val="000000"/>
          <w:szCs w:val="22"/>
        </w:rPr>
        <w:t xml:space="preserve"> </w:t>
      </w:r>
      <w:r w:rsidR="009C73F3">
        <w:rPr>
          <w:rFonts w:cs="Arial"/>
          <w:color w:val="000000"/>
          <w:szCs w:val="22"/>
        </w:rPr>
        <w:t xml:space="preserve">dieser </w:t>
      </w:r>
      <w:r w:rsidR="009C73F3" w:rsidRPr="00186C82">
        <w:rPr>
          <w:rFonts w:cs="Arial"/>
          <w:color w:val="000000"/>
          <w:szCs w:val="22"/>
        </w:rPr>
        <w:t>in Mooren</w:t>
      </w:r>
      <w:r w:rsidRPr="00186C82">
        <w:rPr>
          <w:rFonts w:cs="Arial"/>
          <w:color w:val="000000"/>
          <w:szCs w:val="22"/>
        </w:rPr>
        <w:t>.</w:t>
      </w:r>
      <w:r>
        <w:rPr>
          <w:rFonts w:cs="Arial"/>
          <w:color w:val="000000"/>
          <w:szCs w:val="22"/>
        </w:rPr>
        <w:t xml:space="preserve"> </w:t>
      </w:r>
      <w:r w:rsidR="009C73F3">
        <w:rPr>
          <w:rFonts w:cs="Arial"/>
          <w:color w:val="000000"/>
          <w:szCs w:val="22"/>
        </w:rPr>
        <w:t xml:space="preserve">Seine Bestandteile sind </w:t>
      </w:r>
      <w:r w:rsidRPr="00186C82">
        <w:rPr>
          <w:rFonts w:cs="Arial"/>
          <w:color w:val="000000"/>
          <w:szCs w:val="22"/>
        </w:rPr>
        <w:t>unvollständig zersetzte</w:t>
      </w:r>
      <w:r w:rsidR="009C73F3">
        <w:rPr>
          <w:rFonts w:cs="Arial"/>
          <w:color w:val="000000"/>
          <w:szCs w:val="22"/>
        </w:rPr>
        <w:t xml:space="preserve"> </w:t>
      </w:r>
      <w:r w:rsidRPr="00186C82">
        <w:rPr>
          <w:rFonts w:cs="Arial"/>
          <w:color w:val="000000"/>
          <w:szCs w:val="22"/>
        </w:rPr>
        <w:t>und konservierte Pflanzenreste, vor allem aus Torfmoosen</w:t>
      </w:r>
      <w:r>
        <w:rPr>
          <w:rFonts w:cs="Arial"/>
          <w:color w:val="000000"/>
          <w:szCs w:val="22"/>
        </w:rPr>
        <w:t xml:space="preserve">. </w:t>
      </w:r>
      <w:r w:rsidR="009C73F3">
        <w:rPr>
          <w:rFonts w:cs="Arial"/>
          <w:color w:val="000000"/>
          <w:szCs w:val="22"/>
        </w:rPr>
        <w:t xml:space="preserve">Weil </w:t>
      </w:r>
      <w:r w:rsidRPr="00186C82">
        <w:rPr>
          <w:rFonts w:cs="Arial"/>
          <w:color w:val="000000"/>
          <w:szCs w:val="22"/>
        </w:rPr>
        <w:t xml:space="preserve">Moore viel Regenwasser speichern oder auch aus dem Grundwasser gespeist werden, sind sie wassergesättigt. </w:t>
      </w:r>
      <w:r w:rsidR="009C73F3">
        <w:rPr>
          <w:rFonts w:cs="Arial"/>
          <w:color w:val="000000"/>
          <w:szCs w:val="22"/>
        </w:rPr>
        <w:t>„</w:t>
      </w:r>
      <w:r w:rsidR="00CD47EE" w:rsidRPr="00A96DC7">
        <w:rPr>
          <w:rFonts w:cs="Arial"/>
          <w:szCs w:val="22"/>
        </w:rPr>
        <w:t xml:space="preserve">Feuchter </w:t>
      </w:r>
      <w:r w:rsidR="009C73F3">
        <w:rPr>
          <w:rFonts w:cs="Arial"/>
          <w:color w:val="000000"/>
          <w:szCs w:val="22"/>
        </w:rPr>
        <w:t xml:space="preserve">Torf lässt sich besonders gut abfüllen“, beschreibt </w:t>
      </w:r>
      <w:r w:rsidR="00523798" w:rsidRPr="00523798">
        <w:rPr>
          <w:rFonts w:cs="Arial"/>
          <w:color w:val="000000"/>
          <w:szCs w:val="22"/>
        </w:rPr>
        <w:t xml:space="preserve">Volker Feldmeyer, Business Development Manager bei der </w:t>
      </w:r>
      <w:r w:rsidR="00523798">
        <w:rPr>
          <w:rFonts w:cs="Arial"/>
          <w:color w:val="000000"/>
          <w:szCs w:val="22"/>
        </w:rPr>
        <w:t>BEUMER</w:t>
      </w:r>
      <w:r w:rsidR="00523798" w:rsidRPr="00523798">
        <w:rPr>
          <w:rFonts w:cs="Arial"/>
          <w:color w:val="000000"/>
          <w:szCs w:val="22"/>
        </w:rPr>
        <w:t xml:space="preserve"> Group</w:t>
      </w:r>
      <w:r w:rsidR="009C73F3">
        <w:rPr>
          <w:rFonts w:cs="Arial"/>
          <w:color w:val="000000"/>
          <w:szCs w:val="22"/>
        </w:rPr>
        <w:t xml:space="preserve">. Anders sieht es dagegen bei torffreien oder torfreduzierten Erden aus, die immer häufiger zum Einsatz kommen. Denn die abgelegten Pflanzenmaterialien im Torf bestehen </w:t>
      </w:r>
      <w:r w:rsidR="009C73F3" w:rsidRPr="00186C82">
        <w:rPr>
          <w:rFonts w:cs="Arial"/>
          <w:color w:val="000000"/>
          <w:szCs w:val="22"/>
        </w:rPr>
        <w:t>größtenteils aus Kohlenstoffverbindungen</w:t>
      </w:r>
      <w:r w:rsidR="009C73F3">
        <w:rPr>
          <w:rFonts w:cs="Arial"/>
          <w:color w:val="000000"/>
          <w:szCs w:val="22"/>
        </w:rPr>
        <w:t xml:space="preserve">. </w:t>
      </w:r>
      <w:r w:rsidR="00CA2E02">
        <w:rPr>
          <w:rFonts w:cs="Arial"/>
          <w:color w:val="000000"/>
          <w:szCs w:val="22"/>
        </w:rPr>
        <w:t>Torf ist damit ein wichtiger CO</w:t>
      </w:r>
      <w:r w:rsidR="00CA2E02" w:rsidRPr="00CA2E02">
        <w:rPr>
          <w:rFonts w:cs="Arial"/>
          <w:color w:val="000000"/>
          <w:szCs w:val="22"/>
          <w:vertAlign w:val="subscript"/>
        </w:rPr>
        <w:t>2</w:t>
      </w:r>
      <w:r w:rsidR="00CA2E02">
        <w:rPr>
          <w:rFonts w:cs="Arial"/>
          <w:color w:val="000000"/>
          <w:szCs w:val="22"/>
        </w:rPr>
        <w:t xml:space="preserve">-Speicher, der </w:t>
      </w:r>
      <w:r w:rsidRPr="00313854">
        <w:rPr>
          <w:rFonts w:cs="Arial"/>
          <w:color w:val="000000"/>
          <w:szCs w:val="22"/>
        </w:rPr>
        <w:t>der Atmosphäre Kohlenstoffdioxid entzieh</w:t>
      </w:r>
      <w:r w:rsidR="00CA2E02">
        <w:rPr>
          <w:rFonts w:cs="Arial"/>
          <w:color w:val="000000"/>
          <w:szCs w:val="22"/>
        </w:rPr>
        <w:t>t</w:t>
      </w:r>
      <w:r w:rsidR="00561FD8">
        <w:rPr>
          <w:rFonts w:cs="Arial"/>
          <w:color w:val="000000"/>
          <w:szCs w:val="22"/>
        </w:rPr>
        <w:t>, d</w:t>
      </w:r>
      <w:r w:rsidR="00561FD8" w:rsidRPr="00561FD8">
        <w:rPr>
          <w:rFonts w:cs="Arial"/>
          <w:color w:val="000000"/>
          <w:szCs w:val="22"/>
        </w:rPr>
        <w:t>en die Pflanzen einst aus der Luft aufgenommen haben.</w:t>
      </w:r>
      <w:r w:rsidR="00561FD8">
        <w:rPr>
          <w:rFonts w:cs="Arial"/>
          <w:color w:val="000000"/>
          <w:szCs w:val="22"/>
        </w:rPr>
        <w:t xml:space="preserve"> </w:t>
      </w:r>
      <w:r w:rsidR="00CA2E02">
        <w:rPr>
          <w:rFonts w:cs="Arial"/>
          <w:color w:val="000000"/>
          <w:szCs w:val="22"/>
        </w:rPr>
        <w:t xml:space="preserve">Dieser </w:t>
      </w:r>
      <w:r w:rsidR="004D3C8F">
        <w:rPr>
          <w:rFonts w:cs="Arial"/>
          <w:color w:val="000000"/>
          <w:szCs w:val="22"/>
        </w:rPr>
        <w:t xml:space="preserve">setzt </w:t>
      </w:r>
      <w:r w:rsidR="00561FD8">
        <w:rPr>
          <w:rFonts w:cs="Arial"/>
          <w:color w:val="000000"/>
          <w:szCs w:val="22"/>
        </w:rPr>
        <w:t xml:space="preserve">sich </w:t>
      </w:r>
      <w:r w:rsidR="00CA2E02">
        <w:rPr>
          <w:rFonts w:cs="Arial"/>
          <w:color w:val="000000"/>
          <w:szCs w:val="22"/>
        </w:rPr>
        <w:t xml:space="preserve">bei der </w:t>
      </w:r>
      <w:r w:rsidRPr="00313854">
        <w:rPr>
          <w:rFonts w:cs="Arial"/>
          <w:color w:val="000000"/>
          <w:szCs w:val="22"/>
        </w:rPr>
        <w:t>Nutzung wieder frei und befeuert so den Treibhauseffekt.</w:t>
      </w:r>
      <w:r>
        <w:rPr>
          <w:rFonts w:cs="Arial"/>
          <w:color w:val="000000"/>
          <w:szCs w:val="22"/>
        </w:rPr>
        <w:t xml:space="preserve"> </w:t>
      </w:r>
      <w:r w:rsidR="00CA2E02">
        <w:rPr>
          <w:rFonts w:cs="Arial"/>
          <w:color w:val="000000"/>
          <w:szCs w:val="22"/>
        </w:rPr>
        <w:t xml:space="preserve">Dazu kommt: Torf </w:t>
      </w:r>
      <w:r>
        <w:rPr>
          <w:rFonts w:cs="Arial"/>
          <w:color w:val="000000"/>
          <w:szCs w:val="22"/>
        </w:rPr>
        <w:t xml:space="preserve">wird knapp. </w:t>
      </w:r>
      <w:r w:rsidRPr="00313854">
        <w:rPr>
          <w:rFonts w:cs="Arial"/>
          <w:color w:val="000000"/>
          <w:szCs w:val="22"/>
        </w:rPr>
        <w:t xml:space="preserve">Die globalen </w:t>
      </w:r>
      <w:r w:rsidR="00CA2E02">
        <w:rPr>
          <w:rFonts w:cs="Arial"/>
          <w:color w:val="000000"/>
          <w:szCs w:val="22"/>
        </w:rPr>
        <w:t>V</w:t>
      </w:r>
      <w:r w:rsidRPr="00313854">
        <w:rPr>
          <w:rFonts w:cs="Arial"/>
          <w:color w:val="000000"/>
          <w:szCs w:val="22"/>
        </w:rPr>
        <w:t xml:space="preserve">orräte können </w:t>
      </w:r>
      <w:r w:rsidR="00CA2E02">
        <w:rPr>
          <w:rFonts w:cs="Arial"/>
          <w:color w:val="000000"/>
          <w:szCs w:val="22"/>
        </w:rPr>
        <w:t xml:space="preserve">wohl </w:t>
      </w:r>
      <w:r w:rsidRPr="00313854">
        <w:rPr>
          <w:rFonts w:cs="Arial"/>
          <w:color w:val="000000"/>
          <w:szCs w:val="22"/>
        </w:rPr>
        <w:t xml:space="preserve">nur noch einige Jahrzehnte den Bedarf decken. </w:t>
      </w:r>
      <w:r w:rsidR="00CD47EE" w:rsidRPr="00A96DC7">
        <w:rPr>
          <w:rFonts w:cs="Arial"/>
          <w:szCs w:val="22"/>
        </w:rPr>
        <w:t xml:space="preserve">Hinzu kommen regionale Abbaubeschränkungen. </w:t>
      </w:r>
      <w:r w:rsidR="00CA2E02" w:rsidRPr="00A96DC7">
        <w:rPr>
          <w:rFonts w:cs="Arial"/>
          <w:szCs w:val="22"/>
        </w:rPr>
        <w:t xml:space="preserve">Deshalb kommen verstärkt Substrate aus </w:t>
      </w:r>
      <w:r w:rsidRPr="00A96DC7">
        <w:rPr>
          <w:rFonts w:cs="Arial"/>
          <w:szCs w:val="22"/>
        </w:rPr>
        <w:t>Holzfaser</w:t>
      </w:r>
      <w:r w:rsidR="00CA2E02" w:rsidRPr="00A96DC7">
        <w:rPr>
          <w:rFonts w:cs="Arial"/>
          <w:szCs w:val="22"/>
        </w:rPr>
        <w:t>n</w:t>
      </w:r>
      <w:r w:rsidRPr="00A96DC7">
        <w:rPr>
          <w:rFonts w:cs="Arial"/>
          <w:szCs w:val="22"/>
        </w:rPr>
        <w:t xml:space="preserve">, Kompost, </w:t>
      </w:r>
      <w:r w:rsidRPr="00A96DC7">
        <w:rPr>
          <w:rFonts w:cs="Arial"/>
          <w:strike/>
          <w:szCs w:val="22"/>
        </w:rPr>
        <w:t>Sand</w:t>
      </w:r>
      <w:r w:rsidRPr="00A96DC7">
        <w:rPr>
          <w:rFonts w:cs="Arial"/>
          <w:szCs w:val="22"/>
        </w:rPr>
        <w:t xml:space="preserve">, </w:t>
      </w:r>
      <w:r w:rsidR="00731F05" w:rsidRPr="00A96DC7">
        <w:rPr>
          <w:rFonts w:cs="Arial"/>
          <w:szCs w:val="22"/>
        </w:rPr>
        <w:t xml:space="preserve">Grünschnitt, Stroh, </w:t>
      </w:r>
      <w:r w:rsidR="00CD47EE" w:rsidRPr="00A96DC7">
        <w:rPr>
          <w:rFonts w:cs="Arial"/>
          <w:szCs w:val="22"/>
        </w:rPr>
        <w:t xml:space="preserve">Perlite, Lava, Sägespäne, </w:t>
      </w:r>
      <w:r w:rsidRPr="00186C82">
        <w:rPr>
          <w:rFonts w:cs="Arial"/>
          <w:color w:val="000000"/>
          <w:szCs w:val="22"/>
        </w:rPr>
        <w:t>verschiedene</w:t>
      </w:r>
      <w:r w:rsidR="00CA2E02">
        <w:rPr>
          <w:rFonts w:cs="Arial"/>
          <w:color w:val="000000"/>
          <w:szCs w:val="22"/>
        </w:rPr>
        <w:t>n</w:t>
      </w:r>
      <w:r w:rsidRPr="00186C82">
        <w:rPr>
          <w:rFonts w:cs="Arial"/>
          <w:color w:val="000000"/>
          <w:szCs w:val="22"/>
        </w:rPr>
        <w:t xml:space="preserve"> Kokos</w:t>
      </w:r>
      <w:r w:rsidR="00A96DC7">
        <w:rPr>
          <w:rFonts w:cs="Arial"/>
          <w:color w:val="000000"/>
          <w:szCs w:val="22"/>
        </w:rPr>
        <w:t>-</w:t>
      </w:r>
      <w:r w:rsidR="00731F05" w:rsidRPr="00A96DC7">
        <w:rPr>
          <w:rFonts w:cs="Arial"/>
          <w:szCs w:val="22"/>
        </w:rPr>
        <w:t xml:space="preserve">Fasern </w:t>
      </w:r>
      <w:r w:rsidR="00CA2E02">
        <w:rPr>
          <w:rFonts w:cs="Arial"/>
          <w:color w:val="000000"/>
          <w:szCs w:val="22"/>
        </w:rPr>
        <w:t xml:space="preserve">und auch </w:t>
      </w:r>
      <w:r w:rsidRPr="00CD31E2">
        <w:rPr>
          <w:rFonts w:cs="Arial"/>
          <w:color w:val="000000"/>
          <w:szCs w:val="22"/>
        </w:rPr>
        <w:t>Rindenhumu</w:t>
      </w:r>
      <w:r w:rsidR="00CA2E02">
        <w:rPr>
          <w:rFonts w:cs="Arial"/>
          <w:color w:val="000000"/>
          <w:szCs w:val="22"/>
        </w:rPr>
        <w:t>s zum Einsatz</w:t>
      </w:r>
      <w:r w:rsidRPr="00CD31E2">
        <w:rPr>
          <w:rFonts w:cs="Arial"/>
          <w:color w:val="000000"/>
          <w:szCs w:val="22"/>
        </w:rPr>
        <w:t>.</w:t>
      </w:r>
      <w:r w:rsidR="00FA3EA4">
        <w:rPr>
          <w:rFonts w:cs="Arial"/>
          <w:color w:val="000000"/>
          <w:szCs w:val="22"/>
        </w:rPr>
        <w:t xml:space="preserve"> Dieser Markt nimmt zu. Neben den Torfproduzenten entstehen gerade in Deutschland immer mehr Werke, </w:t>
      </w:r>
      <w:r w:rsidR="00FA3EA4" w:rsidRPr="00CD31E2">
        <w:rPr>
          <w:rFonts w:cs="Arial"/>
          <w:color w:val="000000"/>
          <w:szCs w:val="22"/>
        </w:rPr>
        <w:t xml:space="preserve">die überwiegend </w:t>
      </w:r>
      <w:r w:rsidR="00012822">
        <w:rPr>
          <w:rFonts w:cs="Arial"/>
          <w:color w:val="000000"/>
          <w:szCs w:val="22"/>
        </w:rPr>
        <w:t xml:space="preserve">diese </w:t>
      </w:r>
      <w:r w:rsidR="00FA3EA4">
        <w:rPr>
          <w:rFonts w:cs="Arial"/>
          <w:color w:val="000000"/>
          <w:szCs w:val="22"/>
        </w:rPr>
        <w:t>alternative</w:t>
      </w:r>
      <w:r w:rsidR="00012822">
        <w:rPr>
          <w:rFonts w:cs="Arial"/>
          <w:color w:val="000000"/>
          <w:szCs w:val="22"/>
        </w:rPr>
        <w:t>n</w:t>
      </w:r>
      <w:r w:rsidR="00FA3EA4">
        <w:rPr>
          <w:rFonts w:cs="Arial"/>
          <w:color w:val="000000"/>
          <w:szCs w:val="22"/>
        </w:rPr>
        <w:t xml:space="preserve"> </w:t>
      </w:r>
      <w:r w:rsidR="00CD47EE" w:rsidRPr="00A96DC7">
        <w:rPr>
          <w:rFonts w:cs="Arial"/>
          <w:szCs w:val="22"/>
        </w:rPr>
        <w:t xml:space="preserve">kommunale </w:t>
      </w:r>
      <w:r w:rsidR="00FA3EA4">
        <w:rPr>
          <w:rFonts w:cs="Arial"/>
          <w:color w:val="000000"/>
          <w:szCs w:val="22"/>
        </w:rPr>
        <w:t>Substrate</w:t>
      </w:r>
      <w:r w:rsidR="00FA3EA4" w:rsidRPr="00CD31E2">
        <w:rPr>
          <w:rFonts w:cs="Arial"/>
          <w:color w:val="000000"/>
          <w:szCs w:val="22"/>
        </w:rPr>
        <w:t xml:space="preserve"> verarbeiten. </w:t>
      </w:r>
      <w:r w:rsidR="00CA2E02">
        <w:rPr>
          <w:rFonts w:cs="Arial"/>
          <w:color w:val="000000"/>
          <w:szCs w:val="22"/>
        </w:rPr>
        <w:t xml:space="preserve">„Die Materialien sind </w:t>
      </w:r>
      <w:r w:rsidR="00012822">
        <w:rPr>
          <w:rFonts w:cs="Arial"/>
          <w:color w:val="000000"/>
          <w:szCs w:val="22"/>
        </w:rPr>
        <w:t xml:space="preserve">deutlich </w:t>
      </w:r>
      <w:r w:rsidRPr="00F32967">
        <w:rPr>
          <w:rFonts w:cs="Arial"/>
          <w:color w:val="000000"/>
          <w:szCs w:val="22"/>
        </w:rPr>
        <w:t>grober</w:t>
      </w:r>
      <w:r w:rsidRPr="00CD31E2">
        <w:rPr>
          <w:rFonts w:cs="Arial"/>
          <w:color w:val="000000"/>
          <w:szCs w:val="22"/>
        </w:rPr>
        <w:t>, das Wasser rinnt durch</w:t>
      </w:r>
      <w:r w:rsidR="00CA2E02">
        <w:rPr>
          <w:rFonts w:cs="Arial"/>
          <w:color w:val="000000"/>
          <w:szCs w:val="22"/>
        </w:rPr>
        <w:t xml:space="preserve">“, beschreibt </w:t>
      </w:r>
      <w:r w:rsidR="00523798" w:rsidRPr="00523798">
        <w:rPr>
          <w:rFonts w:cs="Arial"/>
          <w:color w:val="000000"/>
          <w:szCs w:val="22"/>
        </w:rPr>
        <w:t>Feldmeyer</w:t>
      </w:r>
      <w:r w:rsidRPr="00CD31E2">
        <w:rPr>
          <w:rFonts w:cs="Arial"/>
          <w:color w:val="000000"/>
          <w:szCs w:val="22"/>
        </w:rPr>
        <w:t xml:space="preserve">. </w:t>
      </w:r>
      <w:r w:rsidR="004D3C8F">
        <w:rPr>
          <w:rFonts w:cs="Arial"/>
          <w:color w:val="000000"/>
          <w:szCs w:val="22"/>
        </w:rPr>
        <w:t>„Und j</w:t>
      </w:r>
      <w:r w:rsidR="00012822">
        <w:rPr>
          <w:rFonts w:cs="Arial"/>
          <w:color w:val="000000"/>
          <w:szCs w:val="22"/>
        </w:rPr>
        <w:t>e</w:t>
      </w:r>
      <w:r w:rsidR="003A41D7">
        <w:rPr>
          <w:rFonts w:cs="Arial"/>
          <w:color w:val="000000"/>
          <w:szCs w:val="22"/>
        </w:rPr>
        <w:t xml:space="preserve"> gröber die Erde, desto voluminöser ist sie. Deswegen sind auch alternative Pflanzsubstrate deutlich schwerer </w:t>
      </w:r>
      <w:r w:rsidR="00012822">
        <w:rPr>
          <w:rFonts w:cs="Arial"/>
          <w:color w:val="000000"/>
          <w:szCs w:val="22"/>
        </w:rPr>
        <w:t>abzufüllen und zu palettieren</w:t>
      </w:r>
      <w:r w:rsidR="003A41D7">
        <w:rPr>
          <w:rFonts w:cs="Arial"/>
          <w:color w:val="000000"/>
          <w:szCs w:val="22"/>
        </w:rPr>
        <w:t>.</w:t>
      </w:r>
      <w:r w:rsidR="004D3C8F">
        <w:rPr>
          <w:rFonts w:cs="Arial"/>
          <w:color w:val="000000"/>
          <w:szCs w:val="22"/>
        </w:rPr>
        <w:t>“</w:t>
      </w:r>
      <w:r w:rsidR="003A41D7">
        <w:rPr>
          <w:rFonts w:cs="Arial"/>
          <w:color w:val="000000"/>
          <w:szCs w:val="22"/>
        </w:rPr>
        <w:t xml:space="preserve"> Besonders grobfaserig sei Rindenmulch. </w:t>
      </w:r>
    </w:p>
    <w:p w14:paraId="73CD6B78" w14:textId="2AA0CBD0" w:rsidR="003A41D7" w:rsidRDefault="003A41D7" w:rsidP="0078113A">
      <w:pPr>
        <w:spacing w:line="360" w:lineRule="auto"/>
        <w:rPr>
          <w:rFonts w:cs="Arial"/>
          <w:color w:val="000000"/>
          <w:szCs w:val="22"/>
        </w:rPr>
      </w:pPr>
    </w:p>
    <w:p w14:paraId="0C995774" w14:textId="68BD6E84" w:rsidR="0078113A" w:rsidRDefault="003A41D7" w:rsidP="0078113A">
      <w:pPr>
        <w:spacing w:line="360" w:lineRule="auto"/>
        <w:rPr>
          <w:rFonts w:cs="Arial"/>
          <w:color w:val="000000"/>
          <w:szCs w:val="22"/>
        </w:rPr>
      </w:pPr>
      <w:r>
        <w:rPr>
          <w:rFonts w:cs="Arial"/>
          <w:color w:val="000000"/>
          <w:szCs w:val="22"/>
        </w:rPr>
        <w:lastRenderedPageBreak/>
        <w:t xml:space="preserve">„Wir liefern an unsere Kunden Standardanlagen, die wir an das jeweilige </w:t>
      </w:r>
      <w:r w:rsidR="00EA7B5E">
        <w:rPr>
          <w:rFonts w:cs="Arial"/>
          <w:color w:val="000000"/>
          <w:szCs w:val="22"/>
        </w:rPr>
        <w:t xml:space="preserve">Produkt </w:t>
      </w:r>
      <w:r>
        <w:rPr>
          <w:rFonts w:cs="Arial"/>
          <w:color w:val="000000"/>
          <w:szCs w:val="22"/>
        </w:rPr>
        <w:t xml:space="preserve">anpassen“, berichtet </w:t>
      </w:r>
      <w:r w:rsidR="0053521A">
        <w:rPr>
          <w:rFonts w:cs="Arial"/>
          <w:color w:val="000000"/>
          <w:szCs w:val="22"/>
        </w:rPr>
        <w:t xml:space="preserve">Verpackungsexperte </w:t>
      </w:r>
      <w:r>
        <w:rPr>
          <w:rFonts w:cs="Arial"/>
          <w:color w:val="000000"/>
          <w:szCs w:val="22"/>
        </w:rPr>
        <w:t>Spiekermann. Um beim Absacken eine optimale Verteilung zu erreichen, rütteln diese während des Abfüllprozesses</w:t>
      </w:r>
      <w:r w:rsidR="00012822">
        <w:rPr>
          <w:rFonts w:cs="Arial"/>
          <w:color w:val="000000"/>
          <w:szCs w:val="22"/>
        </w:rPr>
        <w:t xml:space="preserve"> schwächer oder stärker</w:t>
      </w:r>
      <w:r>
        <w:rPr>
          <w:rFonts w:cs="Arial"/>
          <w:color w:val="000000"/>
          <w:szCs w:val="22"/>
        </w:rPr>
        <w:t xml:space="preserve">. Auch die nachgelagerte </w:t>
      </w:r>
      <w:proofErr w:type="spellStart"/>
      <w:r>
        <w:rPr>
          <w:rFonts w:cs="Arial"/>
          <w:color w:val="000000"/>
          <w:szCs w:val="22"/>
        </w:rPr>
        <w:t>Palettieranlage</w:t>
      </w:r>
      <w:proofErr w:type="spellEnd"/>
      <w:r>
        <w:rPr>
          <w:rFonts w:cs="Arial"/>
          <w:color w:val="000000"/>
          <w:szCs w:val="22"/>
        </w:rPr>
        <w:t xml:space="preserve"> muss darauf eingestellt werden – </w:t>
      </w:r>
      <w:r w:rsidRPr="00A96DC7">
        <w:rPr>
          <w:rFonts w:cs="Arial"/>
          <w:szCs w:val="22"/>
        </w:rPr>
        <w:t xml:space="preserve">etwa </w:t>
      </w:r>
      <w:r w:rsidR="00012822" w:rsidRPr="00A96DC7">
        <w:rPr>
          <w:rFonts w:cs="Arial"/>
          <w:szCs w:val="22"/>
        </w:rPr>
        <w:t>in der</w:t>
      </w:r>
      <w:r w:rsidRPr="00A96DC7">
        <w:rPr>
          <w:rFonts w:cs="Arial"/>
          <w:szCs w:val="22"/>
        </w:rPr>
        <w:t xml:space="preserve"> Höhe der </w:t>
      </w:r>
      <w:proofErr w:type="spellStart"/>
      <w:r w:rsidR="00E17BD8" w:rsidRPr="00A96DC7">
        <w:rPr>
          <w:rFonts w:cs="Arial"/>
          <w:szCs w:val="22"/>
        </w:rPr>
        <w:t>Sackglättbänder</w:t>
      </w:r>
      <w:proofErr w:type="spellEnd"/>
      <w:r w:rsidR="004653E5" w:rsidRPr="00A96DC7">
        <w:rPr>
          <w:rFonts w:cs="Arial"/>
          <w:szCs w:val="22"/>
        </w:rPr>
        <w:t xml:space="preserve"> </w:t>
      </w:r>
      <w:r w:rsidRPr="00A96DC7">
        <w:rPr>
          <w:rFonts w:cs="Arial"/>
          <w:szCs w:val="22"/>
        </w:rPr>
        <w:t xml:space="preserve">und </w:t>
      </w:r>
      <w:r w:rsidR="004D3C8F" w:rsidRPr="00A96DC7">
        <w:rPr>
          <w:rFonts w:cs="Arial"/>
          <w:szCs w:val="22"/>
        </w:rPr>
        <w:t xml:space="preserve">der </w:t>
      </w:r>
      <w:r w:rsidRPr="00A96DC7">
        <w:rPr>
          <w:rFonts w:cs="Arial"/>
          <w:szCs w:val="22"/>
        </w:rPr>
        <w:t>Druckkraft</w:t>
      </w:r>
      <w:r w:rsidR="0090611A" w:rsidRPr="00A96DC7">
        <w:rPr>
          <w:rFonts w:cs="Arial"/>
          <w:szCs w:val="22"/>
        </w:rPr>
        <w:t xml:space="preserve"> – um die </w:t>
      </w:r>
      <w:r w:rsidR="00DD400B" w:rsidRPr="00A96DC7">
        <w:rPr>
          <w:rFonts w:cs="Arial"/>
          <w:szCs w:val="22"/>
        </w:rPr>
        <w:t xml:space="preserve">Restluft </w:t>
      </w:r>
      <w:r w:rsidR="0090611A" w:rsidRPr="00A96DC7">
        <w:rPr>
          <w:rFonts w:cs="Arial"/>
          <w:szCs w:val="22"/>
        </w:rPr>
        <w:t>aus den Säcken zu pressen</w:t>
      </w:r>
      <w:r w:rsidRPr="00A96DC7">
        <w:rPr>
          <w:rFonts w:cs="Arial"/>
          <w:szCs w:val="22"/>
        </w:rPr>
        <w:t xml:space="preserve">. </w:t>
      </w:r>
      <w:r w:rsidR="00012822">
        <w:rPr>
          <w:rFonts w:cs="Arial"/>
          <w:color w:val="000000"/>
          <w:szCs w:val="22"/>
        </w:rPr>
        <w:t xml:space="preserve">Perfekt angepasst, </w:t>
      </w:r>
      <w:r>
        <w:rPr>
          <w:rFonts w:cs="Arial"/>
          <w:color w:val="000000"/>
          <w:szCs w:val="22"/>
        </w:rPr>
        <w:t xml:space="preserve">kommen </w:t>
      </w:r>
      <w:r w:rsidR="00EA7B5E">
        <w:rPr>
          <w:rFonts w:cs="Arial"/>
          <w:color w:val="000000"/>
          <w:szCs w:val="22"/>
        </w:rPr>
        <w:t>die Säcke und fertigen Produktstapel</w:t>
      </w:r>
      <w:r>
        <w:rPr>
          <w:rFonts w:cs="Arial"/>
          <w:color w:val="000000"/>
          <w:szCs w:val="22"/>
        </w:rPr>
        <w:t xml:space="preserve"> formstabil aus der Maschine. </w:t>
      </w:r>
      <w:r w:rsidR="00146E3F">
        <w:rPr>
          <w:rFonts w:cs="Arial"/>
          <w:color w:val="000000"/>
          <w:szCs w:val="22"/>
        </w:rPr>
        <w:t xml:space="preserve">„Die palettierten Stapel können bis zu 2,40 Meter hoch sein. Da muss das Stapelbild stimmen“, sagt Spiekermann. </w:t>
      </w:r>
      <w:r w:rsidR="0042406D">
        <w:rPr>
          <w:rFonts w:cs="Arial"/>
          <w:color w:val="000000"/>
          <w:szCs w:val="22"/>
        </w:rPr>
        <w:t>„</w:t>
      </w:r>
      <w:r w:rsidR="00146E3F">
        <w:rPr>
          <w:rFonts w:cs="Arial"/>
          <w:color w:val="000000"/>
          <w:szCs w:val="22"/>
        </w:rPr>
        <w:t>Bei Blumenerde ist dies relativ einfach. Die Säcke sind hinter</w:t>
      </w:r>
      <w:r w:rsidR="00077F77">
        <w:rPr>
          <w:rFonts w:cs="Arial"/>
          <w:color w:val="000000"/>
          <w:szCs w:val="22"/>
        </w:rPr>
        <w:t>her</w:t>
      </w:r>
      <w:r w:rsidR="00146E3F">
        <w:rPr>
          <w:rFonts w:cs="Arial"/>
          <w:color w:val="000000"/>
          <w:szCs w:val="22"/>
        </w:rPr>
        <w:t xml:space="preserve"> fest wie Ziegelsteine. Bei dem gro</w:t>
      </w:r>
      <w:r w:rsidR="00EA7B5E">
        <w:rPr>
          <w:rFonts w:cs="Arial"/>
          <w:color w:val="000000"/>
          <w:szCs w:val="22"/>
        </w:rPr>
        <w:t>b</w:t>
      </w:r>
      <w:r w:rsidR="00146E3F">
        <w:rPr>
          <w:rFonts w:cs="Arial"/>
          <w:color w:val="000000"/>
          <w:szCs w:val="22"/>
        </w:rPr>
        <w:t xml:space="preserve">faserigen </w:t>
      </w:r>
      <w:r w:rsidR="0078113A" w:rsidRPr="00CD31E2">
        <w:rPr>
          <w:rFonts w:cs="Arial"/>
          <w:color w:val="000000"/>
          <w:szCs w:val="22"/>
        </w:rPr>
        <w:t xml:space="preserve">Rindenmulch </w:t>
      </w:r>
      <w:r w:rsidR="0078113A">
        <w:rPr>
          <w:rFonts w:cs="Arial"/>
          <w:color w:val="000000"/>
          <w:szCs w:val="22"/>
        </w:rPr>
        <w:t xml:space="preserve">ist das </w:t>
      </w:r>
      <w:r w:rsidR="00146E3F">
        <w:rPr>
          <w:rFonts w:cs="Arial"/>
          <w:color w:val="000000"/>
          <w:szCs w:val="22"/>
        </w:rPr>
        <w:t xml:space="preserve">deutlich </w:t>
      </w:r>
      <w:r w:rsidR="0078113A">
        <w:rPr>
          <w:rFonts w:cs="Arial"/>
          <w:color w:val="000000"/>
          <w:szCs w:val="22"/>
        </w:rPr>
        <w:t>schwieriger</w:t>
      </w:r>
      <w:r w:rsidR="00146E3F">
        <w:rPr>
          <w:rFonts w:cs="Arial"/>
          <w:color w:val="000000"/>
          <w:szCs w:val="22"/>
        </w:rPr>
        <w:t xml:space="preserve">.“ </w:t>
      </w:r>
      <w:r w:rsidR="00012822">
        <w:rPr>
          <w:rFonts w:cs="Arial"/>
          <w:color w:val="000000"/>
          <w:szCs w:val="22"/>
        </w:rPr>
        <w:t xml:space="preserve">Ist die </w:t>
      </w:r>
      <w:r w:rsidR="00DD400B" w:rsidRPr="00A96DC7">
        <w:rPr>
          <w:rFonts w:cs="Arial"/>
          <w:szCs w:val="22"/>
        </w:rPr>
        <w:t>Press</w:t>
      </w:r>
      <w:r w:rsidR="00012822" w:rsidRPr="00A96DC7">
        <w:rPr>
          <w:rFonts w:cs="Arial"/>
          <w:szCs w:val="22"/>
        </w:rPr>
        <w:t xml:space="preserve">höhe </w:t>
      </w:r>
      <w:r w:rsidR="00012822">
        <w:rPr>
          <w:rFonts w:cs="Arial"/>
          <w:color w:val="000000"/>
          <w:szCs w:val="22"/>
        </w:rPr>
        <w:t>nicht richtig eingestellt,</w:t>
      </w:r>
      <w:r w:rsidR="00146E3F">
        <w:rPr>
          <w:rFonts w:cs="Arial"/>
          <w:color w:val="000000"/>
          <w:szCs w:val="22"/>
        </w:rPr>
        <w:t xml:space="preserve"> könn</w:t>
      </w:r>
      <w:r w:rsidR="004D3C8F">
        <w:rPr>
          <w:rFonts w:cs="Arial"/>
          <w:color w:val="000000"/>
          <w:szCs w:val="22"/>
        </w:rPr>
        <w:t>t</w:t>
      </w:r>
      <w:r w:rsidR="00146E3F">
        <w:rPr>
          <w:rFonts w:cs="Arial"/>
          <w:color w:val="000000"/>
          <w:szCs w:val="22"/>
        </w:rPr>
        <w:t xml:space="preserve">en sich </w:t>
      </w:r>
      <w:r w:rsidR="00012822">
        <w:rPr>
          <w:rFonts w:cs="Arial"/>
          <w:color w:val="000000"/>
          <w:szCs w:val="22"/>
        </w:rPr>
        <w:t xml:space="preserve">diese </w:t>
      </w:r>
      <w:r w:rsidR="00146E3F">
        <w:rPr>
          <w:rFonts w:cs="Arial"/>
          <w:color w:val="000000"/>
          <w:szCs w:val="22"/>
        </w:rPr>
        <w:t xml:space="preserve">nach dem </w:t>
      </w:r>
      <w:proofErr w:type="spellStart"/>
      <w:r w:rsidR="00E17BD8" w:rsidRPr="00A96DC7">
        <w:rPr>
          <w:rFonts w:cs="Arial"/>
          <w:szCs w:val="22"/>
        </w:rPr>
        <w:t>Sackglättvorgang</w:t>
      </w:r>
      <w:proofErr w:type="spellEnd"/>
      <w:r w:rsidR="00E17BD8" w:rsidRPr="00A96DC7">
        <w:rPr>
          <w:rFonts w:cs="Arial"/>
          <w:szCs w:val="22"/>
        </w:rPr>
        <w:t xml:space="preserve"> </w:t>
      </w:r>
      <w:r w:rsidR="0078113A">
        <w:rPr>
          <w:rFonts w:cs="Arial"/>
          <w:color w:val="000000"/>
          <w:szCs w:val="22"/>
        </w:rPr>
        <w:t xml:space="preserve">wieder </w:t>
      </w:r>
      <w:r w:rsidR="00146E3F">
        <w:rPr>
          <w:rFonts w:cs="Arial"/>
          <w:color w:val="000000"/>
          <w:szCs w:val="22"/>
        </w:rPr>
        <w:t>auf</w:t>
      </w:r>
      <w:r w:rsidR="00077F77">
        <w:rPr>
          <w:rFonts w:cs="Arial"/>
          <w:color w:val="000000"/>
          <w:szCs w:val="22"/>
        </w:rPr>
        <w:t>richten</w:t>
      </w:r>
      <w:r w:rsidR="00146E3F">
        <w:rPr>
          <w:rFonts w:cs="Arial"/>
          <w:color w:val="000000"/>
          <w:szCs w:val="22"/>
        </w:rPr>
        <w:t xml:space="preserve"> und so </w:t>
      </w:r>
      <w:r w:rsidR="0078113A">
        <w:rPr>
          <w:rFonts w:cs="Arial"/>
          <w:color w:val="000000"/>
          <w:szCs w:val="22"/>
        </w:rPr>
        <w:t xml:space="preserve">das Stapelbild </w:t>
      </w:r>
      <w:r w:rsidR="0042406D">
        <w:rPr>
          <w:rFonts w:cs="Arial"/>
          <w:color w:val="000000"/>
          <w:szCs w:val="22"/>
        </w:rPr>
        <w:t xml:space="preserve">negativ </w:t>
      </w:r>
      <w:r w:rsidR="0078113A">
        <w:rPr>
          <w:rFonts w:cs="Arial"/>
          <w:color w:val="000000"/>
          <w:szCs w:val="22"/>
        </w:rPr>
        <w:t xml:space="preserve">beeinflussen. </w:t>
      </w:r>
    </w:p>
    <w:p w14:paraId="799C4ED1" w14:textId="74F9A040" w:rsidR="0078113A" w:rsidRDefault="0078113A" w:rsidP="00505B75">
      <w:pPr>
        <w:spacing w:line="360" w:lineRule="auto"/>
        <w:rPr>
          <w:rFonts w:cs="Arial"/>
          <w:szCs w:val="22"/>
        </w:rPr>
      </w:pPr>
    </w:p>
    <w:p w14:paraId="3CCC4C0E" w14:textId="31F98F02" w:rsidR="0042406D" w:rsidRPr="0042406D" w:rsidRDefault="0042406D" w:rsidP="0042406D">
      <w:pPr>
        <w:spacing w:line="360" w:lineRule="auto"/>
        <w:rPr>
          <w:rFonts w:cs="Arial"/>
          <w:b/>
          <w:bCs/>
          <w:szCs w:val="22"/>
        </w:rPr>
      </w:pPr>
      <w:r w:rsidRPr="0042406D">
        <w:rPr>
          <w:rFonts w:cs="Arial"/>
          <w:b/>
          <w:bCs/>
          <w:szCs w:val="22"/>
        </w:rPr>
        <w:t xml:space="preserve">Palettieren und verpacken in bester Qualität </w:t>
      </w:r>
    </w:p>
    <w:p w14:paraId="6AB4FB49" w14:textId="4DEA023F" w:rsidR="0042406D" w:rsidRPr="00A96DC7" w:rsidRDefault="0042406D" w:rsidP="0042406D">
      <w:pPr>
        <w:spacing w:line="360" w:lineRule="auto"/>
        <w:rPr>
          <w:rFonts w:cs="Arial"/>
          <w:szCs w:val="22"/>
        </w:rPr>
      </w:pPr>
      <w:r>
        <w:rPr>
          <w:rFonts w:cs="Arial"/>
          <w:szCs w:val="22"/>
        </w:rPr>
        <w:t xml:space="preserve">Die BEUMER Group bietet verschiedene </w:t>
      </w:r>
      <w:proofErr w:type="spellStart"/>
      <w:r>
        <w:rPr>
          <w:rFonts w:cs="Arial"/>
          <w:szCs w:val="22"/>
        </w:rPr>
        <w:t>Palettierlösungen</w:t>
      </w:r>
      <w:proofErr w:type="spellEnd"/>
      <w:r>
        <w:rPr>
          <w:rFonts w:cs="Arial"/>
          <w:szCs w:val="22"/>
        </w:rPr>
        <w:t xml:space="preserve"> an – zum Beispiel den </w:t>
      </w:r>
      <w:r w:rsidRPr="00320FA0">
        <w:rPr>
          <w:rFonts w:cs="Arial"/>
          <w:szCs w:val="22"/>
        </w:rPr>
        <w:t xml:space="preserve">BEUMER </w:t>
      </w:r>
      <w:proofErr w:type="spellStart"/>
      <w:r w:rsidRPr="00320FA0">
        <w:rPr>
          <w:rFonts w:cs="Arial"/>
          <w:szCs w:val="22"/>
        </w:rPr>
        <w:t>paletpac</w:t>
      </w:r>
      <w:proofErr w:type="spellEnd"/>
      <w:r>
        <w:rPr>
          <w:rFonts w:cs="Arial"/>
          <w:szCs w:val="22"/>
        </w:rPr>
        <w:t>. Diesen</w:t>
      </w:r>
      <w:r w:rsidRPr="00320FA0">
        <w:rPr>
          <w:rFonts w:cs="Arial"/>
          <w:szCs w:val="22"/>
        </w:rPr>
        <w:t xml:space="preserve"> </w:t>
      </w:r>
      <w:r>
        <w:rPr>
          <w:rFonts w:cs="Arial"/>
          <w:color w:val="000000"/>
          <w:szCs w:val="22"/>
        </w:rPr>
        <w:t>stattet der Systemanbieter j</w:t>
      </w:r>
      <w:r w:rsidRPr="00320FA0">
        <w:rPr>
          <w:rFonts w:cs="Arial"/>
          <w:szCs w:val="22"/>
        </w:rPr>
        <w:t xml:space="preserve">e nach Produktanforderung mit einer Klammer- oder Doppelband-Drehvorrichtung aus, </w:t>
      </w:r>
      <w:r w:rsidRPr="00320FA0">
        <w:rPr>
          <w:rFonts w:cs="Arial"/>
          <w:color w:val="000000"/>
          <w:szCs w:val="22"/>
        </w:rPr>
        <w:t>die die Säcke schnell und formstabil in die geforderte Position bringt.</w:t>
      </w:r>
      <w:r w:rsidRPr="00320FA0">
        <w:rPr>
          <w:rFonts w:cs="Arial"/>
          <w:szCs w:val="22"/>
        </w:rPr>
        <w:t xml:space="preserve"> </w:t>
      </w:r>
      <w:r>
        <w:rPr>
          <w:rFonts w:cs="Arial"/>
          <w:szCs w:val="22"/>
        </w:rPr>
        <w:t>Die</w:t>
      </w:r>
      <w:r w:rsidRPr="00320FA0">
        <w:rPr>
          <w:rFonts w:cs="Arial"/>
          <w:szCs w:val="22"/>
        </w:rPr>
        <w:t xml:space="preserve"> Palettierer-Baureihe </w:t>
      </w:r>
      <w:r w:rsidR="00012822">
        <w:rPr>
          <w:rFonts w:cs="Arial"/>
          <w:szCs w:val="22"/>
        </w:rPr>
        <w:t xml:space="preserve">ist </w:t>
      </w:r>
      <w:r w:rsidRPr="00320FA0">
        <w:rPr>
          <w:rFonts w:cs="Arial"/>
          <w:szCs w:val="22"/>
        </w:rPr>
        <w:t>nicht nur robust</w:t>
      </w:r>
      <w:r w:rsidR="00E17BD8">
        <w:rPr>
          <w:rFonts w:cs="Arial"/>
          <w:szCs w:val="22"/>
        </w:rPr>
        <w:t xml:space="preserve">, </w:t>
      </w:r>
      <w:r w:rsidR="00E17BD8" w:rsidRPr="00A96DC7">
        <w:rPr>
          <w:rFonts w:cs="Arial"/>
          <w:szCs w:val="22"/>
        </w:rPr>
        <w:t xml:space="preserve">sondern auch langlebig </w:t>
      </w:r>
      <w:r w:rsidRPr="00A96DC7">
        <w:rPr>
          <w:rFonts w:cs="Arial"/>
          <w:szCs w:val="22"/>
        </w:rPr>
        <w:t xml:space="preserve"> </w:t>
      </w:r>
      <w:r w:rsidRPr="00320FA0">
        <w:rPr>
          <w:rFonts w:cs="Arial"/>
          <w:szCs w:val="22"/>
        </w:rPr>
        <w:t>gestaltet</w:t>
      </w:r>
      <w:r>
        <w:rPr>
          <w:rFonts w:cs="Arial"/>
          <w:szCs w:val="22"/>
        </w:rPr>
        <w:t xml:space="preserve">. Die BEUMER Group </w:t>
      </w:r>
      <w:r w:rsidR="00012822">
        <w:rPr>
          <w:rFonts w:cs="Arial"/>
          <w:szCs w:val="22"/>
        </w:rPr>
        <w:t xml:space="preserve">hat </w:t>
      </w:r>
      <w:r>
        <w:rPr>
          <w:rFonts w:cs="Arial"/>
          <w:szCs w:val="22"/>
        </w:rPr>
        <w:t xml:space="preserve">sie </w:t>
      </w:r>
      <w:r w:rsidRPr="00320FA0">
        <w:rPr>
          <w:rFonts w:cs="Arial"/>
          <w:szCs w:val="22"/>
        </w:rPr>
        <w:t xml:space="preserve">auch komplett überarbeitet: </w:t>
      </w:r>
      <w:r w:rsidR="0053521A" w:rsidRPr="0053521A">
        <w:rPr>
          <w:rFonts w:cs="Arial"/>
          <w:szCs w:val="22"/>
        </w:rPr>
        <w:t>Mit der neuen, modularen Bauweise sind in allen Anlagen nun gleiche oder ähnliche Komponenten und Module verbaut, in möglichst identischer Bauweise</w:t>
      </w:r>
      <w:r w:rsidR="0053521A">
        <w:rPr>
          <w:rFonts w:cs="Arial"/>
          <w:szCs w:val="22"/>
        </w:rPr>
        <w:t xml:space="preserve">. </w:t>
      </w:r>
      <w:r w:rsidRPr="00320FA0">
        <w:rPr>
          <w:rFonts w:cs="Arial"/>
          <w:szCs w:val="22"/>
        </w:rPr>
        <w:t xml:space="preserve">Zudem ist die </w:t>
      </w:r>
      <w:r w:rsidR="0053521A">
        <w:rPr>
          <w:rFonts w:cs="Arial"/>
          <w:szCs w:val="22"/>
        </w:rPr>
        <w:t>Menge</w:t>
      </w:r>
      <w:r w:rsidRPr="00320FA0">
        <w:rPr>
          <w:rFonts w:cs="Arial"/>
          <w:szCs w:val="22"/>
        </w:rPr>
        <w:t xml:space="preserve"> der Bauteile geringer. Das reduziert die </w:t>
      </w:r>
      <w:r w:rsidRPr="0053521A">
        <w:rPr>
          <w:rFonts w:cs="Arial"/>
          <w:szCs w:val="22"/>
        </w:rPr>
        <w:t>Anzahl</w:t>
      </w:r>
      <w:r w:rsidRPr="00320FA0">
        <w:rPr>
          <w:rFonts w:cs="Arial"/>
          <w:szCs w:val="22"/>
        </w:rPr>
        <w:t xml:space="preserve"> der Ersatzteile und beschleunigt deren Lieferzeiten</w:t>
      </w:r>
      <w:r w:rsidR="00012822">
        <w:rPr>
          <w:rFonts w:cs="Arial"/>
          <w:szCs w:val="22"/>
        </w:rPr>
        <w:t>, was sich deutlich auf die Verfügbarkeit auswirkt</w:t>
      </w:r>
      <w:r w:rsidRPr="00320FA0">
        <w:rPr>
          <w:rFonts w:cs="Arial"/>
          <w:szCs w:val="22"/>
        </w:rPr>
        <w:t xml:space="preserve">. </w:t>
      </w:r>
      <w:r w:rsidR="0053521A">
        <w:rPr>
          <w:rFonts w:cs="Arial"/>
          <w:szCs w:val="22"/>
        </w:rPr>
        <w:t>BEUMER stellt die</w:t>
      </w:r>
      <w:r w:rsidRPr="00320FA0">
        <w:rPr>
          <w:rFonts w:cs="Arial"/>
          <w:szCs w:val="22"/>
        </w:rPr>
        <w:t xml:space="preserve"> Module individuell und kundenbezogen zusammen, </w:t>
      </w:r>
      <w:r w:rsidR="0053521A">
        <w:rPr>
          <w:rFonts w:cs="Arial"/>
          <w:szCs w:val="22"/>
        </w:rPr>
        <w:t xml:space="preserve">testet diese </w:t>
      </w:r>
      <w:r w:rsidRPr="00320FA0">
        <w:rPr>
          <w:rFonts w:cs="Arial"/>
          <w:szCs w:val="22"/>
        </w:rPr>
        <w:t xml:space="preserve">intern und </w:t>
      </w:r>
      <w:r w:rsidR="0053521A" w:rsidRPr="00320FA0">
        <w:rPr>
          <w:rFonts w:cs="Arial"/>
          <w:szCs w:val="22"/>
        </w:rPr>
        <w:t xml:space="preserve">montiert </w:t>
      </w:r>
      <w:r w:rsidR="0053521A">
        <w:rPr>
          <w:rFonts w:cs="Arial"/>
          <w:szCs w:val="22"/>
        </w:rPr>
        <w:t xml:space="preserve">sie </w:t>
      </w:r>
      <w:r w:rsidRPr="00320FA0">
        <w:rPr>
          <w:rFonts w:cs="Arial"/>
          <w:szCs w:val="22"/>
        </w:rPr>
        <w:t xml:space="preserve">vor Ort. Das spart </w:t>
      </w:r>
      <w:r w:rsidR="00E17BD8" w:rsidRPr="00A96DC7">
        <w:rPr>
          <w:rFonts w:cs="Arial"/>
          <w:szCs w:val="22"/>
        </w:rPr>
        <w:t xml:space="preserve">nicht nur </w:t>
      </w:r>
      <w:r w:rsidRPr="00A96DC7">
        <w:rPr>
          <w:rFonts w:cs="Arial"/>
          <w:szCs w:val="22"/>
        </w:rPr>
        <w:t>Zeit und Kosten</w:t>
      </w:r>
      <w:r w:rsidR="00E17BD8" w:rsidRPr="00A96DC7">
        <w:rPr>
          <w:rFonts w:cs="Arial"/>
          <w:szCs w:val="22"/>
        </w:rPr>
        <w:t xml:space="preserve">, sondern vereinfacht auch spätere </w:t>
      </w:r>
      <w:proofErr w:type="spellStart"/>
      <w:r w:rsidR="00E17BD8" w:rsidRPr="00A96DC7">
        <w:rPr>
          <w:rFonts w:cs="Arial"/>
          <w:szCs w:val="22"/>
        </w:rPr>
        <w:t>Modufikationen</w:t>
      </w:r>
      <w:proofErr w:type="spellEnd"/>
      <w:r w:rsidR="00E17BD8" w:rsidRPr="00A96DC7">
        <w:rPr>
          <w:rFonts w:cs="Arial"/>
          <w:szCs w:val="22"/>
        </w:rPr>
        <w:t xml:space="preserve"> und Leistungserhöhungen.</w:t>
      </w:r>
    </w:p>
    <w:p w14:paraId="3C191B14" w14:textId="77777777" w:rsidR="0042406D" w:rsidRPr="00320FA0" w:rsidRDefault="0042406D" w:rsidP="0042406D">
      <w:pPr>
        <w:spacing w:line="360" w:lineRule="auto"/>
        <w:rPr>
          <w:rFonts w:cs="Arial"/>
          <w:szCs w:val="22"/>
        </w:rPr>
      </w:pPr>
    </w:p>
    <w:p w14:paraId="0FCE263B" w14:textId="71E701B7" w:rsidR="0042406D" w:rsidRPr="00A96DC7" w:rsidRDefault="0053521A" w:rsidP="0042406D">
      <w:pPr>
        <w:spacing w:line="360" w:lineRule="auto"/>
        <w:rPr>
          <w:rFonts w:cs="Arial"/>
          <w:szCs w:val="22"/>
        </w:rPr>
      </w:pPr>
      <w:r w:rsidRPr="0053521A">
        <w:rPr>
          <w:rFonts w:cs="Arial"/>
          <w:color w:val="000000"/>
          <w:szCs w:val="22"/>
        </w:rPr>
        <w:t xml:space="preserve">Die auf Paletten exakt gestapelten Gebinde können anschließend in die nachgelagerte Verpackungsanlage BEUMER stretch </w:t>
      </w:r>
      <w:proofErr w:type="spellStart"/>
      <w:r w:rsidRPr="0053521A">
        <w:rPr>
          <w:rFonts w:cs="Arial"/>
          <w:color w:val="000000"/>
          <w:szCs w:val="22"/>
        </w:rPr>
        <w:t>hood</w:t>
      </w:r>
      <w:proofErr w:type="spellEnd"/>
      <w:r w:rsidRPr="0053521A">
        <w:rPr>
          <w:rFonts w:cs="Arial"/>
          <w:color w:val="000000"/>
          <w:szCs w:val="22"/>
        </w:rPr>
        <w:t xml:space="preserve"> gefördert werden. Auch diese stellt BEUMER in modularer Bauweise her und bietet damit die gleichen Vorteile wie mit dem BEUMER </w:t>
      </w:r>
      <w:proofErr w:type="spellStart"/>
      <w:r w:rsidRPr="0053521A">
        <w:rPr>
          <w:rFonts w:cs="Arial"/>
          <w:color w:val="000000"/>
          <w:szCs w:val="22"/>
        </w:rPr>
        <w:t>paletpac</w:t>
      </w:r>
      <w:proofErr w:type="spellEnd"/>
      <w:r w:rsidRPr="0053521A">
        <w:rPr>
          <w:rFonts w:cs="Arial"/>
          <w:color w:val="000000"/>
          <w:szCs w:val="22"/>
        </w:rPr>
        <w:t xml:space="preserve">. Der BEUMER stretch </w:t>
      </w:r>
      <w:proofErr w:type="spellStart"/>
      <w:r w:rsidRPr="0053521A">
        <w:rPr>
          <w:rFonts w:cs="Arial"/>
          <w:color w:val="000000"/>
          <w:szCs w:val="22"/>
        </w:rPr>
        <w:t>hood</w:t>
      </w:r>
      <w:proofErr w:type="spellEnd"/>
      <w:r w:rsidRPr="0053521A">
        <w:rPr>
          <w:rFonts w:cs="Arial"/>
          <w:color w:val="000000"/>
          <w:szCs w:val="22"/>
        </w:rPr>
        <w:t xml:space="preserve"> überzieht die palettierte Ware mit einer </w:t>
      </w:r>
      <w:proofErr w:type="spellStart"/>
      <w:r w:rsidRPr="0053521A">
        <w:rPr>
          <w:rFonts w:cs="Arial"/>
          <w:color w:val="000000"/>
          <w:szCs w:val="22"/>
        </w:rPr>
        <w:lastRenderedPageBreak/>
        <w:t>Stretchhaubenfolie</w:t>
      </w:r>
      <w:proofErr w:type="spellEnd"/>
      <w:r w:rsidRPr="0053521A">
        <w:rPr>
          <w:rFonts w:cs="Arial"/>
          <w:color w:val="000000"/>
          <w:szCs w:val="22"/>
        </w:rPr>
        <w:t xml:space="preserve">, die sich an jeden Stapel anpasst. </w:t>
      </w:r>
      <w:r w:rsidR="0090611A">
        <w:rPr>
          <w:rFonts w:cs="Arial"/>
          <w:color w:val="000000"/>
          <w:szCs w:val="22"/>
        </w:rPr>
        <w:t>S</w:t>
      </w:r>
      <w:r w:rsidRPr="0053521A">
        <w:rPr>
          <w:rFonts w:cs="Arial"/>
          <w:color w:val="000000"/>
          <w:szCs w:val="22"/>
        </w:rPr>
        <w:t xml:space="preserve">ie </w:t>
      </w:r>
      <w:r w:rsidR="0090611A">
        <w:rPr>
          <w:rFonts w:cs="Arial"/>
          <w:color w:val="000000"/>
          <w:szCs w:val="22"/>
        </w:rPr>
        <w:t xml:space="preserve">ist </w:t>
      </w:r>
      <w:r w:rsidRPr="0053521A">
        <w:rPr>
          <w:rFonts w:cs="Arial"/>
          <w:color w:val="000000"/>
          <w:szCs w:val="22"/>
        </w:rPr>
        <w:t xml:space="preserve">sehr dehnbar und verfestigt das Material sowohl durch die horizontalen als auch die vertikalen Rückstellkräfte. Dieses Verfahren bietet so eine deutlich höhere Ladungsstabilität. </w:t>
      </w:r>
      <w:r w:rsidR="0042406D">
        <w:rPr>
          <w:rFonts w:cs="Arial"/>
          <w:color w:val="000000"/>
          <w:szCs w:val="22"/>
        </w:rPr>
        <w:t xml:space="preserve">Zudem ist </w:t>
      </w:r>
      <w:r w:rsidR="0042406D">
        <w:rPr>
          <w:rFonts w:cs="Arial"/>
          <w:szCs w:val="22"/>
        </w:rPr>
        <w:t>d</w:t>
      </w:r>
      <w:r w:rsidR="0042406D" w:rsidRPr="00320FA0">
        <w:rPr>
          <w:rFonts w:cs="Arial"/>
          <w:szCs w:val="22"/>
        </w:rPr>
        <w:t>ie Ware sowohl beim Umschlag als auch bei einer Außenlagerung sicher vor Umwelteinflüssen wie Sonne, Schmutz und Nässe geschützt.</w:t>
      </w:r>
      <w:r w:rsidR="0042406D">
        <w:rPr>
          <w:rFonts w:cs="Arial"/>
          <w:szCs w:val="22"/>
        </w:rPr>
        <w:t xml:space="preserve"> Betreiber können die Produkte in einwandfreiem Zustand zu den Abnehmern transportieren</w:t>
      </w:r>
      <w:r w:rsidR="00731F05">
        <w:rPr>
          <w:rFonts w:cs="Arial"/>
          <w:color w:val="000000"/>
          <w:szCs w:val="22"/>
        </w:rPr>
        <w:t xml:space="preserve"> </w:t>
      </w:r>
      <w:r w:rsidR="00731F05" w:rsidRPr="00A96DC7">
        <w:rPr>
          <w:rFonts w:cs="Arial"/>
          <w:szCs w:val="22"/>
        </w:rPr>
        <w:t>und direkt in den Verkaufsstellen präsentiert werden.</w:t>
      </w:r>
    </w:p>
    <w:p w14:paraId="785CE6B6" w14:textId="77777777" w:rsidR="000B3572" w:rsidRDefault="000B3572" w:rsidP="0042406D">
      <w:pPr>
        <w:spacing w:line="360" w:lineRule="auto"/>
        <w:rPr>
          <w:rFonts w:cs="Arial"/>
          <w:color w:val="000000"/>
          <w:szCs w:val="22"/>
        </w:rPr>
      </w:pPr>
    </w:p>
    <w:p w14:paraId="419ABBFF" w14:textId="26D6863D" w:rsidR="00027A60" w:rsidRDefault="0042406D" w:rsidP="0042406D">
      <w:pPr>
        <w:spacing w:line="360" w:lineRule="auto"/>
        <w:rPr>
          <w:rFonts w:cs="Arial"/>
          <w:color w:val="000000"/>
          <w:szCs w:val="22"/>
        </w:rPr>
      </w:pPr>
      <w:r>
        <w:rPr>
          <w:rFonts w:cs="Arial"/>
          <w:color w:val="000000"/>
          <w:szCs w:val="22"/>
        </w:rPr>
        <w:t xml:space="preserve">„Immer häufiger </w:t>
      </w:r>
      <w:r w:rsidR="00027A60">
        <w:rPr>
          <w:rFonts w:cs="Arial"/>
          <w:color w:val="000000"/>
          <w:szCs w:val="22"/>
        </w:rPr>
        <w:t xml:space="preserve">kommen Kunden auf uns zu, die </w:t>
      </w:r>
      <w:proofErr w:type="spellStart"/>
      <w:r w:rsidR="008206CF" w:rsidRPr="00A96DC7">
        <w:rPr>
          <w:rFonts w:cs="Arial"/>
          <w:szCs w:val="22"/>
        </w:rPr>
        <w:t>Stretchhauben</w:t>
      </w:r>
      <w:proofErr w:type="spellEnd"/>
      <w:r w:rsidR="008206CF" w:rsidRPr="00A96DC7">
        <w:rPr>
          <w:rFonts w:cs="Arial"/>
          <w:szCs w:val="22"/>
        </w:rPr>
        <w:t>-</w:t>
      </w:r>
      <w:r w:rsidR="00027A60" w:rsidRPr="00A96DC7">
        <w:rPr>
          <w:rFonts w:cs="Arial"/>
          <w:szCs w:val="22"/>
        </w:rPr>
        <w:t xml:space="preserve">Folien mit einem möglichst hohen Rezyklat-Anteil bis zu </w:t>
      </w:r>
      <w:r w:rsidR="00731F05" w:rsidRPr="00A96DC7">
        <w:rPr>
          <w:rFonts w:cs="Arial"/>
          <w:szCs w:val="22"/>
        </w:rPr>
        <w:t xml:space="preserve">30 </w:t>
      </w:r>
      <w:r w:rsidR="00027A60" w:rsidRPr="00A96DC7">
        <w:rPr>
          <w:rFonts w:cs="Arial"/>
          <w:szCs w:val="22"/>
        </w:rPr>
        <w:t>Prozent fordern,</w:t>
      </w:r>
      <w:r w:rsidR="0053521A" w:rsidRPr="00A96DC7">
        <w:rPr>
          <w:rFonts w:cs="Arial"/>
          <w:szCs w:val="22"/>
        </w:rPr>
        <w:t xml:space="preserve"> um Ressourcen zu schonen</w:t>
      </w:r>
      <w:r w:rsidR="008206CF" w:rsidRPr="00A96DC7">
        <w:rPr>
          <w:rFonts w:cs="Arial"/>
          <w:szCs w:val="22"/>
        </w:rPr>
        <w:t xml:space="preserve">. Bei den Sackfolien sind bereits bis zu 80 </w:t>
      </w:r>
      <w:r w:rsidR="00805678">
        <w:rPr>
          <w:rFonts w:cs="Arial"/>
          <w:szCs w:val="22"/>
        </w:rPr>
        <w:t>Prozent</w:t>
      </w:r>
      <w:r w:rsidR="008206CF" w:rsidRPr="00A96DC7">
        <w:rPr>
          <w:rFonts w:cs="Arial"/>
          <w:szCs w:val="22"/>
        </w:rPr>
        <w:t xml:space="preserve"> Rezyklat-Anteil möglich</w:t>
      </w:r>
      <w:r w:rsidR="00027A60" w:rsidRPr="00A96DC7">
        <w:rPr>
          <w:rFonts w:cs="Arial"/>
          <w:szCs w:val="22"/>
        </w:rPr>
        <w:t xml:space="preserve">“, </w:t>
      </w:r>
      <w:r w:rsidR="008A42AC" w:rsidRPr="00A96DC7">
        <w:rPr>
          <w:rFonts w:cs="Arial"/>
          <w:szCs w:val="22"/>
        </w:rPr>
        <w:t xml:space="preserve">sagt </w:t>
      </w:r>
      <w:r w:rsidR="00523798" w:rsidRPr="00A96DC7">
        <w:rPr>
          <w:rFonts w:cs="Arial"/>
          <w:szCs w:val="22"/>
        </w:rPr>
        <w:t>Feldmeyer</w:t>
      </w:r>
      <w:r w:rsidR="00027A60" w:rsidRPr="00A96DC7">
        <w:rPr>
          <w:rFonts w:cs="Arial"/>
          <w:szCs w:val="22"/>
        </w:rPr>
        <w:t xml:space="preserve">. „Mit </w:t>
      </w:r>
      <w:r w:rsidR="00027A60">
        <w:rPr>
          <w:rFonts w:cs="Arial"/>
          <w:color w:val="000000"/>
          <w:szCs w:val="22"/>
        </w:rPr>
        <w:t>unserer stretch-</w:t>
      </w:r>
      <w:proofErr w:type="spellStart"/>
      <w:r w:rsidR="00027A60">
        <w:rPr>
          <w:rFonts w:cs="Arial"/>
          <w:color w:val="000000"/>
          <w:szCs w:val="22"/>
        </w:rPr>
        <w:t>hood</w:t>
      </w:r>
      <w:proofErr w:type="spellEnd"/>
      <w:r w:rsidR="00027A60">
        <w:rPr>
          <w:rFonts w:cs="Arial"/>
          <w:color w:val="000000"/>
          <w:szCs w:val="22"/>
        </w:rPr>
        <w:t xml:space="preserve">-Baureihe lassen sich </w:t>
      </w:r>
      <w:r w:rsidR="00375599">
        <w:rPr>
          <w:rFonts w:cs="Arial"/>
          <w:color w:val="000000"/>
          <w:szCs w:val="22"/>
        </w:rPr>
        <w:t xml:space="preserve">auch </w:t>
      </w:r>
      <w:r w:rsidR="00027A60">
        <w:rPr>
          <w:rFonts w:cs="Arial"/>
          <w:color w:val="000000"/>
          <w:szCs w:val="22"/>
        </w:rPr>
        <w:t>die</w:t>
      </w:r>
      <w:r w:rsidR="00884C87">
        <w:rPr>
          <w:rFonts w:cs="Arial"/>
          <w:color w:val="000000"/>
          <w:szCs w:val="22"/>
        </w:rPr>
        <w:t>se</w:t>
      </w:r>
      <w:r w:rsidR="00027A60">
        <w:rPr>
          <w:rFonts w:cs="Arial"/>
          <w:color w:val="000000"/>
          <w:szCs w:val="22"/>
        </w:rPr>
        <w:t xml:space="preserve"> Folien </w:t>
      </w:r>
      <w:r w:rsidR="00884C87">
        <w:rPr>
          <w:rFonts w:cs="Arial"/>
          <w:color w:val="000000"/>
          <w:szCs w:val="22"/>
        </w:rPr>
        <w:t xml:space="preserve">sicher </w:t>
      </w:r>
      <w:r w:rsidR="00027A60">
        <w:rPr>
          <w:rFonts w:cs="Arial"/>
          <w:color w:val="000000"/>
          <w:szCs w:val="22"/>
        </w:rPr>
        <w:t xml:space="preserve">verarbeiten.“ </w:t>
      </w:r>
    </w:p>
    <w:p w14:paraId="2785B355" w14:textId="4A0E839F" w:rsidR="0078113A" w:rsidRDefault="0078113A" w:rsidP="00505B75">
      <w:pPr>
        <w:spacing w:line="360" w:lineRule="auto"/>
        <w:rPr>
          <w:rFonts w:cs="Arial"/>
          <w:szCs w:val="22"/>
        </w:rPr>
      </w:pPr>
    </w:p>
    <w:p w14:paraId="29DC4068" w14:textId="6240A713" w:rsidR="0042406D" w:rsidRPr="00884C87" w:rsidRDefault="00884C87" w:rsidP="00505B75">
      <w:pPr>
        <w:spacing w:line="360" w:lineRule="auto"/>
        <w:rPr>
          <w:rFonts w:cs="Arial"/>
          <w:b/>
          <w:bCs/>
          <w:szCs w:val="22"/>
        </w:rPr>
      </w:pPr>
      <w:r w:rsidRPr="00884C87">
        <w:rPr>
          <w:rFonts w:cs="Arial"/>
          <w:b/>
          <w:bCs/>
          <w:szCs w:val="22"/>
        </w:rPr>
        <w:t>Hoch verfügbar</w:t>
      </w:r>
    </w:p>
    <w:p w14:paraId="0F9B3F9D" w14:textId="78F3C05C" w:rsidR="00B9766F" w:rsidRDefault="00012822" w:rsidP="00B9766F">
      <w:pPr>
        <w:spacing w:line="360" w:lineRule="auto"/>
        <w:rPr>
          <w:rFonts w:cs="Arial"/>
          <w:szCs w:val="22"/>
        </w:rPr>
      </w:pPr>
      <w:r>
        <w:rPr>
          <w:rFonts w:cs="Arial"/>
          <w:szCs w:val="22"/>
        </w:rPr>
        <w:t xml:space="preserve">„Unsere </w:t>
      </w:r>
      <w:r w:rsidR="00884C87">
        <w:rPr>
          <w:rFonts w:cs="Arial"/>
          <w:szCs w:val="22"/>
        </w:rPr>
        <w:t xml:space="preserve">robusten Maschinen laufen in der Regel 25 bis </w:t>
      </w:r>
      <w:r w:rsidR="006C2048" w:rsidRPr="00A96DC7">
        <w:rPr>
          <w:rFonts w:cs="Arial"/>
          <w:szCs w:val="22"/>
        </w:rPr>
        <w:t xml:space="preserve">teilweise über </w:t>
      </w:r>
      <w:r w:rsidR="00884C87" w:rsidRPr="00A96DC7">
        <w:rPr>
          <w:rFonts w:cs="Arial"/>
          <w:szCs w:val="22"/>
        </w:rPr>
        <w:t xml:space="preserve">30 Jahre“, </w:t>
      </w:r>
      <w:r w:rsidR="00731F05" w:rsidRPr="00A96DC7">
        <w:rPr>
          <w:rFonts w:cs="Arial"/>
          <w:szCs w:val="22"/>
        </w:rPr>
        <w:t xml:space="preserve">berichtet </w:t>
      </w:r>
      <w:r w:rsidR="00523798">
        <w:rPr>
          <w:rFonts w:cs="Arial"/>
          <w:szCs w:val="22"/>
        </w:rPr>
        <w:t>Spiekermann</w:t>
      </w:r>
      <w:r w:rsidR="00884C87">
        <w:rPr>
          <w:rFonts w:cs="Arial"/>
          <w:szCs w:val="22"/>
        </w:rPr>
        <w:t xml:space="preserve">. Dabei optimieren die Fachleute </w:t>
      </w:r>
      <w:r>
        <w:rPr>
          <w:rFonts w:cs="Arial"/>
          <w:szCs w:val="22"/>
        </w:rPr>
        <w:t xml:space="preserve">diese </w:t>
      </w:r>
      <w:r w:rsidR="00884C87">
        <w:rPr>
          <w:rFonts w:cs="Arial"/>
          <w:szCs w:val="22"/>
        </w:rPr>
        <w:t xml:space="preserve">kontinuierlich – </w:t>
      </w:r>
      <w:r w:rsidR="00360C90">
        <w:rPr>
          <w:rFonts w:cs="Arial"/>
          <w:szCs w:val="22"/>
        </w:rPr>
        <w:t>zum Beispiel</w:t>
      </w:r>
      <w:r w:rsidR="00884C87">
        <w:rPr>
          <w:rFonts w:cs="Arial"/>
          <w:szCs w:val="22"/>
        </w:rPr>
        <w:t xml:space="preserve"> in Sachen Energieeffizienz. </w:t>
      </w:r>
      <w:r w:rsidR="0053521A" w:rsidRPr="0053521A">
        <w:rPr>
          <w:rFonts w:cs="Arial"/>
          <w:szCs w:val="22"/>
        </w:rPr>
        <w:t>Ein weiterer wichtiger Aspekt ist der umfassende Customer Support. Er sichert die Verfügbarkeit der Verpackungslinien.</w:t>
      </w:r>
      <w:r w:rsidR="0053521A">
        <w:rPr>
          <w:rFonts w:cs="Arial"/>
          <w:szCs w:val="22"/>
        </w:rPr>
        <w:t xml:space="preserve"> </w:t>
      </w:r>
      <w:r w:rsidR="00360C90">
        <w:rPr>
          <w:rFonts w:cs="Arial"/>
          <w:szCs w:val="22"/>
        </w:rPr>
        <w:t xml:space="preserve">Dazu gehört </w:t>
      </w:r>
      <w:r w:rsidR="0053521A">
        <w:rPr>
          <w:rFonts w:cs="Arial"/>
          <w:szCs w:val="22"/>
        </w:rPr>
        <w:t xml:space="preserve">unter anderem </w:t>
      </w:r>
      <w:r w:rsidR="00360C90">
        <w:rPr>
          <w:rFonts w:cs="Arial"/>
          <w:szCs w:val="22"/>
        </w:rPr>
        <w:t xml:space="preserve">eine Hotline, die rund um die Uhr erreichbar ist, eine rasche Ersatzteilversorgung und Niederlassungen weltweit, </w:t>
      </w:r>
      <w:r w:rsidR="00360C90" w:rsidRPr="0053521A">
        <w:rPr>
          <w:rFonts w:cs="Arial"/>
          <w:szCs w:val="22"/>
        </w:rPr>
        <w:t>um</w:t>
      </w:r>
      <w:r w:rsidR="00360C90">
        <w:rPr>
          <w:rFonts w:cs="Arial"/>
          <w:szCs w:val="22"/>
        </w:rPr>
        <w:t xml:space="preserve"> Kunden </w:t>
      </w:r>
      <w:r w:rsidR="0053521A">
        <w:rPr>
          <w:rFonts w:cs="Arial"/>
          <w:szCs w:val="22"/>
        </w:rPr>
        <w:t xml:space="preserve">überall </w:t>
      </w:r>
      <w:r w:rsidR="00360C90">
        <w:rPr>
          <w:rFonts w:cs="Arial"/>
          <w:szCs w:val="22"/>
        </w:rPr>
        <w:t xml:space="preserve">schnell unterstützen zu können. </w:t>
      </w:r>
      <w:r w:rsidR="00B9766F" w:rsidRPr="00320FA0">
        <w:rPr>
          <w:rFonts w:cs="Arial"/>
          <w:szCs w:val="22"/>
        </w:rPr>
        <w:t xml:space="preserve">Im Bereich Customer Support hat die BEUMER Group mit den BEUMER Smart </w:t>
      </w:r>
      <w:proofErr w:type="spellStart"/>
      <w:r w:rsidR="00B9766F" w:rsidRPr="00320FA0">
        <w:rPr>
          <w:rFonts w:cs="Arial"/>
          <w:szCs w:val="22"/>
        </w:rPr>
        <w:t>Glasses</w:t>
      </w:r>
      <w:proofErr w:type="spellEnd"/>
      <w:r w:rsidR="00B9766F" w:rsidRPr="00320FA0">
        <w:rPr>
          <w:rFonts w:cs="Arial"/>
          <w:szCs w:val="22"/>
        </w:rPr>
        <w:t xml:space="preserve"> ein zukunftsweisendes Produkt entwickelt</w:t>
      </w:r>
      <w:r w:rsidR="00360C90">
        <w:rPr>
          <w:rFonts w:cs="Arial"/>
          <w:szCs w:val="22"/>
        </w:rPr>
        <w:t>:</w:t>
      </w:r>
      <w:r w:rsidR="00B9766F" w:rsidRPr="00320FA0">
        <w:rPr>
          <w:rFonts w:cs="Arial"/>
          <w:szCs w:val="22"/>
        </w:rPr>
        <w:t xml:space="preserve"> Techniker des BEUMER Customer Supports blicken virtuell dem kundenseitigen Servicetechniker über die Schulter und lösen gemeinsam mit ihm das Problem. Diese digitale Lösung reduziert zeitaufwändige Anreisen und hohe Zusatzkosten. </w:t>
      </w:r>
    </w:p>
    <w:p w14:paraId="41102F2A" w14:textId="77777777" w:rsidR="00360C90" w:rsidRPr="00320FA0" w:rsidRDefault="00360C90" w:rsidP="00B9766F">
      <w:pPr>
        <w:spacing w:line="360" w:lineRule="auto"/>
        <w:rPr>
          <w:rFonts w:cs="Arial"/>
          <w:szCs w:val="22"/>
        </w:rPr>
      </w:pPr>
    </w:p>
    <w:p w14:paraId="33B94FE6" w14:textId="2EBF8A99" w:rsidR="00505B75" w:rsidRDefault="001B2B51" w:rsidP="00505B75">
      <w:pPr>
        <w:spacing w:line="360" w:lineRule="auto"/>
        <w:rPr>
          <w:rFonts w:cs="Arial"/>
          <w:color w:val="000000"/>
          <w:szCs w:val="22"/>
        </w:rPr>
      </w:pPr>
      <w:r>
        <w:rPr>
          <w:rFonts w:cs="Arial"/>
          <w:color w:val="000000"/>
          <w:szCs w:val="22"/>
        </w:rPr>
        <w:t xml:space="preserve">Spiekermann: </w:t>
      </w:r>
      <w:r w:rsidR="00360C90">
        <w:rPr>
          <w:rFonts w:cs="Arial"/>
          <w:color w:val="000000"/>
          <w:szCs w:val="22"/>
        </w:rPr>
        <w:t>„</w:t>
      </w:r>
      <w:r>
        <w:rPr>
          <w:rFonts w:cs="Arial"/>
          <w:color w:val="000000"/>
          <w:szCs w:val="22"/>
        </w:rPr>
        <w:t xml:space="preserve">Nach der </w:t>
      </w:r>
      <w:r w:rsidR="00360C90">
        <w:rPr>
          <w:rFonts w:cs="Arial"/>
          <w:color w:val="000000"/>
          <w:szCs w:val="22"/>
        </w:rPr>
        <w:t xml:space="preserve">Saison </w:t>
      </w:r>
      <w:r>
        <w:rPr>
          <w:rFonts w:cs="Arial"/>
          <w:color w:val="000000"/>
          <w:szCs w:val="22"/>
        </w:rPr>
        <w:t>schaut sich unser Service</w:t>
      </w:r>
      <w:r w:rsidR="00CD31E2" w:rsidRPr="00CD31E2">
        <w:rPr>
          <w:rFonts w:cs="Arial"/>
          <w:color w:val="000000"/>
          <w:szCs w:val="22"/>
        </w:rPr>
        <w:t xml:space="preserve"> die </w:t>
      </w:r>
      <w:r>
        <w:rPr>
          <w:rFonts w:cs="Arial"/>
          <w:color w:val="000000"/>
          <w:szCs w:val="22"/>
        </w:rPr>
        <w:t>Kundenm</w:t>
      </w:r>
      <w:r w:rsidR="00CD31E2" w:rsidRPr="00CD31E2">
        <w:rPr>
          <w:rFonts w:cs="Arial"/>
          <w:color w:val="000000"/>
          <w:szCs w:val="22"/>
        </w:rPr>
        <w:t>aschine</w:t>
      </w:r>
      <w:r>
        <w:rPr>
          <w:rFonts w:cs="Arial"/>
          <w:color w:val="000000"/>
          <w:szCs w:val="22"/>
        </w:rPr>
        <w:t xml:space="preserve"> genau an. Die Experten prüfen, ob eventuell Reparaturen erforderlich sind und machen sie </w:t>
      </w:r>
      <w:r w:rsidR="00012822">
        <w:rPr>
          <w:rFonts w:cs="Arial"/>
          <w:color w:val="000000"/>
          <w:szCs w:val="22"/>
        </w:rPr>
        <w:t xml:space="preserve">für die nächste Saison </w:t>
      </w:r>
      <w:r>
        <w:rPr>
          <w:rFonts w:cs="Arial"/>
          <w:color w:val="000000"/>
          <w:szCs w:val="22"/>
        </w:rPr>
        <w:t>komplett einsatzbereit.“</w:t>
      </w:r>
      <w:r w:rsidR="00FA3EA4">
        <w:rPr>
          <w:rFonts w:cs="Arial"/>
          <w:color w:val="000000"/>
          <w:szCs w:val="22"/>
        </w:rPr>
        <w:t xml:space="preserve"> Allerdings geht ein Trend auch dahin, dass immer </w:t>
      </w:r>
      <w:r w:rsidR="00FA3EA4" w:rsidRPr="00A96DC7">
        <w:rPr>
          <w:rFonts w:cs="Arial"/>
          <w:szCs w:val="22"/>
        </w:rPr>
        <w:t xml:space="preserve">mehr </w:t>
      </w:r>
      <w:r w:rsidR="006C2048" w:rsidRPr="00A96DC7">
        <w:rPr>
          <w:rFonts w:cs="Arial"/>
          <w:szCs w:val="22"/>
        </w:rPr>
        <w:t xml:space="preserve">Betreiber und </w:t>
      </w:r>
      <w:r w:rsidR="00FA3EA4" w:rsidRPr="00A96DC7">
        <w:rPr>
          <w:rFonts w:cs="Arial"/>
          <w:szCs w:val="22"/>
        </w:rPr>
        <w:t xml:space="preserve">Lohnabfüller in der Nachsaison auf Holzpellets </w:t>
      </w:r>
      <w:r w:rsidR="006C2048" w:rsidRPr="00A96DC7">
        <w:rPr>
          <w:rFonts w:cs="Arial"/>
          <w:szCs w:val="22"/>
        </w:rPr>
        <w:t xml:space="preserve">oder ähnliche Produkte </w:t>
      </w:r>
      <w:r w:rsidR="00FA3EA4">
        <w:rPr>
          <w:rFonts w:cs="Arial"/>
          <w:color w:val="000000"/>
          <w:szCs w:val="22"/>
        </w:rPr>
        <w:lastRenderedPageBreak/>
        <w:t xml:space="preserve">setzen. Diese </w:t>
      </w:r>
      <w:r w:rsidR="0071534D">
        <w:rPr>
          <w:rFonts w:cs="Arial"/>
          <w:color w:val="000000"/>
          <w:szCs w:val="22"/>
        </w:rPr>
        <w:t xml:space="preserve">lassen </w:t>
      </w:r>
      <w:r w:rsidR="00B67232">
        <w:rPr>
          <w:rFonts w:cs="Arial"/>
          <w:color w:val="000000"/>
          <w:szCs w:val="22"/>
        </w:rPr>
        <w:t xml:space="preserve">sich </w:t>
      </w:r>
      <w:r w:rsidR="0071534D">
        <w:rPr>
          <w:rFonts w:cs="Arial"/>
          <w:color w:val="000000"/>
          <w:szCs w:val="22"/>
        </w:rPr>
        <w:t>ähnlich handhaben wie</w:t>
      </w:r>
      <w:r w:rsidR="00FA3EA4">
        <w:rPr>
          <w:rFonts w:cs="Arial"/>
          <w:color w:val="000000"/>
          <w:szCs w:val="22"/>
        </w:rPr>
        <w:t xml:space="preserve"> Blumenerde. „Damit können sie unsere Verpackungslinien </w:t>
      </w:r>
      <w:r w:rsidR="0071534D">
        <w:rPr>
          <w:rFonts w:cs="Arial"/>
          <w:color w:val="000000"/>
          <w:szCs w:val="22"/>
        </w:rPr>
        <w:t>das ganze Jahr über</w:t>
      </w:r>
      <w:r w:rsidR="00FA3EA4">
        <w:rPr>
          <w:rFonts w:cs="Arial"/>
          <w:color w:val="000000"/>
          <w:szCs w:val="22"/>
        </w:rPr>
        <w:t xml:space="preserve"> laufen lassen“, erläutert der BEUMER Experte.</w:t>
      </w:r>
    </w:p>
    <w:p w14:paraId="37B64E38" w14:textId="77777777" w:rsidR="00FA3EA4" w:rsidRPr="00FA3EA4" w:rsidRDefault="00FA3EA4" w:rsidP="00505B75">
      <w:pPr>
        <w:spacing w:line="360" w:lineRule="auto"/>
        <w:rPr>
          <w:rFonts w:cs="Arial"/>
          <w:color w:val="000000"/>
          <w:szCs w:val="22"/>
        </w:rPr>
      </w:pPr>
    </w:p>
    <w:p w14:paraId="673AE91E" w14:textId="6DB29380" w:rsidR="00505B75" w:rsidRPr="00320FA0" w:rsidRDefault="0071534D" w:rsidP="00505B75">
      <w:pPr>
        <w:spacing w:line="360" w:lineRule="auto"/>
        <w:rPr>
          <w:rFonts w:cs="Arial"/>
          <w:i/>
          <w:iCs/>
          <w:szCs w:val="22"/>
        </w:rPr>
      </w:pPr>
      <w:r>
        <w:rPr>
          <w:rFonts w:cs="Arial"/>
          <w:i/>
          <w:iCs/>
          <w:szCs w:val="22"/>
        </w:rPr>
        <w:t>8.</w:t>
      </w:r>
      <w:r w:rsidR="006A2712">
        <w:rPr>
          <w:rFonts w:cs="Arial"/>
          <w:i/>
          <w:iCs/>
          <w:szCs w:val="22"/>
        </w:rPr>
        <w:t>647</w:t>
      </w:r>
      <w:r w:rsidR="00505B75" w:rsidRPr="00320FA0">
        <w:rPr>
          <w:rFonts w:cs="Arial"/>
          <w:i/>
          <w:iCs/>
          <w:szCs w:val="22"/>
        </w:rPr>
        <w:t xml:space="preserve"> Zeichen inkl. Leerzeichen</w:t>
      </w:r>
    </w:p>
    <w:p w14:paraId="5A0E1770" w14:textId="77777777" w:rsidR="00505B75" w:rsidRPr="00320FA0" w:rsidRDefault="00505B75" w:rsidP="00505B75">
      <w:pPr>
        <w:spacing w:line="360" w:lineRule="auto"/>
        <w:rPr>
          <w:rFonts w:cs="Arial"/>
          <w:bCs/>
          <w:i/>
          <w:szCs w:val="22"/>
        </w:rPr>
      </w:pPr>
    </w:p>
    <w:p w14:paraId="69A600F9" w14:textId="77777777" w:rsidR="00505B75" w:rsidRPr="00320FA0" w:rsidRDefault="00505B75" w:rsidP="00505B75">
      <w:pPr>
        <w:spacing w:line="360" w:lineRule="auto"/>
        <w:rPr>
          <w:rFonts w:cs="Arial"/>
          <w:bCs/>
          <w:i/>
          <w:szCs w:val="22"/>
        </w:rPr>
      </w:pPr>
    </w:p>
    <w:p w14:paraId="20802FC5" w14:textId="5342D0DA" w:rsidR="00505B75" w:rsidRPr="00320FA0" w:rsidRDefault="00505B75" w:rsidP="00505B75">
      <w:pPr>
        <w:spacing w:line="360" w:lineRule="auto"/>
        <w:rPr>
          <w:rFonts w:cs="Arial"/>
          <w:i/>
          <w:sz w:val="20"/>
        </w:rPr>
      </w:pPr>
      <w:proofErr w:type="spellStart"/>
      <w:r w:rsidRPr="00320FA0">
        <w:rPr>
          <w:rFonts w:cs="Arial"/>
          <w:b/>
          <w:bCs/>
          <w:i/>
          <w:iCs/>
          <w:sz w:val="20"/>
        </w:rPr>
        <w:t>Meta</w:t>
      </w:r>
      <w:proofErr w:type="spellEnd"/>
      <w:r w:rsidRPr="00320FA0">
        <w:rPr>
          <w:rFonts w:cs="Arial"/>
          <w:b/>
          <w:bCs/>
          <w:i/>
          <w:iCs/>
          <w:sz w:val="20"/>
        </w:rPr>
        <w:t xml:space="preserve"> Title</w:t>
      </w:r>
      <w:r w:rsidRPr="00320FA0">
        <w:rPr>
          <w:rFonts w:cs="Arial"/>
          <w:i/>
          <w:iCs/>
          <w:sz w:val="20"/>
        </w:rPr>
        <w:t xml:space="preserve">: </w:t>
      </w:r>
      <w:r w:rsidR="0071534D" w:rsidRPr="0071534D">
        <w:rPr>
          <w:rFonts w:cs="Arial"/>
          <w:i/>
          <w:iCs/>
          <w:sz w:val="20"/>
        </w:rPr>
        <w:t>BEUMER Group liefert Verpackungslösungen für verschiedenste Pflanzenerden</w:t>
      </w:r>
      <w:r w:rsidR="00D71524" w:rsidRPr="00320FA0">
        <w:rPr>
          <w:rFonts w:cs="Arial"/>
          <w:i/>
          <w:iCs/>
          <w:sz w:val="20"/>
        </w:rPr>
        <w:t>.</w:t>
      </w:r>
    </w:p>
    <w:p w14:paraId="70B54DD6" w14:textId="77777777" w:rsidR="00505B75" w:rsidRPr="00320FA0" w:rsidRDefault="00505B75" w:rsidP="00505B75">
      <w:pPr>
        <w:spacing w:line="360" w:lineRule="auto"/>
        <w:rPr>
          <w:rFonts w:cs="Arial"/>
          <w:i/>
          <w:sz w:val="20"/>
        </w:rPr>
      </w:pPr>
    </w:p>
    <w:p w14:paraId="76781090" w14:textId="69B3AB96" w:rsidR="00505B75" w:rsidRPr="00320FA0" w:rsidRDefault="00505B75" w:rsidP="00505B75">
      <w:pPr>
        <w:spacing w:line="360" w:lineRule="auto"/>
        <w:rPr>
          <w:rFonts w:cs="Arial"/>
          <w:i/>
          <w:sz w:val="20"/>
        </w:rPr>
      </w:pPr>
      <w:proofErr w:type="spellStart"/>
      <w:r w:rsidRPr="00320FA0">
        <w:rPr>
          <w:rFonts w:cs="Arial"/>
          <w:b/>
          <w:bCs/>
          <w:i/>
          <w:iCs/>
          <w:sz w:val="20"/>
        </w:rPr>
        <w:t>Meta</w:t>
      </w:r>
      <w:proofErr w:type="spellEnd"/>
      <w:r w:rsidRPr="00320FA0">
        <w:rPr>
          <w:rFonts w:cs="Arial"/>
          <w:b/>
          <w:bCs/>
          <w:i/>
          <w:iCs/>
          <w:sz w:val="20"/>
        </w:rPr>
        <w:t xml:space="preserve"> Description</w:t>
      </w:r>
      <w:r w:rsidRPr="00320FA0">
        <w:rPr>
          <w:rFonts w:cs="Arial"/>
          <w:i/>
          <w:iCs/>
          <w:sz w:val="20"/>
        </w:rPr>
        <w:t xml:space="preserve">: </w:t>
      </w:r>
      <w:r w:rsidR="0071534D" w:rsidRPr="0071534D">
        <w:rPr>
          <w:rFonts w:cs="Arial"/>
          <w:i/>
          <w:iCs/>
          <w:sz w:val="20"/>
        </w:rPr>
        <w:t xml:space="preserve">Der Markt für </w:t>
      </w:r>
      <w:proofErr w:type="spellStart"/>
      <w:r w:rsidR="0071534D" w:rsidRPr="0071534D">
        <w:rPr>
          <w:rFonts w:cs="Arial"/>
          <w:i/>
          <w:iCs/>
          <w:sz w:val="20"/>
        </w:rPr>
        <w:t>Planzenerden</w:t>
      </w:r>
      <w:proofErr w:type="spellEnd"/>
      <w:r w:rsidR="0071534D" w:rsidRPr="0071534D">
        <w:rPr>
          <w:rFonts w:cs="Arial"/>
          <w:i/>
          <w:iCs/>
          <w:sz w:val="20"/>
        </w:rPr>
        <w:t xml:space="preserve"> wie Torf, Humus und alternative </w:t>
      </w:r>
      <w:proofErr w:type="spellStart"/>
      <w:r w:rsidR="0071534D" w:rsidRPr="0071534D">
        <w:rPr>
          <w:rFonts w:cs="Arial"/>
          <w:i/>
          <w:iCs/>
          <w:sz w:val="20"/>
        </w:rPr>
        <w:t>Pflanzsubtrate</w:t>
      </w:r>
      <w:proofErr w:type="spellEnd"/>
      <w:r w:rsidR="0071534D" w:rsidRPr="0071534D">
        <w:rPr>
          <w:rFonts w:cs="Arial"/>
          <w:i/>
          <w:iCs/>
          <w:sz w:val="20"/>
        </w:rPr>
        <w:t xml:space="preserve"> wächst. </w:t>
      </w:r>
      <w:r w:rsidR="0071534D">
        <w:rPr>
          <w:rFonts w:cs="Arial"/>
          <w:i/>
          <w:iCs/>
          <w:sz w:val="20"/>
        </w:rPr>
        <w:t xml:space="preserve">Die </w:t>
      </w:r>
      <w:r w:rsidR="0071534D" w:rsidRPr="0071534D">
        <w:rPr>
          <w:rFonts w:cs="Arial"/>
          <w:i/>
          <w:iCs/>
          <w:sz w:val="20"/>
        </w:rPr>
        <w:t xml:space="preserve">BEUMER Group </w:t>
      </w:r>
      <w:r w:rsidR="0071534D">
        <w:rPr>
          <w:rFonts w:cs="Arial"/>
          <w:i/>
          <w:iCs/>
          <w:sz w:val="20"/>
        </w:rPr>
        <w:t xml:space="preserve">liefert </w:t>
      </w:r>
      <w:r w:rsidR="0071534D" w:rsidRPr="0071534D">
        <w:rPr>
          <w:rFonts w:cs="Arial"/>
          <w:i/>
          <w:iCs/>
          <w:sz w:val="20"/>
        </w:rPr>
        <w:t>maßgeschneiderte Verpackungslösungen.</w:t>
      </w:r>
    </w:p>
    <w:p w14:paraId="77204E09" w14:textId="77777777" w:rsidR="00505B75" w:rsidRPr="00320FA0" w:rsidRDefault="00505B75" w:rsidP="00505B75">
      <w:pPr>
        <w:spacing w:line="360" w:lineRule="auto"/>
        <w:rPr>
          <w:rFonts w:cs="Arial"/>
          <w:i/>
          <w:sz w:val="20"/>
        </w:rPr>
      </w:pPr>
    </w:p>
    <w:p w14:paraId="2D5E9480" w14:textId="6B17B066" w:rsidR="00505B75" w:rsidRPr="0089356B" w:rsidRDefault="00505B75" w:rsidP="00505B75">
      <w:pPr>
        <w:spacing w:line="360" w:lineRule="auto"/>
        <w:rPr>
          <w:rFonts w:cs="Arial"/>
          <w:i/>
          <w:iCs/>
          <w:sz w:val="20"/>
        </w:rPr>
      </w:pPr>
      <w:r w:rsidRPr="00320FA0">
        <w:rPr>
          <w:rFonts w:cs="Arial"/>
          <w:b/>
          <w:bCs/>
          <w:i/>
          <w:iCs/>
          <w:sz w:val="20"/>
        </w:rPr>
        <w:t>Keywords</w:t>
      </w:r>
      <w:r w:rsidRPr="00320FA0">
        <w:rPr>
          <w:rFonts w:cs="Arial"/>
          <w:i/>
          <w:iCs/>
          <w:sz w:val="20"/>
        </w:rPr>
        <w:t xml:space="preserve">: BEUMER Group; BEUMER </w:t>
      </w:r>
      <w:proofErr w:type="spellStart"/>
      <w:r w:rsidRPr="00320FA0">
        <w:rPr>
          <w:rFonts w:cs="Arial"/>
          <w:i/>
          <w:iCs/>
          <w:sz w:val="20"/>
        </w:rPr>
        <w:t>paletpac</w:t>
      </w:r>
      <w:proofErr w:type="spellEnd"/>
      <w:r w:rsidRPr="00320FA0">
        <w:rPr>
          <w:rFonts w:cs="Arial"/>
          <w:i/>
          <w:iCs/>
          <w:sz w:val="20"/>
        </w:rPr>
        <w:t xml:space="preserve">; BEUMER stretch </w:t>
      </w:r>
      <w:proofErr w:type="spellStart"/>
      <w:r w:rsidRPr="00320FA0">
        <w:rPr>
          <w:rFonts w:cs="Arial"/>
          <w:i/>
          <w:iCs/>
          <w:sz w:val="20"/>
        </w:rPr>
        <w:t>hood</w:t>
      </w:r>
      <w:proofErr w:type="spellEnd"/>
      <w:r w:rsidRPr="00320FA0">
        <w:rPr>
          <w:rFonts w:cs="Arial"/>
          <w:i/>
          <w:iCs/>
          <w:sz w:val="20"/>
        </w:rPr>
        <w:t xml:space="preserve">; </w:t>
      </w:r>
      <w:r w:rsidR="00AF7364" w:rsidRPr="00320FA0">
        <w:rPr>
          <w:rFonts w:cs="Arial"/>
          <w:i/>
          <w:iCs/>
          <w:sz w:val="20"/>
        </w:rPr>
        <w:t xml:space="preserve">Modularisierung; </w:t>
      </w:r>
      <w:r w:rsidRPr="00320FA0">
        <w:rPr>
          <w:rFonts w:cs="Arial"/>
          <w:i/>
          <w:iCs/>
          <w:sz w:val="20"/>
        </w:rPr>
        <w:t xml:space="preserve">Schüttgut; </w:t>
      </w:r>
      <w:r w:rsidR="0071534D">
        <w:rPr>
          <w:rFonts w:cs="Arial"/>
          <w:i/>
          <w:iCs/>
          <w:sz w:val="20"/>
        </w:rPr>
        <w:t>Smart</w:t>
      </w:r>
      <w:r w:rsidR="00AF7364" w:rsidRPr="00320FA0">
        <w:rPr>
          <w:rFonts w:cs="Arial"/>
          <w:i/>
          <w:iCs/>
          <w:sz w:val="20"/>
        </w:rPr>
        <w:t xml:space="preserve"> </w:t>
      </w:r>
      <w:proofErr w:type="spellStart"/>
      <w:r w:rsidR="00AF7364" w:rsidRPr="00320FA0">
        <w:rPr>
          <w:rFonts w:cs="Arial"/>
          <w:i/>
          <w:iCs/>
          <w:sz w:val="20"/>
        </w:rPr>
        <w:t>Glasses</w:t>
      </w:r>
      <w:proofErr w:type="spellEnd"/>
      <w:r w:rsidR="006A72FE" w:rsidRPr="00320FA0">
        <w:rPr>
          <w:rFonts w:cs="Arial"/>
          <w:i/>
          <w:iCs/>
          <w:sz w:val="20"/>
        </w:rPr>
        <w:t xml:space="preserve">; </w:t>
      </w:r>
      <w:proofErr w:type="spellStart"/>
      <w:r w:rsidR="0089356B">
        <w:rPr>
          <w:rFonts w:cs="Arial"/>
          <w:i/>
          <w:iCs/>
          <w:sz w:val="20"/>
        </w:rPr>
        <w:t>P</w:t>
      </w:r>
      <w:r w:rsidR="0071534D" w:rsidRPr="0071534D">
        <w:rPr>
          <w:rFonts w:cs="Arial"/>
          <w:i/>
          <w:iCs/>
          <w:sz w:val="20"/>
        </w:rPr>
        <w:t>lanzenerden</w:t>
      </w:r>
      <w:proofErr w:type="spellEnd"/>
      <w:r w:rsidR="0089356B">
        <w:rPr>
          <w:rFonts w:cs="Arial"/>
          <w:i/>
          <w:iCs/>
          <w:sz w:val="20"/>
        </w:rPr>
        <w:t xml:space="preserve">; </w:t>
      </w:r>
      <w:r w:rsidR="0071534D" w:rsidRPr="0071534D">
        <w:rPr>
          <w:rFonts w:cs="Arial"/>
          <w:i/>
          <w:iCs/>
          <w:sz w:val="20"/>
        </w:rPr>
        <w:t xml:space="preserve">Verpackungslösungen </w:t>
      </w:r>
    </w:p>
    <w:p w14:paraId="2073B543" w14:textId="77777777" w:rsidR="00505B75" w:rsidRPr="00320FA0" w:rsidRDefault="00505B75" w:rsidP="00505B75">
      <w:pPr>
        <w:spacing w:line="360" w:lineRule="auto"/>
        <w:rPr>
          <w:rFonts w:cs="Arial"/>
          <w:i/>
          <w:iCs/>
          <w:sz w:val="20"/>
        </w:rPr>
      </w:pPr>
    </w:p>
    <w:p w14:paraId="11FD9F1D" w14:textId="5FCE9CAE" w:rsidR="00505B75" w:rsidRPr="00320FA0" w:rsidRDefault="00505B75" w:rsidP="00505B75">
      <w:pPr>
        <w:spacing w:line="360" w:lineRule="auto"/>
        <w:rPr>
          <w:rFonts w:cs="Arial"/>
          <w:i/>
          <w:iCs/>
          <w:sz w:val="20"/>
        </w:rPr>
      </w:pPr>
      <w:proofErr w:type="spellStart"/>
      <w:r w:rsidRPr="00320FA0">
        <w:rPr>
          <w:rFonts w:cs="Arial"/>
          <w:b/>
          <w:bCs/>
          <w:i/>
          <w:iCs/>
          <w:sz w:val="20"/>
        </w:rPr>
        <w:t>Social</w:t>
      </w:r>
      <w:proofErr w:type="spellEnd"/>
      <w:r w:rsidRPr="00320FA0">
        <w:rPr>
          <w:rFonts w:cs="Arial"/>
          <w:b/>
          <w:bCs/>
          <w:i/>
          <w:iCs/>
          <w:sz w:val="20"/>
        </w:rPr>
        <w:t xml:space="preserve"> Media: </w:t>
      </w:r>
      <w:r w:rsidR="0089356B" w:rsidRPr="0089356B">
        <w:rPr>
          <w:rFonts w:cs="Arial"/>
          <w:i/>
          <w:iCs/>
          <w:sz w:val="20"/>
        </w:rPr>
        <w:t xml:space="preserve">Der Markt für </w:t>
      </w:r>
      <w:proofErr w:type="spellStart"/>
      <w:r w:rsidR="0089356B" w:rsidRPr="0089356B">
        <w:rPr>
          <w:rFonts w:cs="Arial"/>
          <w:i/>
          <w:iCs/>
          <w:sz w:val="20"/>
        </w:rPr>
        <w:t>Planzenerden</w:t>
      </w:r>
      <w:proofErr w:type="spellEnd"/>
      <w:r w:rsidR="0089356B" w:rsidRPr="0089356B">
        <w:rPr>
          <w:rFonts w:cs="Arial"/>
          <w:i/>
          <w:iCs/>
          <w:sz w:val="20"/>
        </w:rPr>
        <w:t xml:space="preserve"> wie Torf, Humus und alternative </w:t>
      </w:r>
      <w:proofErr w:type="spellStart"/>
      <w:r w:rsidR="0089356B" w:rsidRPr="0089356B">
        <w:rPr>
          <w:rFonts w:cs="Arial"/>
          <w:i/>
          <w:iCs/>
          <w:sz w:val="20"/>
        </w:rPr>
        <w:t>Pflanzsubtrate</w:t>
      </w:r>
      <w:proofErr w:type="spellEnd"/>
      <w:r w:rsidR="0089356B" w:rsidRPr="0089356B">
        <w:rPr>
          <w:rFonts w:cs="Arial"/>
          <w:i/>
          <w:iCs/>
          <w:sz w:val="20"/>
        </w:rPr>
        <w:t xml:space="preserve"> wächst. Um diese in ihrer Konsistenz oft sehr unterschiedlichen Materialien sicher und transportfertig zu verpacken, liefert die BEUMER Group maßgeschneiderte Verpackungslösungen aus Standardmaschinen. Der Kunde erhält robuste und hochverfügbare Anlagen für stabile, in Säcke verpackte und palettierte Produktstapel.</w:t>
      </w:r>
    </w:p>
    <w:p w14:paraId="7E1CAE0D" w14:textId="3A766C3E" w:rsidR="00AF7364" w:rsidRDefault="00AF7364" w:rsidP="00505B75">
      <w:pPr>
        <w:spacing w:line="360" w:lineRule="auto"/>
        <w:rPr>
          <w:rFonts w:cs="Arial"/>
          <w:i/>
          <w:iCs/>
          <w:sz w:val="20"/>
        </w:rPr>
      </w:pPr>
    </w:p>
    <w:p w14:paraId="6300A1D2" w14:textId="77777777" w:rsidR="006A72FE" w:rsidRPr="00320FA0" w:rsidRDefault="006A72FE" w:rsidP="00D00A2B">
      <w:pPr>
        <w:spacing w:line="360" w:lineRule="auto"/>
        <w:rPr>
          <w:rFonts w:eastAsia="MS Mincho" w:cs="Arial"/>
          <w:b/>
          <w:bCs/>
          <w:sz w:val="20"/>
        </w:rPr>
      </w:pPr>
    </w:p>
    <w:p w14:paraId="00127648" w14:textId="58B3A5B0" w:rsidR="00A421A0" w:rsidRPr="00DB3D39" w:rsidRDefault="00C82516" w:rsidP="0089356B">
      <w:pPr>
        <w:spacing w:line="360" w:lineRule="auto"/>
        <w:rPr>
          <w:rFonts w:cs="Arial"/>
          <w:b/>
          <w:bCs/>
          <w:i/>
          <w:iCs/>
          <w:sz w:val="20"/>
        </w:rPr>
      </w:pPr>
      <w:r w:rsidRPr="00DB3D39">
        <w:rPr>
          <w:rFonts w:eastAsia="MS Mincho" w:cs="Arial"/>
          <w:b/>
          <w:bCs/>
          <w:sz w:val="20"/>
        </w:rPr>
        <w:t>Bildunterschriften:</w:t>
      </w:r>
    </w:p>
    <w:p w14:paraId="30C8D4F0" w14:textId="77777777" w:rsidR="00A421A0" w:rsidRPr="00DB3D39" w:rsidRDefault="00A421A0" w:rsidP="00A421A0">
      <w:pPr>
        <w:spacing w:line="360" w:lineRule="auto"/>
        <w:rPr>
          <w:rFonts w:cs="Arial"/>
          <w:sz w:val="20"/>
        </w:rPr>
      </w:pPr>
      <w:r w:rsidRPr="00DB3D39">
        <w:rPr>
          <w:rFonts w:cs="Arial"/>
          <w:noProof/>
          <w:sz w:val="20"/>
        </w:rPr>
        <w:drawing>
          <wp:inline distT="0" distB="0" distL="0" distR="0" wp14:anchorId="76983B04" wp14:editId="3C85AE76">
            <wp:extent cx="2159286" cy="1440000"/>
            <wp:effectExtent l="0" t="0" r="0" b="825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159286" cy="1440000"/>
                    </a:xfrm>
                    <a:prstGeom prst="rect">
                      <a:avLst/>
                    </a:prstGeom>
                    <a:noFill/>
                    <a:ln>
                      <a:noFill/>
                    </a:ln>
                  </pic:spPr>
                </pic:pic>
              </a:graphicData>
            </a:graphic>
          </wp:inline>
        </w:drawing>
      </w:r>
    </w:p>
    <w:p w14:paraId="239DC4EB" w14:textId="2CB51AD8" w:rsidR="00A421A0" w:rsidRPr="00DB3D39" w:rsidRDefault="00A421A0" w:rsidP="00A421A0">
      <w:pPr>
        <w:spacing w:line="360" w:lineRule="auto"/>
        <w:rPr>
          <w:rFonts w:cs="Arial"/>
          <w:sz w:val="20"/>
        </w:rPr>
      </w:pPr>
      <w:r w:rsidRPr="00DB3D39">
        <w:rPr>
          <w:rFonts w:cs="Arial"/>
          <w:b/>
          <w:bCs/>
          <w:sz w:val="20"/>
        </w:rPr>
        <w:t xml:space="preserve">Bild </w:t>
      </w:r>
      <w:r w:rsidR="0089356B" w:rsidRPr="00DB3D39">
        <w:rPr>
          <w:rFonts w:cs="Arial"/>
          <w:b/>
          <w:bCs/>
          <w:sz w:val="20"/>
        </w:rPr>
        <w:t>1</w:t>
      </w:r>
      <w:r w:rsidRPr="00DB3D39">
        <w:rPr>
          <w:rFonts w:cs="Arial"/>
          <w:b/>
          <w:bCs/>
          <w:sz w:val="20"/>
        </w:rPr>
        <w:t>:</w:t>
      </w:r>
      <w:r w:rsidRPr="00DB3D39">
        <w:rPr>
          <w:rFonts w:cs="Arial"/>
          <w:sz w:val="20"/>
        </w:rPr>
        <w:t xml:space="preserve"> </w:t>
      </w:r>
      <w:r w:rsidR="00246A8E" w:rsidRPr="00DB3D39">
        <w:rPr>
          <w:rFonts w:cs="Arial"/>
          <w:sz w:val="20"/>
        </w:rPr>
        <w:t xml:space="preserve">BEUMER </w:t>
      </w:r>
      <w:proofErr w:type="spellStart"/>
      <w:r w:rsidR="00246A8E" w:rsidRPr="00DB3D39">
        <w:rPr>
          <w:rFonts w:cs="Arial"/>
          <w:sz w:val="20"/>
        </w:rPr>
        <w:t>paletpac</w:t>
      </w:r>
      <w:proofErr w:type="spellEnd"/>
      <w:r w:rsidR="00246A8E" w:rsidRPr="00DB3D39">
        <w:rPr>
          <w:rFonts w:cs="Arial"/>
          <w:sz w:val="20"/>
        </w:rPr>
        <w:t>: Mit der neuen</w:t>
      </w:r>
      <w:r w:rsidR="00D71524" w:rsidRPr="00DB3D39">
        <w:rPr>
          <w:rFonts w:cs="Arial"/>
          <w:sz w:val="20"/>
        </w:rPr>
        <w:t>,</w:t>
      </w:r>
      <w:r w:rsidR="00246A8E" w:rsidRPr="00DB3D39">
        <w:rPr>
          <w:rFonts w:cs="Arial"/>
          <w:sz w:val="20"/>
        </w:rPr>
        <w:t xml:space="preserve"> modularen Bauweise sind in allen Anlagen nun gleiche oder ähnliche Komponenten und Module verbaut. </w:t>
      </w:r>
    </w:p>
    <w:p w14:paraId="77BD91C4" w14:textId="77777777" w:rsidR="00A421A0" w:rsidRPr="00DB3D39" w:rsidRDefault="00A421A0" w:rsidP="00A421A0">
      <w:pPr>
        <w:spacing w:line="360" w:lineRule="auto"/>
        <w:ind w:right="-704"/>
        <w:rPr>
          <w:rFonts w:cs="Arial"/>
          <w:sz w:val="20"/>
        </w:rPr>
      </w:pPr>
    </w:p>
    <w:p w14:paraId="14EA87AF" w14:textId="32F8932F" w:rsidR="00A421A0" w:rsidRPr="00DB3D39" w:rsidRDefault="00246A8E" w:rsidP="00A421A0">
      <w:pPr>
        <w:spacing w:line="360" w:lineRule="auto"/>
        <w:rPr>
          <w:rFonts w:cs="Arial"/>
          <w:color w:val="000000"/>
          <w:sz w:val="20"/>
        </w:rPr>
      </w:pPr>
      <w:r w:rsidRPr="00DB3D39">
        <w:rPr>
          <w:rFonts w:cs="Arial"/>
          <w:noProof/>
          <w:color w:val="000000"/>
          <w:sz w:val="20"/>
        </w:rPr>
        <w:lastRenderedPageBreak/>
        <w:drawing>
          <wp:inline distT="0" distB="0" distL="0" distR="0" wp14:anchorId="05333F1B" wp14:editId="03E7A8DA">
            <wp:extent cx="1525022" cy="1620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2" cstate="email">
                      <a:extLst>
                        <a:ext uri="{28A0092B-C50C-407E-A947-70E740481C1C}">
                          <a14:useLocalDpi xmlns:a14="http://schemas.microsoft.com/office/drawing/2010/main"/>
                        </a:ext>
                      </a:extLst>
                    </a:blip>
                    <a:stretch>
                      <a:fillRect/>
                    </a:stretch>
                  </pic:blipFill>
                  <pic:spPr>
                    <a:xfrm>
                      <a:off x="0" y="0"/>
                      <a:ext cx="1525022" cy="1620000"/>
                    </a:xfrm>
                    <a:prstGeom prst="rect">
                      <a:avLst/>
                    </a:prstGeom>
                  </pic:spPr>
                </pic:pic>
              </a:graphicData>
            </a:graphic>
          </wp:inline>
        </w:drawing>
      </w:r>
    </w:p>
    <w:p w14:paraId="0990C45F" w14:textId="11CA2377" w:rsidR="00040F69" w:rsidRPr="00DB3D39" w:rsidRDefault="00A421A0" w:rsidP="00040F69">
      <w:pPr>
        <w:spacing w:line="360" w:lineRule="auto"/>
        <w:ind w:right="-60"/>
        <w:rPr>
          <w:rFonts w:eastAsia="MS Mincho" w:cs="Arial"/>
          <w:sz w:val="20"/>
        </w:rPr>
      </w:pPr>
      <w:r w:rsidRPr="00DB3D39">
        <w:rPr>
          <w:rFonts w:eastAsia="MS Mincho" w:cs="Arial"/>
          <w:b/>
          <w:bCs/>
          <w:sz w:val="20"/>
        </w:rPr>
        <w:t xml:space="preserve">Bild </w:t>
      </w:r>
      <w:r w:rsidR="0089356B" w:rsidRPr="00DB3D39">
        <w:rPr>
          <w:rFonts w:eastAsia="MS Mincho" w:cs="Arial"/>
          <w:b/>
          <w:bCs/>
          <w:sz w:val="20"/>
        </w:rPr>
        <w:t>2</w:t>
      </w:r>
      <w:r w:rsidRPr="00DB3D39">
        <w:rPr>
          <w:rFonts w:eastAsia="MS Mincho" w:cs="Arial"/>
          <w:sz w:val="20"/>
        </w:rPr>
        <w:t xml:space="preserve">: </w:t>
      </w:r>
      <w:r w:rsidR="00BF57FC" w:rsidRPr="00DB3D39">
        <w:rPr>
          <w:rFonts w:eastAsia="MS Mincho" w:cs="Arial"/>
          <w:sz w:val="20"/>
        </w:rPr>
        <w:t xml:space="preserve">Modular ist auch die </w:t>
      </w:r>
      <w:r w:rsidRPr="00DB3D39">
        <w:rPr>
          <w:rFonts w:eastAsia="MS Mincho" w:cs="Arial"/>
          <w:sz w:val="20"/>
        </w:rPr>
        <w:t xml:space="preserve">BEUMER stretch </w:t>
      </w:r>
      <w:proofErr w:type="spellStart"/>
      <w:r w:rsidRPr="00DB3D39">
        <w:rPr>
          <w:rFonts w:eastAsia="MS Mincho" w:cs="Arial"/>
          <w:sz w:val="20"/>
        </w:rPr>
        <w:t>hood</w:t>
      </w:r>
      <w:proofErr w:type="spellEnd"/>
      <w:r w:rsidRPr="00DB3D39">
        <w:rPr>
          <w:rFonts w:eastAsia="MS Mincho" w:cs="Arial"/>
          <w:sz w:val="20"/>
        </w:rPr>
        <w:t xml:space="preserve"> A.</w:t>
      </w:r>
      <w:r w:rsidR="00BF57FC" w:rsidRPr="00DB3D39">
        <w:rPr>
          <w:rFonts w:eastAsia="MS Mincho" w:cs="Arial"/>
          <w:sz w:val="20"/>
        </w:rPr>
        <w:t xml:space="preserve"> </w:t>
      </w:r>
      <w:r w:rsidR="0089356B" w:rsidRPr="00DB3D39">
        <w:rPr>
          <w:rFonts w:eastAsia="MS Mincho" w:cs="Arial"/>
          <w:sz w:val="20"/>
        </w:rPr>
        <w:t>Damit lassen sich die Erden transportfertig und vor Umwelteinflüssen geschützt verpacken.</w:t>
      </w:r>
    </w:p>
    <w:p w14:paraId="31D29CB9" w14:textId="77777777" w:rsidR="00EE2663" w:rsidRPr="00DB3D39" w:rsidRDefault="00EE2663" w:rsidP="00EE2663">
      <w:pPr>
        <w:spacing w:line="360" w:lineRule="auto"/>
        <w:rPr>
          <w:rFonts w:cs="Arial"/>
          <w:sz w:val="20"/>
        </w:rPr>
      </w:pPr>
    </w:p>
    <w:p w14:paraId="77D3427D" w14:textId="77777777" w:rsidR="00EE2663" w:rsidRPr="00DB3D39" w:rsidRDefault="00EE2663" w:rsidP="00EE2663">
      <w:pPr>
        <w:spacing w:line="360" w:lineRule="auto"/>
        <w:rPr>
          <w:rFonts w:eastAsia="MS Mincho" w:cs="Arial"/>
          <w:b/>
          <w:bCs/>
          <w:sz w:val="20"/>
        </w:rPr>
      </w:pPr>
      <w:r w:rsidRPr="00DB3D39">
        <w:rPr>
          <w:rFonts w:cs="Arial"/>
          <w:noProof/>
          <w:sz w:val="20"/>
        </w:rPr>
        <w:drawing>
          <wp:inline distT="0" distB="0" distL="0" distR="0" wp14:anchorId="15FBEFF3" wp14:editId="325A09FC">
            <wp:extent cx="2159089" cy="1440000"/>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159089" cy="1440000"/>
                    </a:xfrm>
                    <a:prstGeom prst="rect">
                      <a:avLst/>
                    </a:prstGeom>
                    <a:noFill/>
                    <a:ln>
                      <a:noFill/>
                    </a:ln>
                  </pic:spPr>
                </pic:pic>
              </a:graphicData>
            </a:graphic>
          </wp:inline>
        </w:drawing>
      </w:r>
    </w:p>
    <w:p w14:paraId="286719F5" w14:textId="7C2A4030" w:rsidR="00EE2663" w:rsidRPr="00DB3D39" w:rsidRDefault="00EE2663" w:rsidP="00EE2663">
      <w:pPr>
        <w:spacing w:line="360" w:lineRule="auto"/>
        <w:ind w:right="-60"/>
        <w:rPr>
          <w:rFonts w:cs="Arial"/>
          <w:sz w:val="20"/>
        </w:rPr>
      </w:pPr>
      <w:r w:rsidRPr="00DB3D39">
        <w:rPr>
          <w:rFonts w:eastAsia="MS Mincho" w:cs="Arial"/>
          <w:b/>
          <w:bCs/>
          <w:sz w:val="20"/>
        </w:rPr>
        <w:t xml:space="preserve">Bild </w:t>
      </w:r>
      <w:r w:rsidR="00040F69" w:rsidRPr="00DB3D39">
        <w:rPr>
          <w:rFonts w:eastAsia="MS Mincho" w:cs="Arial"/>
          <w:b/>
          <w:bCs/>
          <w:sz w:val="20"/>
        </w:rPr>
        <w:t>3</w:t>
      </w:r>
      <w:r w:rsidRPr="00DB3D39">
        <w:rPr>
          <w:rFonts w:eastAsia="MS Mincho" w:cs="Arial"/>
          <w:b/>
          <w:bCs/>
          <w:sz w:val="20"/>
        </w:rPr>
        <w:t>:</w:t>
      </w:r>
      <w:r w:rsidRPr="00DB3D39">
        <w:rPr>
          <w:rFonts w:eastAsia="MS Mincho" w:cs="Arial"/>
          <w:sz w:val="20"/>
        </w:rPr>
        <w:t xml:space="preserve"> </w:t>
      </w:r>
      <w:r w:rsidRPr="00DB3D39">
        <w:rPr>
          <w:rFonts w:cs="Arial"/>
          <w:sz w:val="20"/>
        </w:rPr>
        <w:t xml:space="preserve">Jörg Spiekermann, Leiter Vertrieb Palettier- und Verpackungsanlagen Consumer </w:t>
      </w:r>
      <w:proofErr w:type="spellStart"/>
      <w:r w:rsidRPr="00DB3D39">
        <w:rPr>
          <w:rFonts w:cs="Arial"/>
          <w:sz w:val="20"/>
        </w:rPr>
        <w:t>Goods</w:t>
      </w:r>
      <w:proofErr w:type="spellEnd"/>
      <w:r w:rsidRPr="00DB3D39">
        <w:rPr>
          <w:rFonts w:cs="Arial"/>
          <w:sz w:val="20"/>
        </w:rPr>
        <w:t xml:space="preserve"> bei der BEUMER Group: „</w:t>
      </w:r>
      <w:r w:rsidR="00040F69" w:rsidRPr="00DB3D39">
        <w:rPr>
          <w:rFonts w:cs="Arial"/>
          <w:sz w:val="20"/>
        </w:rPr>
        <w:t>Unsere robusten Maschinen laufen in der Regel 25 bis 30 Jahre.“</w:t>
      </w:r>
    </w:p>
    <w:p w14:paraId="47F29B9B" w14:textId="77777777" w:rsidR="00DB3D39" w:rsidRPr="00DB3D39" w:rsidRDefault="00DB3D39" w:rsidP="00EE2663">
      <w:pPr>
        <w:spacing w:line="360" w:lineRule="auto"/>
        <w:ind w:right="-60"/>
        <w:rPr>
          <w:rFonts w:cs="Arial"/>
          <w:sz w:val="20"/>
        </w:rPr>
      </w:pPr>
    </w:p>
    <w:p w14:paraId="7BED6C64" w14:textId="37F61F75" w:rsidR="00523798" w:rsidRPr="00DB3D39" w:rsidRDefault="00DB3D39" w:rsidP="00EE2663">
      <w:pPr>
        <w:spacing w:line="360" w:lineRule="auto"/>
        <w:ind w:right="-60"/>
        <w:rPr>
          <w:rFonts w:cs="Arial"/>
          <w:sz w:val="20"/>
        </w:rPr>
      </w:pPr>
      <w:r w:rsidRPr="00DB3D39">
        <w:rPr>
          <w:noProof/>
          <w:sz w:val="20"/>
        </w:rPr>
        <w:drawing>
          <wp:inline distT="0" distB="0" distL="0" distR="0" wp14:anchorId="703CBC58" wp14:editId="23227751">
            <wp:extent cx="960653" cy="1440000"/>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960653" cy="1440000"/>
                    </a:xfrm>
                    <a:prstGeom prst="rect">
                      <a:avLst/>
                    </a:prstGeom>
                    <a:noFill/>
                    <a:ln>
                      <a:noFill/>
                    </a:ln>
                  </pic:spPr>
                </pic:pic>
              </a:graphicData>
            </a:graphic>
          </wp:inline>
        </w:drawing>
      </w:r>
    </w:p>
    <w:p w14:paraId="4646C63D" w14:textId="01099536" w:rsidR="00523798" w:rsidRPr="00DB3D39" w:rsidRDefault="00523798" w:rsidP="00EE2663">
      <w:pPr>
        <w:spacing w:line="360" w:lineRule="auto"/>
        <w:ind w:right="-60"/>
        <w:rPr>
          <w:rFonts w:eastAsia="MS Mincho" w:cs="Arial"/>
          <w:sz w:val="20"/>
          <w:lang w:eastAsia="zh-CN"/>
        </w:rPr>
      </w:pPr>
      <w:r w:rsidRPr="00DB3D39">
        <w:rPr>
          <w:rFonts w:cs="Arial"/>
          <w:b/>
          <w:bCs/>
          <w:sz w:val="20"/>
        </w:rPr>
        <w:t>Bild 4:</w:t>
      </w:r>
      <w:r w:rsidRPr="00DB3D39">
        <w:rPr>
          <w:rFonts w:cs="Arial"/>
          <w:sz w:val="20"/>
        </w:rPr>
        <w:t xml:space="preserve"> Volker Feldmeyer, Business Development Manager: „</w:t>
      </w:r>
      <w:r w:rsidR="008A42AC" w:rsidRPr="00DB3D39">
        <w:rPr>
          <w:rFonts w:cs="Arial"/>
          <w:color w:val="000000"/>
          <w:sz w:val="20"/>
        </w:rPr>
        <w:t>Mit unserer stretch-</w:t>
      </w:r>
      <w:proofErr w:type="spellStart"/>
      <w:r w:rsidR="008A42AC" w:rsidRPr="00DB3D39">
        <w:rPr>
          <w:rFonts w:cs="Arial"/>
          <w:color w:val="000000"/>
          <w:sz w:val="20"/>
        </w:rPr>
        <w:t>hood</w:t>
      </w:r>
      <w:proofErr w:type="spellEnd"/>
      <w:r w:rsidR="008A42AC" w:rsidRPr="00DB3D39">
        <w:rPr>
          <w:rFonts w:cs="Arial"/>
          <w:color w:val="000000"/>
          <w:sz w:val="20"/>
        </w:rPr>
        <w:t>-Baureihe lassen sich auch Recyclingfolien sicher verarbeiten.“</w:t>
      </w:r>
    </w:p>
    <w:p w14:paraId="60932C92" w14:textId="13693F73" w:rsidR="006A72FE" w:rsidRPr="0037537E" w:rsidRDefault="00F97AE9" w:rsidP="00F97AE9">
      <w:pPr>
        <w:spacing w:line="360" w:lineRule="auto"/>
        <w:rPr>
          <w:rFonts w:cs="Arial"/>
          <w:b/>
          <w:color w:val="FF0000"/>
          <w:sz w:val="28"/>
          <w:szCs w:val="28"/>
        </w:rPr>
      </w:pPr>
      <w:r w:rsidRPr="00DB3D39">
        <w:rPr>
          <w:rFonts w:cs="Arial"/>
          <w:b/>
          <w:bCs/>
          <w:color w:val="000000"/>
          <w:sz w:val="20"/>
        </w:rPr>
        <w:t xml:space="preserve">Bildnachweis: </w:t>
      </w:r>
      <w:r w:rsidRPr="00DB3D39">
        <w:rPr>
          <w:rFonts w:cs="Arial"/>
          <w:bCs/>
          <w:color w:val="000000"/>
          <w:sz w:val="20"/>
        </w:rPr>
        <w:t>BEUMER Group GmbH &amp; Co. KG</w:t>
      </w:r>
      <w:r w:rsidR="00DB3D39">
        <w:rPr>
          <w:rFonts w:cs="Arial"/>
          <w:bCs/>
          <w:color w:val="000000"/>
          <w:sz w:val="20"/>
        </w:rPr>
        <w:br/>
      </w:r>
      <w:r w:rsidR="0037537E" w:rsidRPr="0037537E">
        <w:rPr>
          <w:rFonts w:cs="Arial"/>
          <w:b/>
          <w:color w:val="FF0000"/>
          <w:sz w:val="28"/>
          <w:szCs w:val="28"/>
        </w:rPr>
        <w:t xml:space="preserve">Das hochaufgelöste Bildmaterial finden Sie </w:t>
      </w:r>
      <w:hyperlink r:id="rId15" w:history="1">
        <w:r w:rsidR="0037537E" w:rsidRPr="0037537E">
          <w:rPr>
            <w:rStyle w:val="Hyperlink"/>
            <w:rFonts w:ascii="Arial" w:hAnsi="Arial" w:cs="Arial"/>
            <w:b/>
            <w:sz w:val="28"/>
            <w:szCs w:val="28"/>
          </w:rPr>
          <w:t>hier</w:t>
        </w:r>
      </w:hyperlink>
      <w:r w:rsidR="0037537E" w:rsidRPr="0037537E">
        <w:rPr>
          <w:rFonts w:cs="Arial"/>
          <w:b/>
          <w:color w:val="000000"/>
          <w:sz w:val="28"/>
          <w:szCs w:val="28"/>
        </w:rPr>
        <w:t xml:space="preserve"> </w:t>
      </w:r>
      <w:r w:rsidR="0037537E" w:rsidRPr="0037537E">
        <w:rPr>
          <w:rFonts w:cs="Arial"/>
          <w:b/>
          <w:color w:val="FF0000"/>
          <w:sz w:val="28"/>
          <w:szCs w:val="28"/>
        </w:rPr>
        <w:t xml:space="preserve">zum </w:t>
      </w:r>
      <w:proofErr w:type="spellStart"/>
      <w:r w:rsidR="0037537E" w:rsidRPr="0037537E">
        <w:rPr>
          <w:rFonts w:cs="Arial"/>
          <w:b/>
          <w:color w:val="FF0000"/>
          <w:sz w:val="28"/>
          <w:szCs w:val="28"/>
        </w:rPr>
        <w:t>Downlaod</w:t>
      </w:r>
      <w:proofErr w:type="spellEnd"/>
      <w:r w:rsidR="0037537E" w:rsidRPr="0037537E">
        <w:rPr>
          <w:rFonts w:cs="Arial"/>
          <w:b/>
          <w:color w:val="FF0000"/>
          <w:sz w:val="28"/>
          <w:szCs w:val="28"/>
        </w:rPr>
        <w:t>.</w:t>
      </w:r>
    </w:p>
    <w:p w14:paraId="6F6D3BC7" w14:textId="77777777" w:rsidR="0037537E" w:rsidRPr="00320FA0" w:rsidRDefault="0037537E" w:rsidP="00F97AE9">
      <w:pPr>
        <w:spacing w:line="360" w:lineRule="auto"/>
        <w:rPr>
          <w:rFonts w:cs="Arial"/>
          <w:b/>
          <w:color w:val="000000"/>
          <w:sz w:val="20"/>
        </w:rPr>
      </w:pPr>
    </w:p>
    <w:p w14:paraId="23793553" w14:textId="77777777" w:rsidR="00E62B0E" w:rsidRPr="00320FA0" w:rsidRDefault="00E62B0E" w:rsidP="00E62B0E">
      <w:pPr>
        <w:spacing w:line="360" w:lineRule="auto"/>
        <w:ind w:right="-704"/>
        <w:outlineLvl w:val="0"/>
        <w:rPr>
          <w:rFonts w:cs="Arial"/>
          <w:sz w:val="20"/>
        </w:rPr>
      </w:pPr>
      <w:r w:rsidRPr="00320FA0">
        <w:rPr>
          <w:rFonts w:cs="Arial"/>
          <w:sz w:val="20"/>
        </w:rPr>
        <w:t>Die BEUMER Group ist ein international führender Hersteller von Intralogistiksystemen in den Bereichen Fördern, Verladen, Palettieren, Verpacken, Sortieren und Verteilen. Mit 5.400 Mitarbeitern erwirtschaftet die BEUMER Group einen Jahresumsatz von etwa 1 Mrd. Euro. Die BEUMER Group und ihre Gruppengesellschaften und Vertretungen bieten ihren Kunden weltweit hochwertige Systemlösungen sowie ein ausgedehntes Customer-Support-Netzwerk in zahlreichen Branchen, wie Schütt- und Stückgut, Nahrungsmittel/Non-food, Bauwesen, Versand, Post und Gepäckabfertigung an Flughäfen.</w:t>
      </w:r>
    </w:p>
    <w:p w14:paraId="1CB2C42C" w14:textId="52D7E5BA" w:rsidR="005E34AA" w:rsidRPr="00320FA0" w:rsidRDefault="00E62B0E" w:rsidP="000E2DC4">
      <w:pPr>
        <w:spacing w:line="360" w:lineRule="auto"/>
        <w:ind w:right="-704"/>
        <w:outlineLvl w:val="0"/>
        <w:rPr>
          <w:rFonts w:cs="Arial"/>
          <w:sz w:val="20"/>
        </w:rPr>
      </w:pPr>
      <w:r w:rsidRPr="00320FA0">
        <w:rPr>
          <w:rFonts w:cs="Arial"/>
          <w:sz w:val="20"/>
        </w:rPr>
        <w:t xml:space="preserve">Mehr Informationen unter: </w:t>
      </w:r>
      <w:hyperlink r:id="rId16" w:history="1">
        <w:r w:rsidRPr="00320FA0">
          <w:rPr>
            <w:rStyle w:val="Hyperlink"/>
            <w:rFonts w:ascii="Arial" w:hAnsi="Arial" w:cs="Arial"/>
          </w:rPr>
          <w:t>www.beumer.com</w:t>
        </w:r>
      </w:hyperlink>
    </w:p>
    <w:sectPr w:rsidR="005E34AA" w:rsidRPr="00320FA0" w:rsidSect="00F97AE9">
      <w:headerReference w:type="even" r:id="rId17"/>
      <w:headerReference w:type="default" r:id="rId18"/>
      <w:footerReference w:type="default" r:id="rId19"/>
      <w:headerReference w:type="first" r:id="rId20"/>
      <w:footerReference w:type="first" r:id="rId21"/>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D772" w14:textId="77777777" w:rsidR="002F3D82" w:rsidRDefault="002F3D82">
      <w:r>
        <w:separator/>
      </w:r>
    </w:p>
  </w:endnote>
  <w:endnote w:type="continuationSeparator" w:id="0">
    <w:p w14:paraId="1DD857A0" w14:textId="77777777" w:rsidR="002F3D82" w:rsidRDefault="002F3D82">
      <w:r>
        <w:continuationSeparator/>
      </w:r>
    </w:p>
  </w:endnote>
  <w:endnote w:type="continuationNotice" w:id="1">
    <w:p w14:paraId="7AB1BCCD" w14:textId="77777777" w:rsidR="002F3D82" w:rsidRDefault="002F3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0991" w14:textId="77777777" w:rsidR="00B744BB" w:rsidRPr="00383723" w:rsidRDefault="00B744BB" w:rsidP="00B744BB">
    <w:pPr>
      <w:rPr>
        <w:rStyle w:val="Seitenzahl"/>
        <w:sz w:val="16"/>
        <w:szCs w:val="16"/>
      </w:rPr>
    </w:pPr>
  </w:p>
  <w:p w14:paraId="1F219558" w14:textId="6BFDBF84" w:rsidR="00E518F5" w:rsidRPr="00383723" w:rsidRDefault="00E518F5" w:rsidP="00E518F5">
    <w:pPr>
      <w:rPr>
        <w:sz w:val="16"/>
        <w:szCs w:val="16"/>
      </w:rPr>
    </w:pPr>
    <w:bookmarkStart w:id="4" w:name="_Hlk3819565"/>
    <w:r>
      <w:rPr>
        <w:b/>
        <w:sz w:val="16"/>
        <w:szCs w:val="16"/>
      </w:rPr>
      <w:t>Pressekontakt</w:t>
    </w:r>
    <w:r>
      <w:rPr>
        <w:b/>
        <w:color w:val="000000"/>
        <w:sz w:val="16"/>
        <w:szCs w:val="16"/>
      </w:rPr>
      <w:t xml:space="preserve"> </w:t>
    </w:r>
    <w:r>
      <w:rPr>
        <w:b/>
        <w:sz w:val="16"/>
        <w:szCs w:val="16"/>
      </w:rPr>
      <w:t>BEUMER Group GmbH &amp; Co. KG</w:t>
    </w:r>
    <w:r>
      <w:rPr>
        <w:b/>
        <w:sz w:val="16"/>
        <w:szCs w:val="16"/>
      </w:rPr>
      <w:br/>
      <w:t>Verena Breuer:</w:t>
    </w:r>
    <w:r>
      <w:rPr>
        <w:sz w:val="16"/>
        <w:szCs w:val="16"/>
      </w:rPr>
      <w:t xml:space="preserve"> </w:t>
    </w:r>
    <w:r>
      <w:rPr>
        <w:color w:val="000000"/>
        <w:sz w:val="16"/>
        <w:szCs w:val="16"/>
      </w:rPr>
      <w:t xml:space="preserve">Tel. + 49 (0) </w:t>
    </w:r>
    <w:r>
      <w:rPr>
        <w:sz w:val="16"/>
        <w:szCs w:val="16"/>
      </w:rPr>
      <w:t xml:space="preserve">2521 24 317, </w:t>
    </w:r>
    <w:hyperlink r:id="rId1" w:history="1">
      <w:r>
        <w:rPr>
          <w:rStyle w:val="Hyperlink"/>
          <w:rFonts w:ascii="Arial" w:hAnsi="Arial" w:cs="Arial"/>
          <w:sz w:val="16"/>
          <w:szCs w:val="16"/>
        </w:rPr>
        <w:t>Verena.Breuer@beumer.com</w:t>
      </w:r>
    </w:hyperlink>
    <w:r>
      <w:rPr>
        <w:rFonts w:cs="Arial"/>
        <w:sz w:val="16"/>
        <w:szCs w:val="16"/>
      </w:rPr>
      <w:t xml:space="preserve">  </w:t>
    </w:r>
    <w:hyperlink r:id="rId2" w:history="1">
      <w:r>
        <w:rPr>
          <w:rStyle w:val="Hyperlink"/>
          <w:sz w:val="16"/>
          <w:szCs w:val="16"/>
        </w:rPr>
        <w:t>www.beumer.com</w:t>
      </w:r>
    </w:hyperlink>
    <w:r>
      <w:rPr>
        <w:sz w:val="16"/>
        <w:szCs w:val="16"/>
      </w:rPr>
      <w:t xml:space="preserve">   </w:t>
    </w:r>
  </w:p>
  <w:p w14:paraId="666B0D23" w14:textId="77777777" w:rsidR="00E518F5" w:rsidRPr="00383723" w:rsidRDefault="00E518F5" w:rsidP="00E518F5">
    <w:pPr>
      <w:rPr>
        <w:sz w:val="16"/>
        <w:szCs w:val="16"/>
      </w:rPr>
    </w:pPr>
  </w:p>
  <w:p w14:paraId="33E3D796" w14:textId="77777777" w:rsidR="00E518F5" w:rsidRPr="00383723" w:rsidRDefault="00E518F5" w:rsidP="00E518F5">
    <w:pPr>
      <w:rPr>
        <w:color w:val="000000"/>
        <w:sz w:val="16"/>
        <w:szCs w:val="16"/>
      </w:rPr>
    </w:pPr>
    <w:r>
      <w:rPr>
        <w:b/>
        <w:sz w:val="16"/>
        <w:szCs w:val="16"/>
      </w:rPr>
      <w:t>Agentur</w:t>
    </w:r>
    <w:r>
      <w:rPr>
        <w:b/>
        <w:sz w:val="16"/>
        <w:szCs w:val="16"/>
      </w:rPr>
      <w:br/>
    </w:r>
    <w:r>
      <w:rPr>
        <w:color w:val="000000"/>
        <w:sz w:val="16"/>
        <w:szCs w:val="16"/>
      </w:rPr>
      <w:t>a1kommunikation Schweizer GmbH, Frau Kirsten Ludwig</w:t>
    </w:r>
    <w:r>
      <w:rPr>
        <w:color w:val="000000"/>
        <w:sz w:val="16"/>
        <w:szCs w:val="16"/>
      </w:rPr>
      <w:br/>
      <w:t xml:space="preserve">Tel. + 49 (0) 711 9454161 20, </w:t>
    </w:r>
    <w:hyperlink r:id="rId3" w:history="1">
      <w:r>
        <w:rPr>
          <w:rStyle w:val="Hyperlink"/>
          <w:rFonts w:ascii="Arial" w:hAnsi="Arial" w:cs="Arial"/>
          <w:sz w:val="16"/>
          <w:szCs w:val="16"/>
        </w:rPr>
        <w:t>klu@a1kommunikation.de</w:t>
      </w:r>
    </w:hyperlink>
    <w:r>
      <w:rPr>
        <w:rFonts w:cs="Arial"/>
        <w:sz w:val="16"/>
        <w:szCs w:val="16"/>
      </w:rPr>
      <w:t xml:space="preserve"> </w:t>
    </w:r>
    <w:r>
      <w:rPr>
        <w:color w:val="000000"/>
        <w:sz w:val="16"/>
        <w:szCs w:val="16"/>
      </w:rPr>
      <w:t xml:space="preserve"> </w:t>
    </w:r>
    <w:hyperlink r:id="rId4" w:history="1">
      <w:r>
        <w:rPr>
          <w:rStyle w:val="Hyperlink"/>
          <w:sz w:val="16"/>
          <w:szCs w:val="16"/>
        </w:rPr>
        <w:t>www.a1kommunikation.de</w:t>
      </w:r>
    </w:hyperlink>
    <w:r>
      <w:rPr>
        <w:color w:val="000000"/>
        <w:sz w:val="16"/>
        <w:szCs w:val="16"/>
      </w:rPr>
      <w:t xml:space="preserve"> </w:t>
    </w:r>
  </w:p>
  <w:p w14:paraId="46D26BCF" w14:textId="77777777" w:rsidR="00E518F5" w:rsidRPr="00383723" w:rsidRDefault="00E518F5" w:rsidP="00E518F5">
    <w:pPr>
      <w:rPr>
        <w:b/>
        <w:color w:val="000000"/>
        <w:sz w:val="16"/>
        <w:szCs w:val="16"/>
      </w:rPr>
    </w:pPr>
  </w:p>
  <w:p w14:paraId="117EC7A2" w14:textId="77777777" w:rsidR="00E518F5" w:rsidRPr="00383723" w:rsidRDefault="00E518F5" w:rsidP="00E518F5">
    <w:pPr>
      <w:rPr>
        <w:sz w:val="16"/>
        <w:szCs w:val="16"/>
      </w:rPr>
    </w:pPr>
    <w:r>
      <w:rPr>
        <w:b/>
        <w:color w:val="000000"/>
        <w:sz w:val="16"/>
        <w:szCs w:val="16"/>
      </w:rPr>
      <w:t>Abdruck frei – Belegexemplar erbeten</w:t>
    </w:r>
    <w:bookmarkEnd w:id="4"/>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sz w:val="16"/>
        <w:szCs w:val="16"/>
      </w:rPr>
      <w:t xml:space="preserve">Seite </w:t>
    </w:r>
    <w:r>
      <w:rPr>
        <w:sz w:val="16"/>
        <w:szCs w:val="16"/>
      </w:rPr>
      <w:fldChar w:fldCharType="begin"/>
    </w:r>
    <w:r>
      <w:rPr>
        <w:sz w:val="16"/>
        <w:szCs w:val="16"/>
      </w:rPr>
      <w:instrText xml:space="preserve"> PAGE </w:instrText>
    </w:r>
    <w:r>
      <w:fldChar w:fldCharType="separate"/>
    </w:r>
    <w:r>
      <w:rPr>
        <w:sz w:val="16"/>
        <w:szCs w:val="16"/>
      </w:rPr>
      <w:t>3</w:t>
    </w:r>
    <w:r>
      <w:fldChar w:fldCharType="end"/>
    </w:r>
    <w:r>
      <w:rPr>
        <w:sz w:val="16"/>
        <w:szCs w:val="16"/>
      </w:rPr>
      <w:t>/</w:t>
    </w:r>
    <w:r>
      <w:rPr>
        <w:sz w:val="16"/>
        <w:szCs w:val="16"/>
      </w:rPr>
      <w:fldChar w:fldCharType="begin"/>
    </w:r>
    <w:r>
      <w:rPr>
        <w:sz w:val="16"/>
        <w:szCs w:val="16"/>
      </w:rPr>
      <w:instrText xml:space="preserve"> NUMPAGES </w:instrText>
    </w:r>
    <w:r>
      <w:fldChar w:fldCharType="separate"/>
    </w:r>
    <w:r>
      <w:rPr>
        <w:sz w:val="16"/>
        <w:szCs w:val="16"/>
      </w:rPr>
      <w:t>4</w:t>
    </w:r>
    <w:r>
      <w:fldChar w:fldCharType="end"/>
    </w:r>
  </w:p>
  <w:p w14:paraId="145E8F81" w14:textId="77777777" w:rsidR="00D1492C" w:rsidRPr="00B006C5" w:rsidRDefault="00D1492C" w:rsidP="00E518F5">
    <w:pPr>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070D" w14:textId="3A046E71" w:rsidR="00D1492C" w:rsidRPr="00594FCE" w:rsidRDefault="00594FCE" w:rsidP="00594FCE">
    <w:pPr>
      <w:rPr>
        <w:rStyle w:val="Seitenzahl"/>
        <w:rFonts w:ascii="Arial" w:hAnsi="Arial"/>
        <w:sz w:val="16"/>
        <w:szCs w:val="16"/>
      </w:rPr>
    </w:pPr>
    <w:r>
      <w:rPr>
        <w:b/>
        <w:color w:val="000000"/>
        <w:sz w:val="16"/>
        <w:szCs w:val="16"/>
      </w:rPr>
      <w:t>Abdruck frei – Belegexemplar erbeten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sz w:val="16"/>
        <w:szCs w:val="16"/>
      </w:rPr>
      <w:t xml:space="preserve">Seite </w:t>
    </w:r>
    <w:r>
      <w:rPr>
        <w:sz w:val="16"/>
        <w:szCs w:val="16"/>
      </w:rPr>
      <w:fldChar w:fldCharType="begin"/>
    </w:r>
    <w:r>
      <w:rPr>
        <w:sz w:val="16"/>
        <w:szCs w:val="16"/>
      </w:rPr>
      <w:instrText xml:space="preserve"> PAGE </w:instrText>
    </w:r>
    <w:r>
      <w:fldChar w:fldCharType="separate"/>
    </w:r>
    <w:r>
      <w:t>2</w:t>
    </w:r>
    <w:r>
      <w:fldChar w:fldCharType="end"/>
    </w:r>
    <w:r>
      <w:rPr>
        <w:sz w:val="16"/>
        <w:szCs w:val="16"/>
      </w:rPr>
      <w:t>/</w:t>
    </w:r>
    <w:r>
      <w:rPr>
        <w:sz w:val="16"/>
        <w:szCs w:val="16"/>
      </w:rPr>
      <w:fldChar w:fldCharType="begin"/>
    </w:r>
    <w:r>
      <w:rPr>
        <w:sz w:val="16"/>
        <w:szCs w:val="16"/>
      </w:rPr>
      <w:instrText xml:space="preserve"> NUMPAGES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8352" w14:textId="77777777" w:rsidR="002F3D82" w:rsidRDefault="002F3D82">
      <w:r>
        <w:separator/>
      </w:r>
    </w:p>
  </w:footnote>
  <w:footnote w:type="continuationSeparator" w:id="0">
    <w:p w14:paraId="4F057D20" w14:textId="77777777" w:rsidR="002F3D82" w:rsidRDefault="002F3D82">
      <w:r>
        <w:continuationSeparator/>
      </w:r>
    </w:p>
  </w:footnote>
  <w:footnote w:type="continuationNotice" w:id="1">
    <w:p w14:paraId="697B69F6" w14:textId="77777777" w:rsidR="002F3D82" w:rsidRDefault="002F3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B79A" w14:textId="77777777" w:rsidR="00D1492C" w:rsidRDefault="00D1492C" w:rsidP="00E279A4">
    <w:pPr>
      <w:pStyle w:val="Kopfzeile"/>
      <w:framePr w:wrap="around" w:vAnchor="text" w:hAnchor="margin" w:xAlign="right" w:y="1"/>
      <w:rPr>
        <w:rStyle w:val="Seitenzahl"/>
      </w:rPr>
    </w:pPr>
    <w: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109F4A11" w14:textId="77777777" w:rsidR="00D1492C" w:rsidRDefault="00D1492C"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97F1" w14:textId="77777777" w:rsidR="00320FA0" w:rsidRDefault="00320FA0" w:rsidP="00320FA0">
    <w:pPr>
      <w:ind w:left="6237"/>
      <w:rPr>
        <w:rFonts w:cs="Arial"/>
        <w:b/>
        <w:sz w:val="40"/>
        <w:szCs w:val="40"/>
      </w:rPr>
    </w:pPr>
    <w:bookmarkStart w:id="0" w:name="_Hlk127435683"/>
    <w:bookmarkStart w:id="1" w:name="_Hlk127435684"/>
    <w:bookmarkStart w:id="2" w:name="_Hlk133592368"/>
    <w:bookmarkStart w:id="3" w:name="_Hlk133592369"/>
    <w:r w:rsidRPr="001607E4">
      <w:rPr>
        <w:noProof/>
      </w:rPr>
      <w:drawing>
        <wp:anchor distT="0" distB="0" distL="114300" distR="114300" simplePos="0" relativeHeight="251659264" behindDoc="0" locked="0" layoutInCell="1" allowOverlap="1" wp14:anchorId="7842B6F6" wp14:editId="3271FEB8">
          <wp:simplePos x="0" y="0"/>
          <wp:positionH relativeFrom="column">
            <wp:posOffset>3537585</wp:posOffset>
          </wp:positionH>
          <wp:positionV relativeFrom="paragraph">
            <wp:posOffset>208280</wp:posOffset>
          </wp:positionV>
          <wp:extent cx="2353945" cy="528955"/>
          <wp:effectExtent l="0" t="0" r="0" b="0"/>
          <wp:wrapNone/>
          <wp:docPr id="3" name="Grafik 3"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pic:spPr>
              </pic:pic>
            </a:graphicData>
          </a:graphic>
          <wp14:sizeRelH relativeFrom="page">
            <wp14:pctWidth>0</wp14:pctWidth>
          </wp14:sizeRelH>
          <wp14:sizeRelV relativeFrom="page">
            <wp14:pctHeight>0</wp14:pctHeight>
          </wp14:sizeRelV>
        </wp:anchor>
      </w:drawing>
    </w:r>
  </w:p>
  <w:p w14:paraId="40D0F4DB" w14:textId="77777777" w:rsidR="00320FA0" w:rsidRDefault="00320FA0" w:rsidP="00320FA0">
    <w:pPr>
      <w:ind w:left="6521"/>
      <w:rPr>
        <w:rFonts w:cs="Arial"/>
        <w:b/>
        <w:sz w:val="40"/>
        <w:szCs w:val="40"/>
      </w:rPr>
    </w:pPr>
  </w:p>
  <w:p w14:paraId="5C895BE7" w14:textId="06608714" w:rsidR="00D1492C" w:rsidRPr="00320FA0" w:rsidRDefault="00E24B45" w:rsidP="00320FA0">
    <w:pPr>
      <w:rPr>
        <w:rFonts w:cs="Arial"/>
        <w:b/>
        <w:sz w:val="40"/>
        <w:szCs w:val="40"/>
      </w:rPr>
    </w:pPr>
    <w:r>
      <w:rPr>
        <w:rFonts w:cs="Arial"/>
        <w:b/>
        <w:bCs/>
        <w:sz w:val="40"/>
        <w:szCs w:val="40"/>
      </w:rPr>
      <w:t>Fach</w:t>
    </w:r>
    <w:r w:rsidR="00320FA0">
      <w:rPr>
        <w:rFonts w:cs="Arial"/>
        <w:b/>
        <w:bCs/>
        <w:sz w:val="40"/>
        <w:szCs w:val="40"/>
      </w:rPr>
      <w:t>bericht</w: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E4FA" w14:textId="1D4EBAE7" w:rsidR="00D1492C" w:rsidRDefault="008B4EE7" w:rsidP="00EB0684">
    <w:pPr>
      <w:ind w:left="6237"/>
      <w:rPr>
        <w:rFonts w:cs="Arial"/>
        <w:b/>
        <w:sz w:val="40"/>
        <w:szCs w:val="40"/>
      </w:rPr>
    </w:pPr>
    <w:r w:rsidRPr="001607E4">
      <w:rPr>
        <w:noProof/>
      </w:rPr>
      <w:drawing>
        <wp:anchor distT="0" distB="0" distL="114300" distR="114300" simplePos="0" relativeHeight="251657216" behindDoc="0" locked="0" layoutInCell="1" allowOverlap="1" wp14:anchorId="30AE11AC" wp14:editId="6FA1628D">
          <wp:simplePos x="0" y="0"/>
          <wp:positionH relativeFrom="column">
            <wp:posOffset>3537585</wp:posOffset>
          </wp:positionH>
          <wp:positionV relativeFrom="paragraph">
            <wp:posOffset>208280</wp:posOffset>
          </wp:positionV>
          <wp:extent cx="2353945" cy="528955"/>
          <wp:effectExtent l="0" t="0" r="0" b="0"/>
          <wp:wrapNone/>
          <wp:docPr id="1" name="Grafik 3"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pic:spPr>
              </pic:pic>
            </a:graphicData>
          </a:graphic>
          <wp14:sizeRelH relativeFrom="page">
            <wp14:pctWidth>0</wp14:pctWidth>
          </wp14:sizeRelH>
          <wp14:sizeRelV relativeFrom="page">
            <wp14:pctHeight>0</wp14:pctHeight>
          </wp14:sizeRelV>
        </wp:anchor>
      </w:drawing>
    </w:r>
  </w:p>
  <w:p w14:paraId="7FE414B2" w14:textId="77777777" w:rsidR="00D1492C" w:rsidRDefault="00D1492C" w:rsidP="00EB0684">
    <w:pPr>
      <w:ind w:left="6521"/>
      <w:rPr>
        <w:rFonts w:cs="Arial"/>
        <w:b/>
        <w:sz w:val="40"/>
        <w:szCs w:val="40"/>
      </w:rPr>
    </w:pPr>
  </w:p>
  <w:p w14:paraId="605A336C" w14:textId="3FAFB59B" w:rsidR="00D1492C" w:rsidRPr="00320FA0" w:rsidRDefault="00E24B45" w:rsidP="00320FA0">
    <w:pPr>
      <w:rPr>
        <w:rFonts w:cs="Arial"/>
        <w:b/>
        <w:sz w:val="40"/>
        <w:szCs w:val="40"/>
      </w:rPr>
    </w:pPr>
    <w:r>
      <w:rPr>
        <w:rFonts w:cs="Arial"/>
        <w:b/>
        <w:bCs/>
        <w:sz w:val="40"/>
        <w:szCs w:val="40"/>
      </w:rPr>
      <w:t>Fachbericht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9113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C9"/>
    <w:rsid w:val="000031E4"/>
    <w:rsid w:val="00012822"/>
    <w:rsid w:val="0001364D"/>
    <w:rsid w:val="000136DA"/>
    <w:rsid w:val="0001431A"/>
    <w:rsid w:val="00014D3A"/>
    <w:rsid w:val="000207D9"/>
    <w:rsid w:val="000212E2"/>
    <w:rsid w:val="00024237"/>
    <w:rsid w:val="0002499B"/>
    <w:rsid w:val="0002549E"/>
    <w:rsid w:val="000277D5"/>
    <w:rsid w:val="00027A60"/>
    <w:rsid w:val="0003111D"/>
    <w:rsid w:val="00031152"/>
    <w:rsid w:val="00032F6A"/>
    <w:rsid w:val="000331E8"/>
    <w:rsid w:val="0003509A"/>
    <w:rsid w:val="000403D1"/>
    <w:rsid w:val="00040F69"/>
    <w:rsid w:val="000419F8"/>
    <w:rsid w:val="00043EE7"/>
    <w:rsid w:val="000508F8"/>
    <w:rsid w:val="0005196A"/>
    <w:rsid w:val="000524AF"/>
    <w:rsid w:val="00057102"/>
    <w:rsid w:val="0006077E"/>
    <w:rsid w:val="00061FC4"/>
    <w:rsid w:val="000633A8"/>
    <w:rsid w:val="00063B5A"/>
    <w:rsid w:val="00067D1F"/>
    <w:rsid w:val="00073048"/>
    <w:rsid w:val="000740CD"/>
    <w:rsid w:val="000746A9"/>
    <w:rsid w:val="00077F77"/>
    <w:rsid w:val="000832A9"/>
    <w:rsid w:val="00087783"/>
    <w:rsid w:val="00090BED"/>
    <w:rsid w:val="0009156C"/>
    <w:rsid w:val="000925A8"/>
    <w:rsid w:val="00094710"/>
    <w:rsid w:val="000A4876"/>
    <w:rsid w:val="000A4C73"/>
    <w:rsid w:val="000A5352"/>
    <w:rsid w:val="000A6F55"/>
    <w:rsid w:val="000A7A7C"/>
    <w:rsid w:val="000B0EE0"/>
    <w:rsid w:val="000B139B"/>
    <w:rsid w:val="000B3572"/>
    <w:rsid w:val="000B6EB0"/>
    <w:rsid w:val="000B72AD"/>
    <w:rsid w:val="000B7AC8"/>
    <w:rsid w:val="000C0B81"/>
    <w:rsid w:val="000C463B"/>
    <w:rsid w:val="000C681A"/>
    <w:rsid w:val="000C73ED"/>
    <w:rsid w:val="000D0E09"/>
    <w:rsid w:val="000D1FD3"/>
    <w:rsid w:val="000D4548"/>
    <w:rsid w:val="000D4E0D"/>
    <w:rsid w:val="000D5462"/>
    <w:rsid w:val="000D7663"/>
    <w:rsid w:val="000E1F66"/>
    <w:rsid w:val="000E2877"/>
    <w:rsid w:val="000E2DC4"/>
    <w:rsid w:val="000E6309"/>
    <w:rsid w:val="000E72FB"/>
    <w:rsid w:val="000F2462"/>
    <w:rsid w:val="000F38B6"/>
    <w:rsid w:val="000F4E9B"/>
    <w:rsid w:val="00100AD4"/>
    <w:rsid w:val="00105E21"/>
    <w:rsid w:val="00105E8A"/>
    <w:rsid w:val="00106CB3"/>
    <w:rsid w:val="00112E76"/>
    <w:rsid w:val="001143EE"/>
    <w:rsid w:val="00116919"/>
    <w:rsid w:val="00120A20"/>
    <w:rsid w:val="001212E1"/>
    <w:rsid w:val="00121D7F"/>
    <w:rsid w:val="001223FC"/>
    <w:rsid w:val="001279EA"/>
    <w:rsid w:val="0013274A"/>
    <w:rsid w:val="00133AF7"/>
    <w:rsid w:val="00137D47"/>
    <w:rsid w:val="00137E2B"/>
    <w:rsid w:val="00140B12"/>
    <w:rsid w:val="00144A9A"/>
    <w:rsid w:val="001467E0"/>
    <w:rsid w:val="00146E3F"/>
    <w:rsid w:val="00147405"/>
    <w:rsid w:val="00147C97"/>
    <w:rsid w:val="001518CE"/>
    <w:rsid w:val="00153BD5"/>
    <w:rsid w:val="001544A9"/>
    <w:rsid w:val="00154ECB"/>
    <w:rsid w:val="0015546D"/>
    <w:rsid w:val="00156554"/>
    <w:rsid w:val="001607E4"/>
    <w:rsid w:val="00165FD7"/>
    <w:rsid w:val="00166B7F"/>
    <w:rsid w:val="001678AC"/>
    <w:rsid w:val="00173D72"/>
    <w:rsid w:val="00174853"/>
    <w:rsid w:val="0018241B"/>
    <w:rsid w:val="00182670"/>
    <w:rsid w:val="001861AD"/>
    <w:rsid w:val="00186312"/>
    <w:rsid w:val="00186C82"/>
    <w:rsid w:val="00187F5A"/>
    <w:rsid w:val="00192070"/>
    <w:rsid w:val="0019256A"/>
    <w:rsid w:val="00194B48"/>
    <w:rsid w:val="00197931"/>
    <w:rsid w:val="001A5B27"/>
    <w:rsid w:val="001A761D"/>
    <w:rsid w:val="001B04DB"/>
    <w:rsid w:val="001B0BE3"/>
    <w:rsid w:val="001B2B51"/>
    <w:rsid w:val="001B2BC1"/>
    <w:rsid w:val="001B3B7C"/>
    <w:rsid w:val="001B5DC8"/>
    <w:rsid w:val="001B6C83"/>
    <w:rsid w:val="001B7D06"/>
    <w:rsid w:val="001C309E"/>
    <w:rsid w:val="001C66EF"/>
    <w:rsid w:val="001D12EF"/>
    <w:rsid w:val="001D215F"/>
    <w:rsid w:val="001D3658"/>
    <w:rsid w:val="001D5B1E"/>
    <w:rsid w:val="001D6C39"/>
    <w:rsid w:val="001D7698"/>
    <w:rsid w:val="001E18DD"/>
    <w:rsid w:val="001E4683"/>
    <w:rsid w:val="001E6FA7"/>
    <w:rsid w:val="001F0E1B"/>
    <w:rsid w:val="001F2378"/>
    <w:rsid w:val="001F2ACF"/>
    <w:rsid w:val="001F73E5"/>
    <w:rsid w:val="001F7D90"/>
    <w:rsid w:val="0020101C"/>
    <w:rsid w:val="00206234"/>
    <w:rsid w:val="00211ADD"/>
    <w:rsid w:val="00216013"/>
    <w:rsid w:val="00217B19"/>
    <w:rsid w:val="00221BDD"/>
    <w:rsid w:val="00222D65"/>
    <w:rsid w:val="00225493"/>
    <w:rsid w:val="002304C6"/>
    <w:rsid w:val="00231FE5"/>
    <w:rsid w:val="002322C8"/>
    <w:rsid w:val="00234381"/>
    <w:rsid w:val="00234CBC"/>
    <w:rsid w:val="00235DE3"/>
    <w:rsid w:val="002362F4"/>
    <w:rsid w:val="002405F7"/>
    <w:rsid w:val="00242754"/>
    <w:rsid w:val="00242AF0"/>
    <w:rsid w:val="00243FCE"/>
    <w:rsid w:val="00246628"/>
    <w:rsid w:val="00246A8E"/>
    <w:rsid w:val="002479C7"/>
    <w:rsid w:val="002529FB"/>
    <w:rsid w:val="00252EFD"/>
    <w:rsid w:val="002543FB"/>
    <w:rsid w:val="00254962"/>
    <w:rsid w:val="00254B79"/>
    <w:rsid w:val="00261677"/>
    <w:rsid w:val="00262C6D"/>
    <w:rsid w:val="00265358"/>
    <w:rsid w:val="0026690C"/>
    <w:rsid w:val="00270232"/>
    <w:rsid w:val="002720BE"/>
    <w:rsid w:val="00281157"/>
    <w:rsid w:val="00286468"/>
    <w:rsid w:val="00291F9E"/>
    <w:rsid w:val="00293540"/>
    <w:rsid w:val="0029359A"/>
    <w:rsid w:val="00294EEB"/>
    <w:rsid w:val="00296810"/>
    <w:rsid w:val="00296FBE"/>
    <w:rsid w:val="002A2213"/>
    <w:rsid w:val="002A2404"/>
    <w:rsid w:val="002A4BA2"/>
    <w:rsid w:val="002A500B"/>
    <w:rsid w:val="002A5DA0"/>
    <w:rsid w:val="002B086C"/>
    <w:rsid w:val="002B427B"/>
    <w:rsid w:val="002B58C5"/>
    <w:rsid w:val="002B652B"/>
    <w:rsid w:val="002C1CCC"/>
    <w:rsid w:val="002C1F17"/>
    <w:rsid w:val="002C2A52"/>
    <w:rsid w:val="002D22BE"/>
    <w:rsid w:val="002D4611"/>
    <w:rsid w:val="002D7BB4"/>
    <w:rsid w:val="002E2D19"/>
    <w:rsid w:val="002E4F13"/>
    <w:rsid w:val="002E68B0"/>
    <w:rsid w:val="002E7ADD"/>
    <w:rsid w:val="002E7FC3"/>
    <w:rsid w:val="002F1805"/>
    <w:rsid w:val="002F2241"/>
    <w:rsid w:val="002F259B"/>
    <w:rsid w:val="002F3D82"/>
    <w:rsid w:val="002F522F"/>
    <w:rsid w:val="002F62A6"/>
    <w:rsid w:val="002F7C5E"/>
    <w:rsid w:val="00301D04"/>
    <w:rsid w:val="00303A6A"/>
    <w:rsid w:val="00304BCB"/>
    <w:rsid w:val="00304E2C"/>
    <w:rsid w:val="00304EC0"/>
    <w:rsid w:val="00305A96"/>
    <w:rsid w:val="00305F38"/>
    <w:rsid w:val="00307E39"/>
    <w:rsid w:val="0031175E"/>
    <w:rsid w:val="00313123"/>
    <w:rsid w:val="00313854"/>
    <w:rsid w:val="00320FA0"/>
    <w:rsid w:val="00324AE2"/>
    <w:rsid w:val="00324E82"/>
    <w:rsid w:val="00325FE4"/>
    <w:rsid w:val="00332DD1"/>
    <w:rsid w:val="003341D5"/>
    <w:rsid w:val="00334674"/>
    <w:rsid w:val="00334CE7"/>
    <w:rsid w:val="00335BD4"/>
    <w:rsid w:val="00342F80"/>
    <w:rsid w:val="00343ADE"/>
    <w:rsid w:val="00344219"/>
    <w:rsid w:val="0034547D"/>
    <w:rsid w:val="003463F7"/>
    <w:rsid w:val="00350728"/>
    <w:rsid w:val="00352E9B"/>
    <w:rsid w:val="00356349"/>
    <w:rsid w:val="00356E87"/>
    <w:rsid w:val="00357178"/>
    <w:rsid w:val="00360C90"/>
    <w:rsid w:val="00362AC2"/>
    <w:rsid w:val="00363DEC"/>
    <w:rsid w:val="00366F1C"/>
    <w:rsid w:val="003703AB"/>
    <w:rsid w:val="00373367"/>
    <w:rsid w:val="0037390B"/>
    <w:rsid w:val="00374831"/>
    <w:rsid w:val="0037537E"/>
    <w:rsid w:val="00375599"/>
    <w:rsid w:val="0037624E"/>
    <w:rsid w:val="003774D0"/>
    <w:rsid w:val="003778E3"/>
    <w:rsid w:val="00377EB2"/>
    <w:rsid w:val="0038149E"/>
    <w:rsid w:val="00383D52"/>
    <w:rsid w:val="003846BF"/>
    <w:rsid w:val="0038793E"/>
    <w:rsid w:val="00391911"/>
    <w:rsid w:val="00391C8E"/>
    <w:rsid w:val="0039252A"/>
    <w:rsid w:val="00392F54"/>
    <w:rsid w:val="00393112"/>
    <w:rsid w:val="003974AB"/>
    <w:rsid w:val="00397F48"/>
    <w:rsid w:val="003A1D9A"/>
    <w:rsid w:val="003A235C"/>
    <w:rsid w:val="003A240B"/>
    <w:rsid w:val="003A41D7"/>
    <w:rsid w:val="003A52C1"/>
    <w:rsid w:val="003A62EE"/>
    <w:rsid w:val="003C154C"/>
    <w:rsid w:val="003C2962"/>
    <w:rsid w:val="003C3232"/>
    <w:rsid w:val="003C3368"/>
    <w:rsid w:val="003C5F23"/>
    <w:rsid w:val="003C67D5"/>
    <w:rsid w:val="003D7333"/>
    <w:rsid w:val="003D7BC6"/>
    <w:rsid w:val="003E2C59"/>
    <w:rsid w:val="003E5045"/>
    <w:rsid w:val="003F249F"/>
    <w:rsid w:val="003F325F"/>
    <w:rsid w:val="003F54A6"/>
    <w:rsid w:val="003F58F5"/>
    <w:rsid w:val="003F6C34"/>
    <w:rsid w:val="004019EB"/>
    <w:rsid w:val="004020A3"/>
    <w:rsid w:val="004032DB"/>
    <w:rsid w:val="004048E2"/>
    <w:rsid w:val="004050D0"/>
    <w:rsid w:val="00406D8E"/>
    <w:rsid w:val="004172BE"/>
    <w:rsid w:val="0042177A"/>
    <w:rsid w:val="00422342"/>
    <w:rsid w:val="0042319A"/>
    <w:rsid w:val="0042406D"/>
    <w:rsid w:val="00425A8F"/>
    <w:rsid w:val="00426A54"/>
    <w:rsid w:val="00430783"/>
    <w:rsid w:val="0043517B"/>
    <w:rsid w:val="00435282"/>
    <w:rsid w:val="00440BE0"/>
    <w:rsid w:val="004500C9"/>
    <w:rsid w:val="004501AC"/>
    <w:rsid w:val="0045155B"/>
    <w:rsid w:val="00453A7A"/>
    <w:rsid w:val="00453F47"/>
    <w:rsid w:val="00454795"/>
    <w:rsid w:val="00456EAA"/>
    <w:rsid w:val="00457C93"/>
    <w:rsid w:val="00463A31"/>
    <w:rsid w:val="004641D4"/>
    <w:rsid w:val="004652B8"/>
    <w:rsid w:val="004653E5"/>
    <w:rsid w:val="00467C84"/>
    <w:rsid w:val="004713C6"/>
    <w:rsid w:val="00477A91"/>
    <w:rsid w:val="0048041C"/>
    <w:rsid w:val="00480CAC"/>
    <w:rsid w:val="00481316"/>
    <w:rsid w:val="004827D1"/>
    <w:rsid w:val="004839DC"/>
    <w:rsid w:val="00484C86"/>
    <w:rsid w:val="00486F4C"/>
    <w:rsid w:val="0048705D"/>
    <w:rsid w:val="00493083"/>
    <w:rsid w:val="00493BA4"/>
    <w:rsid w:val="0049436C"/>
    <w:rsid w:val="004955E4"/>
    <w:rsid w:val="004B1DAF"/>
    <w:rsid w:val="004B1F6E"/>
    <w:rsid w:val="004B7F05"/>
    <w:rsid w:val="004C3FA1"/>
    <w:rsid w:val="004C6730"/>
    <w:rsid w:val="004C771A"/>
    <w:rsid w:val="004D10E9"/>
    <w:rsid w:val="004D3C8F"/>
    <w:rsid w:val="004D5845"/>
    <w:rsid w:val="004D7C3E"/>
    <w:rsid w:val="004E5001"/>
    <w:rsid w:val="004E7131"/>
    <w:rsid w:val="004F3552"/>
    <w:rsid w:val="00500480"/>
    <w:rsid w:val="00501C94"/>
    <w:rsid w:val="00504572"/>
    <w:rsid w:val="00504A9D"/>
    <w:rsid w:val="00505B75"/>
    <w:rsid w:val="00507AA3"/>
    <w:rsid w:val="00507CD9"/>
    <w:rsid w:val="0051127A"/>
    <w:rsid w:val="00511512"/>
    <w:rsid w:val="00514B76"/>
    <w:rsid w:val="00521798"/>
    <w:rsid w:val="00523798"/>
    <w:rsid w:val="0052694A"/>
    <w:rsid w:val="00531037"/>
    <w:rsid w:val="0053432A"/>
    <w:rsid w:val="0053521A"/>
    <w:rsid w:val="0053523D"/>
    <w:rsid w:val="0053629E"/>
    <w:rsid w:val="005409D8"/>
    <w:rsid w:val="00542180"/>
    <w:rsid w:val="005425DB"/>
    <w:rsid w:val="00542BFB"/>
    <w:rsid w:val="00543078"/>
    <w:rsid w:val="005512BA"/>
    <w:rsid w:val="005526DA"/>
    <w:rsid w:val="00553CB8"/>
    <w:rsid w:val="00553E14"/>
    <w:rsid w:val="00556FB1"/>
    <w:rsid w:val="00561FD8"/>
    <w:rsid w:val="00563010"/>
    <w:rsid w:val="00566867"/>
    <w:rsid w:val="00566B83"/>
    <w:rsid w:val="00566C1A"/>
    <w:rsid w:val="005718AE"/>
    <w:rsid w:val="00571C62"/>
    <w:rsid w:val="00574989"/>
    <w:rsid w:val="00574A6A"/>
    <w:rsid w:val="00575E56"/>
    <w:rsid w:val="0058317A"/>
    <w:rsid w:val="00586864"/>
    <w:rsid w:val="00586BC1"/>
    <w:rsid w:val="00591A59"/>
    <w:rsid w:val="0059381D"/>
    <w:rsid w:val="00594FCE"/>
    <w:rsid w:val="00596574"/>
    <w:rsid w:val="005A0082"/>
    <w:rsid w:val="005A19EC"/>
    <w:rsid w:val="005B21F7"/>
    <w:rsid w:val="005B3F53"/>
    <w:rsid w:val="005B41D4"/>
    <w:rsid w:val="005B470A"/>
    <w:rsid w:val="005B4C11"/>
    <w:rsid w:val="005B595F"/>
    <w:rsid w:val="005B60BE"/>
    <w:rsid w:val="005B6EF7"/>
    <w:rsid w:val="005B754F"/>
    <w:rsid w:val="005B785D"/>
    <w:rsid w:val="005C1952"/>
    <w:rsid w:val="005C2BDC"/>
    <w:rsid w:val="005C620F"/>
    <w:rsid w:val="005D260A"/>
    <w:rsid w:val="005D2CFF"/>
    <w:rsid w:val="005D4664"/>
    <w:rsid w:val="005D6A5C"/>
    <w:rsid w:val="005D6ECC"/>
    <w:rsid w:val="005D71FF"/>
    <w:rsid w:val="005E34AA"/>
    <w:rsid w:val="005E4B53"/>
    <w:rsid w:val="005E6489"/>
    <w:rsid w:val="005E7415"/>
    <w:rsid w:val="005E7DA1"/>
    <w:rsid w:val="005F0A48"/>
    <w:rsid w:val="005F120A"/>
    <w:rsid w:val="005F3FCA"/>
    <w:rsid w:val="005F58C6"/>
    <w:rsid w:val="005F5ADD"/>
    <w:rsid w:val="005F7D1B"/>
    <w:rsid w:val="00601B80"/>
    <w:rsid w:val="00602C44"/>
    <w:rsid w:val="006045FA"/>
    <w:rsid w:val="006049DA"/>
    <w:rsid w:val="006066ED"/>
    <w:rsid w:val="00606A1D"/>
    <w:rsid w:val="0060710C"/>
    <w:rsid w:val="00614321"/>
    <w:rsid w:val="00621281"/>
    <w:rsid w:val="00622B5C"/>
    <w:rsid w:val="00624D58"/>
    <w:rsid w:val="0063033A"/>
    <w:rsid w:val="00631071"/>
    <w:rsid w:val="00631DE0"/>
    <w:rsid w:val="00632D48"/>
    <w:rsid w:val="006348EC"/>
    <w:rsid w:val="006373E7"/>
    <w:rsid w:val="006405DC"/>
    <w:rsid w:val="00640731"/>
    <w:rsid w:val="00641AF0"/>
    <w:rsid w:val="006422D2"/>
    <w:rsid w:val="00643749"/>
    <w:rsid w:val="00645862"/>
    <w:rsid w:val="00650C7B"/>
    <w:rsid w:val="00653C30"/>
    <w:rsid w:val="00655689"/>
    <w:rsid w:val="00656C05"/>
    <w:rsid w:val="00660103"/>
    <w:rsid w:val="00660125"/>
    <w:rsid w:val="00665E0E"/>
    <w:rsid w:val="006675A4"/>
    <w:rsid w:val="006679B2"/>
    <w:rsid w:val="00667D1E"/>
    <w:rsid w:val="0068131D"/>
    <w:rsid w:val="00682D1A"/>
    <w:rsid w:val="00683A75"/>
    <w:rsid w:val="00684401"/>
    <w:rsid w:val="0068486C"/>
    <w:rsid w:val="00687187"/>
    <w:rsid w:val="00691347"/>
    <w:rsid w:val="006A0275"/>
    <w:rsid w:val="006A1303"/>
    <w:rsid w:val="006A207C"/>
    <w:rsid w:val="006A2712"/>
    <w:rsid w:val="006A3809"/>
    <w:rsid w:val="006A3896"/>
    <w:rsid w:val="006A4510"/>
    <w:rsid w:val="006A4EFE"/>
    <w:rsid w:val="006A6AED"/>
    <w:rsid w:val="006A6CCA"/>
    <w:rsid w:val="006A72FE"/>
    <w:rsid w:val="006B058A"/>
    <w:rsid w:val="006B0F40"/>
    <w:rsid w:val="006B3351"/>
    <w:rsid w:val="006B4058"/>
    <w:rsid w:val="006B4F1A"/>
    <w:rsid w:val="006C0080"/>
    <w:rsid w:val="006C2048"/>
    <w:rsid w:val="006C324E"/>
    <w:rsid w:val="006C3FFE"/>
    <w:rsid w:val="006C52A6"/>
    <w:rsid w:val="006C74BA"/>
    <w:rsid w:val="006D0762"/>
    <w:rsid w:val="006D1A76"/>
    <w:rsid w:val="006D35C4"/>
    <w:rsid w:val="006D46B3"/>
    <w:rsid w:val="006D551E"/>
    <w:rsid w:val="006E0DE5"/>
    <w:rsid w:val="006E3994"/>
    <w:rsid w:val="006E6525"/>
    <w:rsid w:val="006E7CF9"/>
    <w:rsid w:val="006F1673"/>
    <w:rsid w:val="00701681"/>
    <w:rsid w:val="00704406"/>
    <w:rsid w:val="00707B21"/>
    <w:rsid w:val="00707FE1"/>
    <w:rsid w:val="00710627"/>
    <w:rsid w:val="007113BB"/>
    <w:rsid w:val="007117A9"/>
    <w:rsid w:val="007135CA"/>
    <w:rsid w:val="00713FAE"/>
    <w:rsid w:val="00715032"/>
    <w:rsid w:val="0071534D"/>
    <w:rsid w:val="007205A7"/>
    <w:rsid w:val="00723BF5"/>
    <w:rsid w:val="00723E8A"/>
    <w:rsid w:val="00724D9F"/>
    <w:rsid w:val="00726E11"/>
    <w:rsid w:val="00730E20"/>
    <w:rsid w:val="00731F05"/>
    <w:rsid w:val="00734A0A"/>
    <w:rsid w:val="00734CA9"/>
    <w:rsid w:val="00735D34"/>
    <w:rsid w:val="00735D3D"/>
    <w:rsid w:val="00744A3E"/>
    <w:rsid w:val="007504A3"/>
    <w:rsid w:val="00751971"/>
    <w:rsid w:val="007536B0"/>
    <w:rsid w:val="00755C5A"/>
    <w:rsid w:val="00755D12"/>
    <w:rsid w:val="00756B61"/>
    <w:rsid w:val="0076009E"/>
    <w:rsid w:val="007657F7"/>
    <w:rsid w:val="00765D03"/>
    <w:rsid w:val="00770257"/>
    <w:rsid w:val="0077104E"/>
    <w:rsid w:val="0077429C"/>
    <w:rsid w:val="00776537"/>
    <w:rsid w:val="007771E4"/>
    <w:rsid w:val="0078113A"/>
    <w:rsid w:val="00781EA8"/>
    <w:rsid w:val="0078585F"/>
    <w:rsid w:val="007858C8"/>
    <w:rsid w:val="00786A57"/>
    <w:rsid w:val="00790FF2"/>
    <w:rsid w:val="00793299"/>
    <w:rsid w:val="00795E04"/>
    <w:rsid w:val="007A2222"/>
    <w:rsid w:val="007A270A"/>
    <w:rsid w:val="007A2A1E"/>
    <w:rsid w:val="007A3AC9"/>
    <w:rsid w:val="007A4AF7"/>
    <w:rsid w:val="007B1876"/>
    <w:rsid w:val="007B3283"/>
    <w:rsid w:val="007B50AB"/>
    <w:rsid w:val="007C1D00"/>
    <w:rsid w:val="007C1FBA"/>
    <w:rsid w:val="007C476D"/>
    <w:rsid w:val="007C6BBA"/>
    <w:rsid w:val="007C713A"/>
    <w:rsid w:val="007C7AE2"/>
    <w:rsid w:val="007D6D41"/>
    <w:rsid w:val="007D73AC"/>
    <w:rsid w:val="007D7B5B"/>
    <w:rsid w:val="007D7D94"/>
    <w:rsid w:val="007E60F2"/>
    <w:rsid w:val="007E72B0"/>
    <w:rsid w:val="007E7548"/>
    <w:rsid w:val="007F10D4"/>
    <w:rsid w:val="007F26B3"/>
    <w:rsid w:val="007F3832"/>
    <w:rsid w:val="007F6894"/>
    <w:rsid w:val="00805678"/>
    <w:rsid w:val="00810DC6"/>
    <w:rsid w:val="0082067C"/>
    <w:rsid w:val="008206CF"/>
    <w:rsid w:val="00820AA6"/>
    <w:rsid w:val="00822276"/>
    <w:rsid w:val="00823148"/>
    <w:rsid w:val="00836188"/>
    <w:rsid w:val="008404D3"/>
    <w:rsid w:val="00842352"/>
    <w:rsid w:val="008437D6"/>
    <w:rsid w:val="00844471"/>
    <w:rsid w:val="00844635"/>
    <w:rsid w:val="008462A5"/>
    <w:rsid w:val="0084785F"/>
    <w:rsid w:val="00856657"/>
    <w:rsid w:val="0086220A"/>
    <w:rsid w:val="008640A5"/>
    <w:rsid w:val="00871052"/>
    <w:rsid w:val="008715AD"/>
    <w:rsid w:val="0087317F"/>
    <w:rsid w:val="00874D97"/>
    <w:rsid w:val="00882057"/>
    <w:rsid w:val="00884C87"/>
    <w:rsid w:val="00886AEC"/>
    <w:rsid w:val="008909B3"/>
    <w:rsid w:val="00890DB1"/>
    <w:rsid w:val="00890FC5"/>
    <w:rsid w:val="008912B5"/>
    <w:rsid w:val="00891D3D"/>
    <w:rsid w:val="00891EF7"/>
    <w:rsid w:val="0089356B"/>
    <w:rsid w:val="008976DD"/>
    <w:rsid w:val="008A289B"/>
    <w:rsid w:val="008A42AC"/>
    <w:rsid w:val="008A5F1A"/>
    <w:rsid w:val="008A7224"/>
    <w:rsid w:val="008A7BDC"/>
    <w:rsid w:val="008B3C82"/>
    <w:rsid w:val="008B3D2A"/>
    <w:rsid w:val="008B4337"/>
    <w:rsid w:val="008B4EE7"/>
    <w:rsid w:val="008B7A6B"/>
    <w:rsid w:val="008C0707"/>
    <w:rsid w:val="008C706B"/>
    <w:rsid w:val="008C763E"/>
    <w:rsid w:val="008D3BEC"/>
    <w:rsid w:val="008D42CE"/>
    <w:rsid w:val="008D7CB1"/>
    <w:rsid w:val="008E2108"/>
    <w:rsid w:val="008E2395"/>
    <w:rsid w:val="008F594E"/>
    <w:rsid w:val="008F6C28"/>
    <w:rsid w:val="0090150E"/>
    <w:rsid w:val="00901D88"/>
    <w:rsid w:val="00904630"/>
    <w:rsid w:val="0090611A"/>
    <w:rsid w:val="00906C16"/>
    <w:rsid w:val="00910BDD"/>
    <w:rsid w:val="00911943"/>
    <w:rsid w:val="00914423"/>
    <w:rsid w:val="00915AE0"/>
    <w:rsid w:val="009209D1"/>
    <w:rsid w:val="009244C2"/>
    <w:rsid w:val="009246E0"/>
    <w:rsid w:val="0092672E"/>
    <w:rsid w:val="00927232"/>
    <w:rsid w:val="0092753F"/>
    <w:rsid w:val="00927DBB"/>
    <w:rsid w:val="009357A9"/>
    <w:rsid w:val="00946733"/>
    <w:rsid w:val="00951410"/>
    <w:rsid w:val="00954BD5"/>
    <w:rsid w:val="00954EF8"/>
    <w:rsid w:val="00955634"/>
    <w:rsid w:val="009570F1"/>
    <w:rsid w:val="009661BA"/>
    <w:rsid w:val="0097097E"/>
    <w:rsid w:val="009720EB"/>
    <w:rsid w:val="00973E2A"/>
    <w:rsid w:val="009761CE"/>
    <w:rsid w:val="00980E8A"/>
    <w:rsid w:val="00983457"/>
    <w:rsid w:val="00983774"/>
    <w:rsid w:val="00985456"/>
    <w:rsid w:val="00990536"/>
    <w:rsid w:val="00993A4A"/>
    <w:rsid w:val="00993C08"/>
    <w:rsid w:val="00994742"/>
    <w:rsid w:val="00997C8A"/>
    <w:rsid w:val="009A141F"/>
    <w:rsid w:val="009A2AC2"/>
    <w:rsid w:val="009A6448"/>
    <w:rsid w:val="009A7A91"/>
    <w:rsid w:val="009B0422"/>
    <w:rsid w:val="009B12C7"/>
    <w:rsid w:val="009B228A"/>
    <w:rsid w:val="009B48F8"/>
    <w:rsid w:val="009B6B30"/>
    <w:rsid w:val="009C3FCF"/>
    <w:rsid w:val="009C73F3"/>
    <w:rsid w:val="009D0209"/>
    <w:rsid w:val="009D1C57"/>
    <w:rsid w:val="009D546A"/>
    <w:rsid w:val="009D76C4"/>
    <w:rsid w:val="009E2EA8"/>
    <w:rsid w:val="009E4AD3"/>
    <w:rsid w:val="009E64D6"/>
    <w:rsid w:val="009F0565"/>
    <w:rsid w:val="009F3EF6"/>
    <w:rsid w:val="009F6216"/>
    <w:rsid w:val="009F7195"/>
    <w:rsid w:val="00A0047C"/>
    <w:rsid w:val="00A050DC"/>
    <w:rsid w:val="00A13AE2"/>
    <w:rsid w:val="00A165EC"/>
    <w:rsid w:val="00A17979"/>
    <w:rsid w:val="00A25B24"/>
    <w:rsid w:val="00A266FB"/>
    <w:rsid w:val="00A26D03"/>
    <w:rsid w:val="00A32149"/>
    <w:rsid w:val="00A33AE1"/>
    <w:rsid w:val="00A34CDA"/>
    <w:rsid w:val="00A35D90"/>
    <w:rsid w:val="00A4053D"/>
    <w:rsid w:val="00A421A0"/>
    <w:rsid w:val="00A434A3"/>
    <w:rsid w:val="00A439CE"/>
    <w:rsid w:val="00A44E35"/>
    <w:rsid w:val="00A45225"/>
    <w:rsid w:val="00A452F5"/>
    <w:rsid w:val="00A473A9"/>
    <w:rsid w:val="00A50641"/>
    <w:rsid w:val="00A56F34"/>
    <w:rsid w:val="00A64117"/>
    <w:rsid w:val="00A66217"/>
    <w:rsid w:val="00A670C9"/>
    <w:rsid w:val="00A72423"/>
    <w:rsid w:val="00A7468C"/>
    <w:rsid w:val="00A74904"/>
    <w:rsid w:val="00A81BC1"/>
    <w:rsid w:val="00A84388"/>
    <w:rsid w:val="00A84AC5"/>
    <w:rsid w:val="00A84CE0"/>
    <w:rsid w:val="00A859D1"/>
    <w:rsid w:val="00A85AAB"/>
    <w:rsid w:val="00A870C2"/>
    <w:rsid w:val="00A907AA"/>
    <w:rsid w:val="00A91315"/>
    <w:rsid w:val="00A91A17"/>
    <w:rsid w:val="00A92EEF"/>
    <w:rsid w:val="00A94845"/>
    <w:rsid w:val="00A96D8F"/>
    <w:rsid w:val="00A96DC7"/>
    <w:rsid w:val="00A97550"/>
    <w:rsid w:val="00AA2D62"/>
    <w:rsid w:val="00AA2E15"/>
    <w:rsid w:val="00AA5E71"/>
    <w:rsid w:val="00AA646A"/>
    <w:rsid w:val="00AA7D40"/>
    <w:rsid w:val="00AB322C"/>
    <w:rsid w:val="00AC1372"/>
    <w:rsid w:val="00AC3556"/>
    <w:rsid w:val="00AC4F5F"/>
    <w:rsid w:val="00AC544F"/>
    <w:rsid w:val="00AC7143"/>
    <w:rsid w:val="00AC7644"/>
    <w:rsid w:val="00AD0B9D"/>
    <w:rsid w:val="00AD31A3"/>
    <w:rsid w:val="00AD5EAB"/>
    <w:rsid w:val="00AD7BF6"/>
    <w:rsid w:val="00AE2889"/>
    <w:rsid w:val="00AE3C4B"/>
    <w:rsid w:val="00AF404A"/>
    <w:rsid w:val="00AF4714"/>
    <w:rsid w:val="00AF7364"/>
    <w:rsid w:val="00AF7AB7"/>
    <w:rsid w:val="00B006C5"/>
    <w:rsid w:val="00B010C3"/>
    <w:rsid w:val="00B0117F"/>
    <w:rsid w:val="00B0270D"/>
    <w:rsid w:val="00B046F6"/>
    <w:rsid w:val="00B058A0"/>
    <w:rsid w:val="00B07962"/>
    <w:rsid w:val="00B07CB6"/>
    <w:rsid w:val="00B103C6"/>
    <w:rsid w:val="00B11AB9"/>
    <w:rsid w:val="00B11CE7"/>
    <w:rsid w:val="00B15758"/>
    <w:rsid w:val="00B15D44"/>
    <w:rsid w:val="00B17D90"/>
    <w:rsid w:val="00B20442"/>
    <w:rsid w:val="00B21C8C"/>
    <w:rsid w:val="00B2586B"/>
    <w:rsid w:val="00B27505"/>
    <w:rsid w:val="00B30C7E"/>
    <w:rsid w:val="00B30D68"/>
    <w:rsid w:val="00B35347"/>
    <w:rsid w:val="00B44034"/>
    <w:rsid w:val="00B443C7"/>
    <w:rsid w:val="00B53437"/>
    <w:rsid w:val="00B54A05"/>
    <w:rsid w:val="00B54E6B"/>
    <w:rsid w:val="00B575F0"/>
    <w:rsid w:val="00B62635"/>
    <w:rsid w:val="00B633E6"/>
    <w:rsid w:val="00B641C8"/>
    <w:rsid w:val="00B64E60"/>
    <w:rsid w:val="00B65464"/>
    <w:rsid w:val="00B67232"/>
    <w:rsid w:val="00B70487"/>
    <w:rsid w:val="00B723C6"/>
    <w:rsid w:val="00B744BB"/>
    <w:rsid w:val="00B76999"/>
    <w:rsid w:val="00B77B29"/>
    <w:rsid w:val="00B809A9"/>
    <w:rsid w:val="00B83820"/>
    <w:rsid w:val="00B904FA"/>
    <w:rsid w:val="00B95EA0"/>
    <w:rsid w:val="00B9766F"/>
    <w:rsid w:val="00BA0FE4"/>
    <w:rsid w:val="00BA2200"/>
    <w:rsid w:val="00BA3CD6"/>
    <w:rsid w:val="00BA5668"/>
    <w:rsid w:val="00BB1320"/>
    <w:rsid w:val="00BB198A"/>
    <w:rsid w:val="00BB2441"/>
    <w:rsid w:val="00BB2C78"/>
    <w:rsid w:val="00BB386A"/>
    <w:rsid w:val="00BB584B"/>
    <w:rsid w:val="00BC0B6D"/>
    <w:rsid w:val="00BC2293"/>
    <w:rsid w:val="00BC23F5"/>
    <w:rsid w:val="00BC5589"/>
    <w:rsid w:val="00BD0177"/>
    <w:rsid w:val="00BD1633"/>
    <w:rsid w:val="00BE11AB"/>
    <w:rsid w:val="00BE37D6"/>
    <w:rsid w:val="00BE3C2C"/>
    <w:rsid w:val="00BE3F08"/>
    <w:rsid w:val="00BE3F0E"/>
    <w:rsid w:val="00BE5FB6"/>
    <w:rsid w:val="00BF05DE"/>
    <w:rsid w:val="00BF09CF"/>
    <w:rsid w:val="00BF4A93"/>
    <w:rsid w:val="00BF57FC"/>
    <w:rsid w:val="00BF621D"/>
    <w:rsid w:val="00C01BA7"/>
    <w:rsid w:val="00C01EF5"/>
    <w:rsid w:val="00C04D83"/>
    <w:rsid w:val="00C06939"/>
    <w:rsid w:val="00C11DB1"/>
    <w:rsid w:val="00C126FF"/>
    <w:rsid w:val="00C144B2"/>
    <w:rsid w:val="00C171E0"/>
    <w:rsid w:val="00C23EAA"/>
    <w:rsid w:val="00C33E6D"/>
    <w:rsid w:val="00C34755"/>
    <w:rsid w:val="00C3714F"/>
    <w:rsid w:val="00C37E9C"/>
    <w:rsid w:val="00C43AF7"/>
    <w:rsid w:val="00C442BB"/>
    <w:rsid w:val="00C470E6"/>
    <w:rsid w:val="00C533C4"/>
    <w:rsid w:val="00C541AA"/>
    <w:rsid w:val="00C57052"/>
    <w:rsid w:val="00C61CA2"/>
    <w:rsid w:val="00C62473"/>
    <w:rsid w:val="00C64173"/>
    <w:rsid w:val="00C67ACA"/>
    <w:rsid w:val="00C712E4"/>
    <w:rsid w:val="00C72BF5"/>
    <w:rsid w:val="00C77EC8"/>
    <w:rsid w:val="00C82516"/>
    <w:rsid w:val="00C82A71"/>
    <w:rsid w:val="00C82BE2"/>
    <w:rsid w:val="00C84599"/>
    <w:rsid w:val="00C84F97"/>
    <w:rsid w:val="00C85534"/>
    <w:rsid w:val="00C85639"/>
    <w:rsid w:val="00C85B40"/>
    <w:rsid w:val="00C86A47"/>
    <w:rsid w:val="00C87D00"/>
    <w:rsid w:val="00C914E6"/>
    <w:rsid w:val="00C934D3"/>
    <w:rsid w:val="00C95E32"/>
    <w:rsid w:val="00C96A40"/>
    <w:rsid w:val="00CA1480"/>
    <w:rsid w:val="00CA19B6"/>
    <w:rsid w:val="00CA2E02"/>
    <w:rsid w:val="00CA3A65"/>
    <w:rsid w:val="00CB0727"/>
    <w:rsid w:val="00CB50DE"/>
    <w:rsid w:val="00CC078F"/>
    <w:rsid w:val="00CC15D0"/>
    <w:rsid w:val="00CC1DC3"/>
    <w:rsid w:val="00CC4A17"/>
    <w:rsid w:val="00CC5CB9"/>
    <w:rsid w:val="00CD1DEF"/>
    <w:rsid w:val="00CD31E2"/>
    <w:rsid w:val="00CD341A"/>
    <w:rsid w:val="00CD47EE"/>
    <w:rsid w:val="00CD4E57"/>
    <w:rsid w:val="00CD633E"/>
    <w:rsid w:val="00CD67D5"/>
    <w:rsid w:val="00CE3B04"/>
    <w:rsid w:val="00CE6A60"/>
    <w:rsid w:val="00CE6CBF"/>
    <w:rsid w:val="00CE75B5"/>
    <w:rsid w:val="00CE7C27"/>
    <w:rsid w:val="00CF4BC6"/>
    <w:rsid w:val="00D00A2B"/>
    <w:rsid w:val="00D00A3E"/>
    <w:rsid w:val="00D00DF6"/>
    <w:rsid w:val="00D01567"/>
    <w:rsid w:val="00D01EDC"/>
    <w:rsid w:val="00D03236"/>
    <w:rsid w:val="00D046F2"/>
    <w:rsid w:val="00D109E8"/>
    <w:rsid w:val="00D1492C"/>
    <w:rsid w:val="00D15AAB"/>
    <w:rsid w:val="00D20A0A"/>
    <w:rsid w:val="00D21694"/>
    <w:rsid w:val="00D24311"/>
    <w:rsid w:val="00D2659F"/>
    <w:rsid w:val="00D33017"/>
    <w:rsid w:val="00D33B6B"/>
    <w:rsid w:val="00D3496F"/>
    <w:rsid w:val="00D355B8"/>
    <w:rsid w:val="00D37E2A"/>
    <w:rsid w:val="00D4070C"/>
    <w:rsid w:val="00D408B6"/>
    <w:rsid w:val="00D462A9"/>
    <w:rsid w:val="00D46A67"/>
    <w:rsid w:val="00D46ACA"/>
    <w:rsid w:val="00D46DA4"/>
    <w:rsid w:val="00D479B5"/>
    <w:rsid w:val="00D50A39"/>
    <w:rsid w:val="00D5594F"/>
    <w:rsid w:val="00D56155"/>
    <w:rsid w:val="00D60084"/>
    <w:rsid w:val="00D60364"/>
    <w:rsid w:val="00D624F9"/>
    <w:rsid w:val="00D6374E"/>
    <w:rsid w:val="00D63A8C"/>
    <w:rsid w:val="00D642B1"/>
    <w:rsid w:val="00D64D15"/>
    <w:rsid w:val="00D65259"/>
    <w:rsid w:val="00D7002C"/>
    <w:rsid w:val="00D700CF"/>
    <w:rsid w:val="00D70D13"/>
    <w:rsid w:val="00D71524"/>
    <w:rsid w:val="00D71744"/>
    <w:rsid w:val="00D728D7"/>
    <w:rsid w:val="00D73498"/>
    <w:rsid w:val="00D75858"/>
    <w:rsid w:val="00D76E48"/>
    <w:rsid w:val="00D77649"/>
    <w:rsid w:val="00D77E1E"/>
    <w:rsid w:val="00D801E2"/>
    <w:rsid w:val="00D843F9"/>
    <w:rsid w:val="00D859DF"/>
    <w:rsid w:val="00D94AA2"/>
    <w:rsid w:val="00D94D5C"/>
    <w:rsid w:val="00D95097"/>
    <w:rsid w:val="00D95990"/>
    <w:rsid w:val="00D95DCF"/>
    <w:rsid w:val="00DA1E37"/>
    <w:rsid w:val="00DA31D2"/>
    <w:rsid w:val="00DA4F83"/>
    <w:rsid w:val="00DA754C"/>
    <w:rsid w:val="00DB00F7"/>
    <w:rsid w:val="00DB15E6"/>
    <w:rsid w:val="00DB169D"/>
    <w:rsid w:val="00DB3531"/>
    <w:rsid w:val="00DB3D39"/>
    <w:rsid w:val="00DB4BD5"/>
    <w:rsid w:val="00DB66B3"/>
    <w:rsid w:val="00DB7179"/>
    <w:rsid w:val="00DB7FA6"/>
    <w:rsid w:val="00DC130B"/>
    <w:rsid w:val="00DC14CE"/>
    <w:rsid w:val="00DC178A"/>
    <w:rsid w:val="00DC3CBD"/>
    <w:rsid w:val="00DC4B91"/>
    <w:rsid w:val="00DC4D10"/>
    <w:rsid w:val="00DC501E"/>
    <w:rsid w:val="00DC528C"/>
    <w:rsid w:val="00DC5517"/>
    <w:rsid w:val="00DC686E"/>
    <w:rsid w:val="00DD248E"/>
    <w:rsid w:val="00DD2596"/>
    <w:rsid w:val="00DD38A6"/>
    <w:rsid w:val="00DD400B"/>
    <w:rsid w:val="00DD6B55"/>
    <w:rsid w:val="00DD7123"/>
    <w:rsid w:val="00DE0063"/>
    <w:rsid w:val="00DE4841"/>
    <w:rsid w:val="00DE4DC7"/>
    <w:rsid w:val="00DE5334"/>
    <w:rsid w:val="00DE73FE"/>
    <w:rsid w:val="00DF011C"/>
    <w:rsid w:val="00DF112B"/>
    <w:rsid w:val="00DF340A"/>
    <w:rsid w:val="00DF71CB"/>
    <w:rsid w:val="00DF7E76"/>
    <w:rsid w:val="00E001B1"/>
    <w:rsid w:val="00E04039"/>
    <w:rsid w:val="00E042A1"/>
    <w:rsid w:val="00E07F44"/>
    <w:rsid w:val="00E11FE7"/>
    <w:rsid w:val="00E136E5"/>
    <w:rsid w:val="00E162C5"/>
    <w:rsid w:val="00E17BD8"/>
    <w:rsid w:val="00E17F11"/>
    <w:rsid w:val="00E20112"/>
    <w:rsid w:val="00E21CE7"/>
    <w:rsid w:val="00E24B45"/>
    <w:rsid w:val="00E27169"/>
    <w:rsid w:val="00E279A4"/>
    <w:rsid w:val="00E27BF5"/>
    <w:rsid w:val="00E33FD5"/>
    <w:rsid w:val="00E35213"/>
    <w:rsid w:val="00E361E3"/>
    <w:rsid w:val="00E421F1"/>
    <w:rsid w:val="00E42788"/>
    <w:rsid w:val="00E44900"/>
    <w:rsid w:val="00E44E27"/>
    <w:rsid w:val="00E46A1F"/>
    <w:rsid w:val="00E473B1"/>
    <w:rsid w:val="00E47B28"/>
    <w:rsid w:val="00E5019D"/>
    <w:rsid w:val="00E50879"/>
    <w:rsid w:val="00E518F5"/>
    <w:rsid w:val="00E521D7"/>
    <w:rsid w:val="00E523FB"/>
    <w:rsid w:val="00E547AB"/>
    <w:rsid w:val="00E5762C"/>
    <w:rsid w:val="00E6051F"/>
    <w:rsid w:val="00E62B0E"/>
    <w:rsid w:val="00E6709A"/>
    <w:rsid w:val="00E84178"/>
    <w:rsid w:val="00E84684"/>
    <w:rsid w:val="00E84695"/>
    <w:rsid w:val="00E86AB9"/>
    <w:rsid w:val="00E907CD"/>
    <w:rsid w:val="00E93F5B"/>
    <w:rsid w:val="00E94325"/>
    <w:rsid w:val="00E9491F"/>
    <w:rsid w:val="00E96179"/>
    <w:rsid w:val="00E97257"/>
    <w:rsid w:val="00EA2625"/>
    <w:rsid w:val="00EA7B5E"/>
    <w:rsid w:val="00EB0684"/>
    <w:rsid w:val="00EB1D57"/>
    <w:rsid w:val="00EB4681"/>
    <w:rsid w:val="00EB5B93"/>
    <w:rsid w:val="00EB6842"/>
    <w:rsid w:val="00EB7455"/>
    <w:rsid w:val="00EC0585"/>
    <w:rsid w:val="00EC0AFE"/>
    <w:rsid w:val="00EC153F"/>
    <w:rsid w:val="00EC6635"/>
    <w:rsid w:val="00EC78DD"/>
    <w:rsid w:val="00EC79B4"/>
    <w:rsid w:val="00ED01AF"/>
    <w:rsid w:val="00ED06B1"/>
    <w:rsid w:val="00ED11AE"/>
    <w:rsid w:val="00ED4DDC"/>
    <w:rsid w:val="00EE2663"/>
    <w:rsid w:val="00EE40B9"/>
    <w:rsid w:val="00EE4759"/>
    <w:rsid w:val="00EE6F03"/>
    <w:rsid w:val="00F02489"/>
    <w:rsid w:val="00F039FB"/>
    <w:rsid w:val="00F03E7A"/>
    <w:rsid w:val="00F047AD"/>
    <w:rsid w:val="00F0742D"/>
    <w:rsid w:val="00F11BDE"/>
    <w:rsid w:val="00F12818"/>
    <w:rsid w:val="00F136C8"/>
    <w:rsid w:val="00F14436"/>
    <w:rsid w:val="00F14553"/>
    <w:rsid w:val="00F1759D"/>
    <w:rsid w:val="00F177CC"/>
    <w:rsid w:val="00F22181"/>
    <w:rsid w:val="00F2409D"/>
    <w:rsid w:val="00F256FA"/>
    <w:rsid w:val="00F2745A"/>
    <w:rsid w:val="00F27CD3"/>
    <w:rsid w:val="00F31815"/>
    <w:rsid w:val="00F31D9F"/>
    <w:rsid w:val="00F31E0E"/>
    <w:rsid w:val="00F324B1"/>
    <w:rsid w:val="00F32967"/>
    <w:rsid w:val="00F35A7D"/>
    <w:rsid w:val="00F35AA3"/>
    <w:rsid w:val="00F40CD2"/>
    <w:rsid w:val="00F4110F"/>
    <w:rsid w:val="00F52B4B"/>
    <w:rsid w:val="00F5347C"/>
    <w:rsid w:val="00F55EEE"/>
    <w:rsid w:val="00F55FB6"/>
    <w:rsid w:val="00F6501E"/>
    <w:rsid w:val="00F663E2"/>
    <w:rsid w:val="00F70092"/>
    <w:rsid w:val="00F7623D"/>
    <w:rsid w:val="00F76790"/>
    <w:rsid w:val="00F92477"/>
    <w:rsid w:val="00F93A40"/>
    <w:rsid w:val="00F97289"/>
    <w:rsid w:val="00F97AE9"/>
    <w:rsid w:val="00FA06E3"/>
    <w:rsid w:val="00FA3EA4"/>
    <w:rsid w:val="00FB04AC"/>
    <w:rsid w:val="00FB0D70"/>
    <w:rsid w:val="00FB3779"/>
    <w:rsid w:val="00FB5F12"/>
    <w:rsid w:val="00FB6CAA"/>
    <w:rsid w:val="00FC3CE3"/>
    <w:rsid w:val="00FC5FD5"/>
    <w:rsid w:val="00FD1793"/>
    <w:rsid w:val="00FD2D5D"/>
    <w:rsid w:val="00FD371A"/>
    <w:rsid w:val="00FD7632"/>
    <w:rsid w:val="00FE1E8F"/>
    <w:rsid w:val="00FE676C"/>
    <w:rsid w:val="00FF6524"/>
    <w:rsid w:val="00FF7823"/>
    <w:rsid w:val="00FF78A8"/>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1E43"/>
  <w15:chartTrackingRefBased/>
  <w15:docId w15:val="{C9A47287-8CA7-4B9F-9534-AC4903AD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20A"/>
    <w:rPr>
      <w:rFonts w:ascii="Arial" w:eastAsia="Times New Roman" w:hAnsi="Arial"/>
      <w:sz w:val="22"/>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ascii="Calibri" w:hAnsi="Calibri" w:cs="Times New Roman"/>
    </w:rPr>
  </w:style>
  <w:style w:type="paragraph" w:styleId="Fuzeile">
    <w:name w:val="footer"/>
    <w:basedOn w:val="Standard"/>
    <w:link w:val="FuzeileZchn"/>
    <w:uiPriority w:val="99"/>
    <w:rsid w:val="007A3AC9"/>
    <w:pPr>
      <w:tabs>
        <w:tab w:val="center" w:pos="4536"/>
        <w:tab w:val="right" w:pos="9072"/>
      </w:tabs>
    </w:pPr>
    <w:rPr>
      <w:sz w:val="20"/>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ascii="Calibri" w:hAnsi="Calibri"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unhideWhenUsed/>
    <w:rsid w:val="006D35C4"/>
    <w:rPr>
      <w:sz w:val="20"/>
    </w:rPr>
  </w:style>
  <w:style w:type="character" w:customStyle="1" w:styleId="KommentartextZchn">
    <w:name w:val="Kommentartext Zchn"/>
    <w:link w:val="Kommentartext"/>
    <w:uiPriority w:val="99"/>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rPr>
  </w:style>
  <w:style w:type="character" w:customStyle="1" w:styleId="st">
    <w:name w:val="st"/>
    <w:basedOn w:val="Absatz-Standardschriftart"/>
    <w:rsid w:val="00325FE4"/>
    <w:rPr>
      <w:rFonts w:ascii="Calibri" w:hAnsi="Calibri"/>
    </w:rPr>
  </w:style>
  <w:style w:type="paragraph" w:styleId="Textkrper2">
    <w:name w:val="Body Text 2"/>
    <w:basedOn w:val="Standard"/>
    <w:link w:val="Textkrper2Zchn"/>
    <w:unhideWhenUsed/>
    <w:rsid w:val="003846BF"/>
    <w:pPr>
      <w:spacing w:line="360" w:lineRule="auto"/>
      <w:jc w:val="both"/>
    </w:pPr>
    <w:rPr>
      <w:bCs/>
      <w:color w:val="000000"/>
      <w:sz w:val="24"/>
    </w:rPr>
  </w:style>
  <w:style w:type="character" w:customStyle="1" w:styleId="Textkrper2Zchn">
    <w:name w:val="Textkörper 2 Zchn"/>
    <w:link w:val="Textkrper2"/>
    <w:rsid w:val="003846BF"/>
    <w:rPr>
      <w:rFonts w:ascii="Arial" w:eastAsia="Times New Roman" w:hAnsi="Arial"/>
      <w:bCs/>
      <w:color w:val="000000"/>
      <w:sz w:val="24"/>
    </w:rPr>
  </w:style>
  <w:style w:type="paragraph" w:styleId="berarbeitung">
    <w:name w:val="Revision"/>
    <w:hidden/>
    <w:uiPriority w:val="99"/>
    <w:semiHidden/>
    <w:rsid w:val="001B7D06"/>
    <w:rPr>
      <w:rFonts w:ascii="Arial" w:eastAsia="Times New Roman" w:hAnsi="Arial"/>
      <w:sz w:val="22"/>
    </w:rPr>
  </w:style>
  <w:style w:type="character" w:styleId="NichtaufgelsteErwhnung">
    <w:name w:val="Unresolved Mention"/>
    <w:uiPriority w:val="99"/>
    <w:semiHidden/>
    <w:unhideWhenUsed/>
    <w:rsid w:val="009C3FCF"/>
    <w:rPr>
      <w:color w:val="605E5C"/>
      <w:shd w:val="clear" w:color="auto" w:fill="E1DFDD"/>
    </w:rPr>
  </w:style>
  <w:style w:type="character" w:styleId="BesuchterLink">
    <w:name w:val="FollowedHyperlink"/>
    <w:uiPriority w:val="99"/>
    <w:semiHidden/>
    <w:unhideWhenUsed/>
    <w:rsid w:val="00B641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6828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eume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ewcloud.a1kommunikation.de/index.php/s/SGu8RrFjpBWAkG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klu@a1kommunikation.de" TargetMode="External"/><Relationship Id="rId2" Type="http://schemas.openxmlformats.org/officeDocument/2006/relationships/hyperlink" Target="http://www.beumer.com" TargetMode="External"/><Relationship Id="rId1" Type="http://schemas.openxmlformats.org/officeDocument/2006/relationships/hyperlink" Target="mailto:Verena.Breuer@beumer.commailto:Verena.Breuer@beumer.com" TargetMode="External"/><Relationship Id="rId4" Type="http://schemas.openxmlformats.org/officeDocument/2006/relationships/hyperlink" Target="http://www.a1kommunikati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CC8FA-2E5C-43D4-AD3D-E614DE778DA3}">
  <ds:schemaRefs>
    <ds:schemaRef ds:uri="http://schemas.openxmlformats.org/officeDocument/2006/bibliography"/>
  </ds:schemaRefs>
</ds:datastoreItem>
</file>

<file path=customXml/itemProps2.xml><?xml version="1.0" encoding="utf-8"?>
<ds:datastoreItem xmlns:ds="http://schemas.openxmlformats.org/officeDocument/2006/customXml" ds:itemID="{D9BAE1E5-AE42-4AF4-B72F-57AFEE4A90CE}">
  <ds:schemaRefs>
    <ds:schemaRef ds:uri="http://schemas.openxmlformats.org/officeDocument/2006/bibliography"/>
  </ds:schemaRefs>
</ds:datastoreItem>
</file>

<file path=customXml/itemProps3.xml><?xml version="1.0" encoding="utf-8"?>
<ds:datastoreItem xmlns:ds="http://schemas.openxmlformats.org/officeDocument/2006/customXml" ds:itemID="{906AAC8A-A75B-45E6-A4D1-1DF85524905F}">
  <ds:schemaRefs>
    <ds:schemaRef ds:uri="http://schemas.openxmlformats.org/officeDocument/2006/bibliography"/>
  </ds:schemaRefs>
</ds:datastoreItem>
</file>

<file path=customXml/itemProps4.xml><?xml version="1.0" encoding="utf-8"?>
<ds:datastoreItem xmlns:ds="http://schemas.openxmlformats.org/officeDocument/2006/customXml" ds:itemID="{7E286036-0970-4FAC-B4AD-6789977F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1504</Words>
  <Characters>9478</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BEUMER Group</Company>
  <LinksUpToDate>false</LinksUpToDate>
  <CharactersWithSpaces>10961</CharactersWithSpaces>
  <SharedDoc>false</SharedDoc>
  <HLinks>
    <vt:vector size="42" baseType="variant">
      <vt:variant>
        <vt:i4>3604516</vt:i4>
      </vt:variant>
      <vt:variant>
        <vt:i4>3</vt:i4>
      </vt:variant>
      <vt:variant>
        <vt:i4>0</vt:i4>
      </vt:variant>
      <vt:variant>
        <vt:i4>5</vt:i4>
      </vt:variant>
      <vt:variant>
        <vt:lpwstr>http://www.beumer.com/</vt:lpwstr>
      </vt:variant>
      <vt:variant>
        <vt:lpwstr/>
      </vt:variant>
      <vt:variant>
        <vt:i4>7405695</vt:i4>
      </vt:variant>
      <vt:variant>
        <vt:i4>0</vt:i4>
      </vt:variant>
      <vt:variant>
        <vt:i4>0</vt:i4>
      </vt:variant>
      <vt:variant>
        <vt:i4>5</vt:i4>
      </vt:variant>
      <vt:variant>
        <vt:lpwstr>https://newcloud.a1kommunikation.de/index.php/s/uGT5w8dNPjwAdYN</vt:lpwstr>
      </vt:variant>
      <vt:variant>
        <vt:lpwstr/>
      </vt:variant>
      <vt:variant>
        <vt:i4>8192054</vt:i4>
      </vt:variant>
      <vt:variant>
        <vt:i4>15</vt:i4>
      </vt:variant>
      <vt:variant>
        <vt:i4>0</vt:i4>
      </vt:variant>
      <vt:variant>
        <vt:i4>5</vt:i4>
      </vt:variant>
      <vt:variant>
        <vt:lpwstr>http://www.a1kommunikation.de/</vt:lpwstr>
      </vt:variant>
      <vt:variant>
        <vt:lpwstr/>
      </vt:variant>
      <vt:variant>
        <vt:i4>327781</vt:i4>
      </vt:variant>
      <vt:variant>
        <vt:i4>12</vt:i4>
      </vt:variant>
      <vt:variant>
        <vt:i4>0</vt:i4>
      </vt:variant>
      <vt:variant>
        <vt:i4>5</vt:i4>
      </vt:variant>
      <vt:variant>
        <vt:lpwstr>mailto:klu@a1kommunikation.de</vt:lpwstr>
      </vt:variant>
      <vt:variant>
        <vt:lpwstr/>
      </vt:variant>
      <vt:variant>
        <vt:i4>3604516</vt:i4>
      </vt:variant>
      <vt:variant>
        <vt:i4>9</vt:i4>
      </vt:variant>
      <vt:variant>
        <vt:i4>0</vt:i4>
      </vt:variant>
      <vt:variant>
        <vt:i4>5</vt:i4>
      </vt:variant>
      <vt:variant>
        <vt:lpwstr>http://www.beumer.com/</vt:lpwstr>
      </vt:variant>
      <vt:variant>
        <vt:lpwstr/>
      </vt:variant>
      <vt:variant>
        <vt:i4>1900573</vt:i4>
      </vt:variant>
      <vt:variant>
        <vt:i4>6</vt:i4>
      </vt:variant>
      <vt:variant>
        <vt:i4>0</vt:i4>
      </vt:variant>
      <vt:variant>
        <vt:i4>5</vt:i4>
      </vt:variant>
      <vt:variant>
        <vt:lpwstr>mailto:Verena.Breuer@beumer.commailto:Verena.Breuer@beumer.com</vt:lpwstr>
      </vt:variant>
      <vt:variant>
        <vt:lpwstr/>
      </vt:variant>
      <vt:variant>
        <vt:i4>7929865</vt:i4>
      </vt:variant>
      <vt:variant>
        <vt:i4>3</vt:i4>
      </vt:variant>
      <vt:variant>
        <vt:i4>0</vt:i4>
      </vt:variant>
      <vt:variant>
        <vt:i4>5</vt:i4>
      </vt:variant>
      <vt:variant>
        <vt:lpwstr>mailto:Regina.Schnathmann@beumer.com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Schöffler</dc:creator>
  <cp:keywords/>
  <cp:lastModifiedBy>Schumacher Dorothee</cp:lastModifiedBy>
  <cp:revision>9</cp:revision>
  <cp:lastPrinted>2017-11-30T07:55:00Z</cp:lastPrinted>
  <dcterms:created xsi:type="dcterms:W3CDTF">2023-03-10T11:40:00Z</dcterms:created>
  <dcterms:modified xsi:type="dcterms:W3CDTF">2023-07-26T07:10:00Z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83487</vt:lpwstr>
  </property>
  <property fmtid="{D5CDD505-2E9C-101B-9397-08002B2CF9AE}" pid="3" name="NXPowerLiteSettings">
    <vt:lpwstr>C7000400038000</vt:lpwstr>
  </property>
  <property fmtid="{D5CDD505-2E9C-101B-9397-08002B2CF9AE}" pid="4" name="NXPowerLiteVersion">
    <vt:lpwstr>S9.1.2</vt:lpwstr>
  </property>
</Properties>
</file>