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AC752" w14:textId="6EDD0E06" w:rsidR="00A35D90" w:rsidRPr="00784F24" w:rsidRDefault="00F97AE9" w:rsidP="00F97AE9">
      <w:pPr>
        <w:spacing w:line="360" w:lineRule="auto"/>
        <w:rPr>
          <w:rFonts w:cs="Arial"/>
          <w:i/>
          <w:szCs w:val="22"/>
        </w:rPr>
      </w:pPr>
      <w:r w:rsidRPr="00784F24">
        <w:rPr>
          <w:rFonts w:cs="Arial"/>
          <w:i/>
          <w:iCs/>
          <w:szCs w:val="22"/>
        </w:rPr>
        <w:t>BEUMER Group auf der SOLIDS Dortmund 202</w:t>
      </w:r>
      <w:r w:rsidR="00586DF5">
        <w:rPr>
          <w:rFonts w:cs="Arial"/>
          <w:i/>
          <w:iCs/>
          <w:szCs w:val="22"/>
        </w:rPr>
        <w:t>3</w:t>
      </w:r>
      <w:r w:rsidRPr="00784F24">
        <w:rPr>
          <w:rFonts w:cs="Arial"/>
          <w:i/>
          <w:iCs/>
          <w:szCs w:val="22"/>
        </w:rPr>
        <w:t>:</w:t>
      </w:r>
    </w:p>
    <w:p w14:paraId="28F836F6" w14:textId="4D4FE38F" w:rsidR="00325FE4" w:rsidRPr="00784F24" w:rsidRDefault="007B0588" w:rsidP="00A35D90">
      <w:pPr>
        <w:spacing w:line="360" w:lineRule="auto"/>
        <w:rPr>
          <w:rFonts w:cs="Arial"/>
          <w:b/>
          <w:bCs/>
          <w:sz w:val="28"/>
          <w:szCs w:val="28"/>
        </w:rPr>
      </w:pPr>
      <w:r>
        <w:rPr>
          <w:rFonts w:cs="Arial"/>
          <w:b/>
          <w:bCs/>
          <w:sz w:val="28"/>
          <w:szCs w:val="28"/>
        </w:rPr>
        <w:t>Rund um</w:t>
      </w:r>
      <w:r w:rsidR="00B553CA">
        <w:rPr>
          <w:rFonts w:cs="Arial"/>
          <w:b/>
          <w:bCs/>
          <w:sz w:val="28"/>
          <w:szCs w:val="28"/>
        </w:rPr>
        <w:t>s</w:t>
      </w:r>
      <w:r>
        <w:rPr>
          <w:rFonts w:cs="Arial"/>
          <w:b/>
          <w:bCs/>
          <w:sz w:val="28"/>
          <w:szCs w:val="28"/>
        </w:rPr>
        <w:t xml:space="preserve"> Schüttgut</w:t>
      </w:r>
    </w:p>
    <w:p w14:paraId="280174E4" w14:textId="77777777" w:rsidR="004E525F" w:rsidRPr="00784F24" w:rsidRDefault="004E525F" w:rsidP="00A35D90">
      <w:pPr>
        <w:spacing w:line="360" w:lineRule="auto"/>
        <w:rPr>
          <w:rFonts w:cs="Arial"/>
          <w:b/>
          <w:bCs/>
          <w:sz w:val="28"/>
          <w:szCs w:val="28"/>
        </w:rPr>
      </w:pPr>
    </w:p>
    <w:p w14:paraId="23BC038A" w14:textId="430185EC" w:rsidR="004E525F" w:rsidRPr="00784F24" w:rsidRDefault="004E525F" w:rsidP="00CB2B61">
      <w:pPr>
        <w:spacing w:line="360" w:lineRule="auto"/>
        <w:rPr>
          <w:rFonts w:cs="Arial"/>
          <w:b/>
          <w:bCs/>
          <w:szCs w:val="22"/>
        </w:rPr>
      </w:pPr>
      <w:r w:rsidRPr="00784F24">
        <w:rPr>
          <w:rFonts w:cs="Arial"/>
          <w:b/>
          <w:bCs/>
          <w:szCs w:val="22"/>
        </w:rPr>
        <w:t>Die SOLIDS</w:t>
      </w:r>
      <w:r w:rsidR="00586DF5">
        <w:rPr>
          <w:rFonts w:cs="Arial"/>
          <w:b/>
          <w:bCs/>
          <w:szCs w:val="22"/>
        </w:rPr>
        <w:t xml:space="preserve"> Dortmund (</w:t>
      </w:r>
      <w:r w:rsidRPr="00784F24">
        <w:rPr>
          <w:rFonts w:cs="Arial"/>
          <w:b/>
          <w:bCs/>
          <w:szCs w:val="22"/>
        </w:rPr>
        <w:t>2</w:t>
      </w:r>
      <w:r w:rsidR="00586DF5">
        <w:rPr>
          <w:rFonts w:cs="Arial"/>
          <w:b/>
          <w:bCs/>
          <w:szCs w:val="22"/>
        </w:rPr>
        <w:t>9</w:t>
      </w:r>
      <w:r w:rsidRPr="00784F24">
        <w:rPr>
          <w:rFonts w:cs="Arial"/>
          <w:b/>
          <w:bCs/>
          <w:szCs w:val="22"/>
        </w:rPr>
        <w:t>. und 3</w:t>
      </w:r>
      <w:r w:rsidR="00586DF5">
        <w:rPr>
          <w:rFonts w:cs="Arial"/>
          <w:b/>
          <w:bCs/>
          <w:szCs w:val="22"/>
        </w:rPr>
        <w:t>0</w:t>
      </w:r>
      <w:r w:rsidRPr="00784F24">
        <w:rPr>
          <w:rFonts w:cs="Arial"/>
          <w:b/>
          <w:bCs/>
          <w:szCs w:val="22"/>
        </w:rPr>
        <w:t xml:space="preserve">. </w:t>
      </w:r>
      <w:r w:rsidR="00586DF5">
        <w:rPr>
          <w:rFonts w:cs="Arial"/>
          <w:b/>
          <w:bCs/>
          <w:szCs w:val="22"/>
        </w:rPr>
        <w:t>März)</w:t>
      </w:r>
      <w:r w:rsidRPr="00784F24">
        <w:rPr>
          <w:rFonts w:cs="Arial"/>
          <w:b/>
          <w:bCs/>
          <w:szCs w:val="22"/>
        </w:rPr>
        <w:t xml:space="preserve"> ist </w:t>
      </w:r>
      <w:r w:rsidR="00886C26">
        <w:rPr>
          <w:rFonts w:cs="Arial"/>
          <w:b/>
          <w:bCs/>
          <w:szCs w:val="22"/>
        </w:rPr>
        <w:t xml:space="preserve">die </w:t>
      </w:r>
      <w:r w:rsidRPr="00784F24">
        <w:rPr>
          <w:rFonts w:cs="Arial"/>
          <w:b/>
          <w:bCs/>
          <w:szCs w:val="22"/>
        </w:rPr>
        <w:t xml:space="preserve">Fachmesse für Granulat-, Pulver- und Schüttguttechnologien. Mit dabei ist auch die BEUMER Group. Der Systemanbieter </w:t>
      </w:r>
      <w:r w:rsidR="006577BF">
        <w:rPr>
          <w:rFonts w:cs="Arial"/>
          <w:b/>
          <w:bCs/>
          <w:szCs w:val="22"/>
        </w:rPr>
        <w:t>informiert</w:t>
      </w:r>
      <w:r w:rsidRPr="00784F24">
        <w:rPr>
          <w:rFonts w:cs="Arial"/>
          <w:b/>
          <w:bCs/>
          <w:szCs w:val="22"/>
        </w:rPr>
        <w:t xml:space="preserve"> </w:t>
      </w:r>
      <w:r w:rsidR="00886C26">
        <w:rPr>
          <w:rFonts w:cs="Arial"/>
          <w:b/>
          <w:bCs/>
          <w:szCs w:val="22"/>
        </w:rPr>
        <w:t xml:space="preserve">am </w:t>
      </w:r>
      <w:r w:rsidRPr="00784F24">
        <w:rPr>
          <w:rFonts w:cs="Arial"/>
          <w:b/>
          <w:bCs/>
          <w:szCs w:val="22"/>
        </w:rPr>
        <w:t xml:space="preserve">Stand </w:t>
      </w:r>
      <w:r w:rsidR="00886C26">
        <w:rPr>
          <w:rFonts w:cs="Arial"/>
          <w:b/>
          <w:bCs/>
          <w:szCs w:val="22"/>
        </w:rPr>
        <w:t>C09-4</w:t>
      </w:r>
      <w:r w:rsidR="00886C26" w:rsidRPr="00784F24">
        <w:rPr>
          <w:rFonts w:cs="Arial"/>
          <w:b/>
          <w:bCs/>
          <w:szCs w:val="22"/>
        </w:rPr>
        <w:t xml:space="preserve"> </w:t>
      </w:r>
      <w:r w:rsidR="006577BF">
        <w:rPr>
          <w:rFonts w:cs="Arial"/>
          <w:b/>
          <w:bCs/>
          <w:szCs w:val="22"/>
        </w:rPr>
        <w:t xml:space="preserve">über </w:t>
      </w:r>
      <w:r w:rsidRPr="00784F24">
        <w:rPr>
          <w:rFonts w:cs="Arial"/>
          <w:b/>
          <w:bCs/>
          <w:szCs w:val="22"/>
        </w:rPr>
        <w:t>Lösungen für das Fördern, Verladen, Palettieren und Verpacken unterschiedlicher Schüttgüter für die Zement-, Baustoff- und Chemieindustrie.</w:t>
      </w:r>
    </w:p>
    <w:p w14:paraId="7EA6BC41" w14:textId="646F5357" w:rsidR="009E51B3" w:rsidRPr="00784F24" w:rsidRDefault="009E51B3" w:rsidP="009E51B3">
      <w:pPr>
        <w:spacing w:line="360" w:lineRule="auto"/>
        <w:rPr>
          <w:rFonts w:cs="Arial"/>
          <w:szCs w:val="22"/>
        </w:rPr>
      </w:pPr>
    </w:p>
    <w:p w14:paraId="01A69EC4" w14:textId="2CEFC370" w:rsidR="004F5266" w:rsidRPr="00784F24" w:rsidRDefault="00DA5CE7" w:rsidP="004F5266">
      <w:pPr>
        <w:spacing w:line="360" w:lineRule="auto"/>
        <w:rPr>
          <w:rFonts w:cs="Arial"/>
          <w:szCs w:val="22"/>
        </w:rPr>
      </w:pPr>
      <w:r w:rsidRPr="00784F24">
        <w:rPr>
          <w:rFonts w:cs="Arial"/>
          <w:szCs w:val="22"/>
        </w:rPr>
        <w:t>Zum Produktportfolio der BEUMER Group gehören kurvengängige Muldengurt- und Rohrgurtförderer</w:t>
      </w:r>
      <w:r w:rsidRPr="00784F24">
        <w:rPr>
          <w:rFonts w:cs="Arial"/>
          <w:bCs/>
          <w:szCs w:val="22"/>
        </w:rPr>
        <w:t xml:space="preserve">. Mit diesen können Anwender aus der Zement-, Baustoff- </w:t>
      </w:r>
      <w:r w:rsidR="00586DF5">
        <w:rPr>
          <w:rFonts w:cs="Arial"/>
          <w:bCs/>
          <w:szCs w:val="22"/>
        </w:rPr>
        <w:t>und</w:t>
      </w:r>
      <w:r w:rsidRPr="00784F24">
        <w:rPr>
          <w:rFonts w:cs="Arial"/>
          <w:bCs/>
          <w:szCs w:val="22"/>
        </w:rPr>
        <w:t xml:space="preserve"> Chemieindustrie unterschiedliche Schüttgüter auch </w:t>
      </w:r>
      <w:r w:rsidRPr="00784F24">
        <w:rPr>
          <w:rFonts w:cs="Arial"/>
          <w:szCs w:val="22"/>
        </w:rPr>
        <w:t>über lange Strecken transportieren. Abhängig vom Typ des Förderers und von den Eigenschaften des Förderguts lassen sich Steigungswinkel von bis zu 15 Grad umsetzen. Die mit Förderanlagen der BEUMER Group realisierte Durchsatzleistung beträgt bis zu 10.000 Tonnen in der Stunde. Der Systemanbieter setzt auf moderne Planungs- und Layoutwerkzeuge, um die Betreiber schon in einem frühen Projektstadium zu unterstützen und die beste Förderlösung zu konzipieren.</w:t>
      </w:r>
    </w:p>
    <w:p w14:paraId="61A4212E" w14:textId="7E5EA673" w:rsidR="00DA5CE7" w:rsidRPr="00784F24" w:rsidRDefault="00DA5CE7" w:rsidP="00DA5CE7">
      <w:pPr>
        <w:autoSpaceDE w:val="0"/>
        <w:autoSpaceDN w:val="0"/>
        <w:adjustRightInd w:val="0"/>
        <w:spacing w:line="360" w:lineRule="auto"/>
        <w:rPr>
          <w:rFonts w:cs="Arial"/>
          <w:szCs w:val="22"/>
        </w:rPr>
      </w:pPr>
    </w:p>
    <w:p w14:paraId="14DB5F5F" w14:textId="52FEAA9C" w:rsidR="00367390" w:rsidRPr="00784F24" w:rsidRDefault="00367390" w:rsidP="00367390">
      <w:pPr>
        <w:pStyle w:val="Textkrper2"/>
        <w:jc w:val="left"/>
        <w:rPr>
          <w:rFonts w:cs="Arial"/>
          <w:bCs w:val="0"/>
          <w:sz w:val="22"/>
          <w:szCs w:val="22"/>
        </w:rPr>
      </w:pPr>
      <w:r w:rsidRPr="00784F24">
        <w:rPr>
          <w:rFonts w:cs="Arial"/>
          <w:sz w:val="22"/>
          <w:szCs w:val="22"/>
        </w:rPr>
        <w:t>Für den vertikalen Transport liefert der Systemanbieter Hochleistungsgurtbecherwerke, die vorrangig für pulverförmige oder kleinstückige Materialien zum Einsatz kommen. Förderhöhen von bis zu 200 Metern sind möglich. Bei grobstückigen und stark schleißenden Materialien werden Gurtbecherwerke mit der von BEUMER entwickelten Heavy-Duty-Technik ausgerüstet. Die speziell konstruierten Becher und der bewährte Stahlseilgurt ermöglichen große Förderhöhen und -leistungen.</w:t>
      </w:r>
    </w:p>
    <w:p w14:paraId="3EE68113" w14:textId="77777777" w:rsidR="00367390" w:rsidRPr="00784F24" w:rsidRDefault="00367390" w:rsidP="00367390">
      <w:pPr>
        <w:spacing w:line="360" w:lineRule="auto"/>
        <w:rPr>
          <w:rFonts w:cs="Arial"/>
          <w:szCs w:val="22"/>
        </w:rPr>
      </w:pPr>
    </w:p>
    <w:p w14:paraId="2BF28D45" w14:textId="34358217" w:rsidR="00367390" w:rsidRPr="00784F24" w:rsidRDefault="00367390" w:rsidP="00367390">
      <w:pPr>
        <w:spacing w:line="360" w:lineRule="auto"/>
        <w:rPr>
          <w:rFonts w:cs="Arial"/>
          <w:szCs w:val="22"/>
        </w:rPr>
      </w:pPr>
      <w:r w:rsidRPr="00784F24">
        <w:rPr>
          <w:rFonts w:cs="Arial"/>
          <w:szCs w:val="22"/>
        </w:rPr>
        <w:t>Um Heißgüter wie Zementklinker sicher und wirtschaftlich zu fördern, bietet die BEUMER Group Stahlzellenförderer mit Gurt oder Kette als Zugorgan an. Mit diesen sind Steigungswinkel bis 60 Grad und Geschwindigkeiten von bis zu 0,6 Metern pro Sekunde möglich. Bei den Gurtstahlzellenförderern basiert das Fördersystem auf der bewährten Gurttechnik, die auch in den Becherwerken zum Einsatz kommt.</w:t>
      </w:r>
    </w:p>
    <w:p w14:paraId="34375F56" w14:textId="77777777" w:rsidR="00DA5CE7" w:rsidRPr="00784F24" w:rsidRDefault="00DA5CE7" w:rsidP="00DA5CE7">
      <w:pPr>
        <w:autoSpaceDE w:val="0"/>
        <w:autoSpaceDN w:val="0"/>
        <w:adjustRightInd w:val="0"/>
        <w:spacing w:line="360" w:lineRule="auto"/>
        <w:rPr>
          <w:rFonts w:cs="Arial"/>
          <w:szCs w:val="22"/>
        </w:rPr>
      </w:pPr>
    </w:p>
    <w:p w14:paraId="41646035" w14:textId="3B20D2E5" w:rsidR="00B3006C" w:rsidRPr="00784F24" w:rsidRDefault="00B3006C" w:rsidP="00DA5CE7">
      <w:pPr>
        <w:autoSpaceDE w:val="0"/>
        <w:autoSpaceDN w:val="0"/>
        <w:adjustRightInd w:val="0"/>
        <w:spacing w:line="360" w:lineRule="auto"/>
        <w:rPr>
          <w:rFonts w:cs="Arial"/>
          <w:szCs w:val="22"/>
        </w:rPr>
      </w:pPr>
    </w:p>
    <w:p w14:paraId="754774F4" w14:textId="2D9E8D98" w:rsidR="00FE361D" w:rsidRPr="00784F24" w:rsidRDefault="00FE361D" w:rsidP="00DA5CE7">
      <w:pPr>
        <w:autoSpaceDE w:val="0"/>
        <w:autoSpaceDN w:val="0"/>
        <w:adjustRightInd w:val="0"/>
        <w:spacing w:line="360" w:lineRule="auto"/>
        <w:rPr>
          <w:rFonts w:cs="Arial"/>
          <w:b/>
          <w:bCs/>
          <w:szCs w:val="22"/>
        </w:rPr>
      </w:pPr>
      <w:r w:rsidRPr="00784F24">
        <w:rPr>
          <w:rFonts w:cs="Arial"/>
          <w:b/>
          <w:bCs/>
          <w:szCs w:val="22"/>
        </w:rPr>
        <w:lastRenderedPageBreak/>
        <w:t>Abfüllen, Palettieren, Verpacken</w:t>
      </w:r>
    </w:p>
    <w:p w14:paraId="572CA5D4" w14:textId="7D2139E6" w:rsidR="00DA5CE7" w:rsidRPr="00784F24" w:rsidRDefault="008E38EF" w:rsidP="00DA5CE7">
      <w:pPr>
        <w:spacing w:line="360" w:lineRule="auto"/>
        <w:rPr>
          <w:rFonts w:cs="Arial"/>
          <w:szCs w:val="22"/>
        </w:rPr>
      </w:pPr>
      <w:r w:rsidRPr="00784F24">
        <w:rPr>
          <w:rFonts w:cs="Arial"/>
          <w:szCs w:val="22"/>
        </w:rPr>
        <w:t xml:space="preserve">Schüttgüter aus der chemischen Industrie gelangen vom Silo über eine Förderstrecke zur Form-Fill-Seal-Anlage BEUMER </w:t>
      </w:r>
      <w:proofErr w:type="spellStart"/>
      <w:r w:rsidRPr="00784F24">
        <w:rPr>
          <w:rFonts w:cs="Arial"/>
          <w:szCs w:val="22"/>
        </w:rPr>
        <w:t>fillpac</w:t>
      </w:r>
      <w:proofErr w:type="spellEnd"/>
      <w:r w:rsidRPr="00784F24">
        <w:rPr>
          <w:rFonts w:cs="Arial"/>
          <w:szCs w:val="22"/>
        </w:rPr>
        <w:t xml:space="preserve"> FFS. Die hocheffiziente Abfüllmaschine formt einen Sack aus einer vorgefertigten PE-Schlauchfolie und füllt ihn mit den technischen Kunststoffen des Kunden wie PE-, PP-, PA- oder PS-Granulaten. Zuverlässig, schonend und nachhaltig abfüllen lassen sich auch Salze oder Düngemittel.</w:t>
      </w:r>
    </w:p>
    <w:p w14:paraId="6FC71F30" w14:textId="77777777" w:rsidR="008E38EF" w:rsidRPr="00784F24" w:rsidRDefault="008E38EF" w:rsidP="00DA5CE7">
      <w:pPr>
        <w:spacing w:line="360" w:lineRule="auto"/>
        <w:rPr>
          <w:rFonts w:cs="Arial"/>
          <w:szCs w:val="22"/>
        </w:rPr>
      </w:pPr>
    </w:p>
    <w:p w14:paraId="2D5D236E" w14:textId="218505F6" w:rsidR="00B97422" w:rsidRDefault="00AC7498" w:rsidP="00B97422">
      <w:pPr>
        <w:spacing w:line="360" w:lineRule="auto"/>
        <w:rPr>
          <w:rFonts w:cs="Arial"/>
          <w:szCs w:val="22"/>
        </w:rPr>
      </w:pPr>
      <w:r w:rsidRPr="00784F24">
        <w:rPr>
          <w:rFonts w:cs="Arial"/>
          <w:szCs w:val="22"/>
        </w:rPr>
        <w:t xml:space="preserve">Um Schüttgüter aus der </w:t>
      </w:r>
      <w:r w:rsidRPr="00784F24">
        <w:rPr>
          <w:rFonts w:cs="Arial"/>
          <w:bCs/>
          <w:szCs w:val="22"/>
        </w:rPr>
        <w:t>Zement-, Baustoff- oder Chemieindustrie</w:t>
      </w:r>
      <w:r w:rsidRPr="00784F24">
        <w:rPr>
          <w:rFonts w:cs="Arial"/>
          <w:szCs w:val="22"/>
        </w:rPr>
        <w:t xml:space="preserve"> zu palettieren, hat die BEUMER Group die Hochleistungspalettierer der Baureihe BEUMER </w:t>
      </w:r>
      <w:proofErr w:type="spellStart"/>
      <w:r w:rsidRPr="00784F24">
        <w:rPr>
          <w:rFonts w:cs="Arial"/>
          <w:szCs w:val="22"/>
        </w:rPr>
        <w:t>paletpac</w:t>
      </w:r>
      <w:proofErr w:type="spellEnd"/>
      <w:r w:rsidRPr="00784F24">
        <w:rPr>
          <w:rFonts w:cs="Arial"/>
          <w:szCs w:val="22"/>
        </w:rPr>
        <w:t xml:space="preserve"> im Programm. </w:t>
      </w:r>
      <w:r w:rsidR="00B97422" w:rsidRPr="00E51B9E">
        <w:rPr>
          <w:rFonts w:cs="Arial"/>
          <w:szCs w:val="22"/>
        </w:rPr>
        <w:t>D</w:t>
      </w:r>
      <w:r w:rsidR="003F11F9">
        <w:rPr>
          <w:rFonts w:cs="Arial"/>
          <w:szCs w:val="22"/>
        </w:rPr>
        <w:t xml:space="preserve">iese </w:t>
      </w:r>
      <w:r w:rsidR="00B97422" w:rsidRPr="00E51B9E">
        <w:rPr>
          <w:rFonts w:cs="Arial"/>
          <w:szCs w:val="22"/>
        </w:rPr>
        <w:t xml:space="preserve">Baureihe </w:t>
      </w:r>
      <w:r w:rsidR="003F11F9">
        <w:rPr>
          <w:rFonts w:cs="Arial"/>
          <w:szCs w:val="22"/>
        </w:rPr>
        <w:t xml:space="preserve">hat der Systemanbieter </w:t>
      </w:r>
      <w:r w:rsidR="00B97422" w:rsidRPr="00E51B9E">
        <w:rPr>
          <w:rFonts w:cs="Arial"/>
          <w:szCs w:val="22"/>
        </w:rPr>
        <w:t>nicht nur robust gestaltet, sondern auch komplett überarbeitet</w:t>
      </w:r>
      <w:r w:rsidR="00B97422">
        <w:rPr>
          <w:rFonts w:cs="Arial"/>
          <w:szCs w:val="22"/>
        </w:rPr>
        <w:t xml:space="preserve">: </w:t>
      </w:r>
      <w:r w:rsidR="00B97422" w:rsidRPr="00E51B9E">
        <w:rPr>
          <w:rFonts w:cs="Arial"/>
          <w:szCs w:val="22"/>
        </w:rPr>
        <w:t>Mit der neuen</w:t>
      </w:r>
      <w:r w:rsidR="00B97422">
        <w:rPr>
          <w:rFonts w:cs="Arial"/>
          <w:szCs w:val="22"/>
        </w:rPr>
        <w:t>,</w:t>
      </w:r>
      <w:r w:rsidR="00B97422" w:rsidRPr="00E51B9E">
        <w:rPr>
          <w:rFonts w:cs="Arial"/>
          <w:szCs w:val="22"/>
        </w:rPr>
        <w:t xml:space="preserve"> modularen Bauweise sind in </w:t>
      </w:r>
      <w:r w:rsidR="00B97422">
        <w:rPr>
          <w:rFonts w:cs="Arial"/>
          <w:szCs w:val="22"/>
        </w:rPr>
        <w:t>allen</w:t>
      </w:r>
      <w:r w:rsidR="00B97422" w:rsidRPr="00E51B9E">
        <w:rPr>
          <w:rFonts w:cs="Arial"/>
          <w:szCs w:val="22"/>
        </w:rPr>
        <w:t xml:space="preserve"> Anlagen nun </w:t>
      </w:r>
      <w:r w:rsidR="00B97422" w:rsidRPr="006C324E">
        <w:rPr>
          <w:rFonts w:cs="Arial"/>
          <w:szCs w:val="22"/>
        </w:rPr>
        <w:t>gleiche</w:t>
      </w:r>
      <w:r w:rsidR="00B97422" w:rsidRPr="00E51B9E">
        <w:rPr>
          <w:rFonts w:cs="Arial"/>
          <w:szCs w:val="22"/>
        </w:rPr>
        <w:t xml:space="preserve"> oder ähnliche Komponenten und Module verbaut, und</w:t>
      </w:r>
      <w:r w:rsidR="00B97422">
        <w:rPr>
          <w:rFonts w:cs="Arial"/>
          <w:szCs w:val="22"/>
        </w:rPr>
        <w:t>,</w:t>
      </w:r>
      <w:r w:rsidR="00B97422" w:rsidRPr="00E51B9E">
        <w:rPr>
          <w:rFonts w:cs="Arial"/>
          <w:szCs w:val="22"/>
        </w:rPr>
        <w:t xml:space="preserve"> wo immer machbar</w:t>
      </w:r>
      <w:r w:rsidR="00B97422">
        <w:rPr>
          <w:rFonts w:cs="Arial"/>
          <w:szCs w:val="22"/>
        </w:rPr>
        <w:t>,</w:t>
      </w:r>
      <w:r w:rsidR="00B97422" w:rsidRPr="00E51B9E">
        <w:rPr>
          <w:rFonts w:cs="Arial"/>
          <w:szCs w:val="22"/>
        </w:rPr>
        <w:t xml:space="preserve"> hat </w:t>
      </w:r>
      <w:r w:rsidR="003F11F9">
        <w:rPr>
          <w:rFonts w:cs="Arial"/>
          <w:szCs w:val="22"/>
        </w:rPr>
        <w:t>BEUMER</w:t>
      </w:r>
      <w:r w:rsidR="00B97422" w:rsidRPr="00E51B9E">
        <w:rPr>
          <w:rFonts w:cs="Arial"/>
          <w:szCs w:val="22"/>
        </w:rPr>
        <w:t xml:space="preserve"> eine möglichst </w:t>
      </w:r>
      <w:r w:rsidR="00B97422">
        <w:rPr>
          <w:rFonts w:cs="Arial"/>
          <w:szCs w:val="22"/>
        </w:rPr>
        <w:t>identische</w:t>
      </w:r>
      <w:r w:rsidR="00B97422" w:rsidRPr="00E51B9E">
        <w:rPr>
          <w:rFonts w:cs="Arial"/>
          <w:szCs w:val="22"/>
        </w:rPr>
        <w:t xml:space="preserve"> Bauweise umgesetzt.</w:t>
      </w:r>
      <w:r w:rsidR="00B97422">
        <w:rPr>
          <w:rFonts w:cs="Arial"/>
          <w:szCs w:val="22"/>
        </w:rPr>
        <w:t xml:space="preserve"> Zudem ist die </w:t>
      </w:r>
      <w:r w:rsidR="00B97422" w:rsidRPr="006C324E">
        <w:rPr>
          <w:rFonts w:cs="Arial"/>
          <w:szCs w:val="22"/>
        </w:rPr>
        <w:t>Anzahl</w:t>
      </w:r>
      <w:r w:rsidR="00B97422">
        <w:rPr>
          <w:rFonts w:cs="Arial"/>
          <w:szCs w:val="22"/>
        </w:rPr>
        <w:t xml:space="preserve"> der Bauteile geringer. D</w:t>
      </w:r>
      <w:r w:rsidR="00B97422" w:rsidRPr="00E51B9E">
        <w:rPr>
          <w:rFonts w:cs="Arial"/>
          <w:szCs w:val="22"/>
        </w:rPr>
        <w:t xml:space="preserve">as reduziert die </w:t>
      </w:r>
      <w:r w:rsidR="00B97422">
        <w:rPr>
          <w:rFonts w:cs="Arial"/>
          <w:szCs w:val="22"/>
        </w:rPr>
        <w:t xml:space="preserve">Anzahl der </w:t>
      </w:r>
      <w:r w:rsidR="00B97422" w:rsidRPr="00E51B9E">
        <w:rPr>
          <w:rFonts w:cs="Arial"/>
          <w:szCs w:val="22"/>
        </w:rPr>
        <w:t>Ersatzteile und beschleunigt deren Lieferzeiten. Die Module werden individ</w:t>
      </w:r>
      <w:r w:rsidR="00B97422">
        <w:rPr>
          <w:rFonts w:cs="Arial"/>
          <w:szCs w:val="22"/>
        </w:rPr>
        <w:t>u</w:t>
      </w:r>
      <w:r w:rsidR="00B97422" w:rsidRPr="00E51B9E">
        <w:rPr>
          <w:rFonts w:cs="Arial"/>
          <w:szCs w:val="22"/>
        </w:rPr>
        <w:t>ell und kundenbezogen zusammengestellt, intern getestet und vor Ort montiert. Das spart Zeit und Kosten.</w:t>
      </w:r>
      <w:r w:rsidR="00B97422">
        <w:rPr>
          <w:rFonts w:cs="Arial"/>
          <w:szCs w:val="22"/>
        </w:rPr>
        <w:t xml:space="preserve"> </w:t>
      </w:r>
    </w:p>
    <w:p w14:paraId="69250408" w14:textId="77777777" w:rsidR="00B97422" w:rsidRDefault="00B97422" w:rsidP="00B97422">
      <w:pPr>
        <w:spacing w:line="360" w:lineRule="auto"/>
        <w:rPr>
          <w:rFonts w:cs="Arial"/>
          <w:szCs w:val="22"/>
        </w:rPr>
      </w:pPr>
    </w:p>
    <w:p w14:paraId="0BF86C6B" w14:textId="05F3D7C6" w:rsidR="006D1A76" w:rsidRDefault="00B97422" w:rsidP="00A35D90">
      <w:pPr>
        <w:spacing w:line="360" w:lineRule="auto"/>
        <w:rPr>
          <w:rFonts w:cs="Arial"/>
          <w:szCs w:val="22"/>
        </w:rPr>
      </w:pPr>
      <w:r w:rsidRPr="003E409A">
        <w:rPr>
          <w:rFonts w:cs="Arial"/>
          <w:color w:val="000000"/>
          <w:szCs w:val="22"/>
        </w:rPr>
        <w:t xml:space="preserve">Die auf Paletten </w:t>
      </w:r>
      <w:r>
        <w:rPr>
          <w:rFonts w:cs="Arial"/>
          <w:color w:val="000000"/>
          <w:szCs w:val="22"/>
        </w:rPr>
        <w:t>exakt</w:t>
      </w:r>
      <w:r w:rsidRPr="003E409A">
        <w:rPr>
          <w:rFonts w:cs="Arial"/>
          <w:color w:val="000000"/>
          <w:szCs w:val="22"/>
        </w:rPr>
        <w:t xml:space="preserve"> gestapelten Gebinde können anschließend in die nachgelagerte Verpackungsanlage </w:t>
      </w:r>
      <w:r>
        <w:rPr>
          <w:rFonts w:cs="Arial"/>
          <w:szCs w:val="22"/>
        </w:rPr>
        <w:t xml:space="preserve">BEUMER stretch </w:t>
      </w:r>
      <w:proofErr w:type="spellStart"/>
      <w:r>
        <w:rPr>
          <w:rFonts w:cs="Arial"/>
          <w:szCs w:val="22"/>
        </w:rPr>
        <w:t>hood</w:t>
      </w:r>
      <w:proofErr w:type="spellEnd"/>
      <w:r w:rsidRPr="003E409A">
        <w:rPr>
          <w:rFonts w:cs="Arial"/>
          <w:color w:val="000000"/>
          <w:szCs w:val="22"/>
        </w:rPr>
        <w:t xml:space="preserve"> gefördert werden.</w:t>
      </w:r>
      <w:r>
        <w:rPr>
          <w:rFonts w:cs="Arial"/>
          <w:szCs w:val="22"/>
        </w:rPr>
        <w:t xml:space="preserve"> Auch diese wird in modularer Bauweise hergestellt und bietet damit die gleichen Vorteile wie der BEUMER </w:t>
      </w:r>
      <w:proofErr w:type="spellStart"/>
      <w:r>
        <w:rPr>
          <w:rFonts w:cs="Arial"/>
          <w:szCs w:val="22"/>
        </w:rPr>
        <w:t>paletpac</w:t>
      </w:r>
      <w:proofErr w:type="spellEnd"/>
      <w:r>
        <w:rPr>
          <w:rFonts w:cs="Arial"/>
          <w:szCs w:val="22"/>
        </w:rPr>
        <w:t xml:space="preserve">. Der BEUMER stretch </w:t>
      </w:r>
      <w:proofErr w:type="spellStart"/>
      <w:r>
        <w:rPr>
          <w:rFonts w:cs="Arial"/>
          <w:szCs w:val="22"/>
        </w:rPr>
        <w:t>hood</w:t>
      </w:r>
      <w:proofErr w:type="spellEnd"/>
      <w:r>
        <w:rPr>
          <w:rFonts w:cs="Arial"/>
          <w:szCs w:val="22"/>
        </w:rPr>
        <w:t xml:space="preserve"> überzieht die palettierte Ware mit einer hochdehnbaren </w:t>
      </w:r>
      <w:proofErr w:type="spellStart"/>
      <w:r>
        <w:rPr>
          <w:rFonts w:cs="Arial"/>
          <w:szCs w:val="22"/>
        </w:rPr>
        <w:t>Stretchhaubenfolie</w:t>
      </w:r>
      <w:proofErr w:type="spellEnd"/>
      <w:r>
        <w:rPr>
          <w:rFonts w:cs="Arial"/>
          <w:szCs w:val="22"/>
        </w:rPr>
        <w:t>. Die Ware ist so sowohl beim Umschlag als auch bei einer Außenlagerung sicher vor Umwelteinflüssen wie Sonne, Schmutz und Nässe geschützt.</w:t>
      </w:r>
    </w:p>
    <w:p w14:paraId="76A9868A" w14:textId="77777777" w:rsidR="00C86AF3" w:rsidRPr="00784F24" w:rsidRDefault="00C86AF3" w:rsidP="00A35D90">
      <w:pPr>
        <w:spacing w:line="360" w:lineRule="auto"/>
        <w:rPr>
          <w:rFonts w:cs="Arial"/>
          <w:szCs w:val="22"/>
        </w:rPr>
      </w:pPr>
    </w:p>
    <w:p w14:paraId="5463FD98" w14:textId="7C5890FE" w:rsidR="00A35D90" w:rsidRPr="00784F24" w:rsidRDefault="00F97AE9" w:rsidP="00F97AE9">
      <w:pPr>
        <w:spacing w:line="360" w:lineRule="auto"/>
        <w:rPr>
          <w:rFonts w:cs="Arial"/>
          <w:b/>
          <w:bCs/>
          <w:szCs w:val="22"/>
        </w:rPr>
      </w:pPr>
      <w:r w:rsidRPr="00784F24">
        <w:rPr>
          <w:rFonts w:cs="Arial"/>
          <w:b/>
          <w:bCs/>
          <w:szCs w:val="22"/>
        </w:rPr>
        <w:t xml:space="preserve">BEUMER auf der SOLIDS </w:t>
      </w:r>
      <w:r w:rsidR="003F11F9">
        <w:rPr>
          <w:rFonts w:cs="Arial"/>
          <w:b/>
          <w:bCs/>
          <w:szCs w:val="22"/>
        </w:rPr>
        <w:t>Dortmund</w:t>
      </w:r>
      <w:r w:rsidRPr="00784F24">
        <w:rPr>
          <w:rFonts w:cs="Arial"/>
          <w:b/>
          <w:bCs/>
          <w:szCs w:val="22"/>
        </w:rPr>
        <w:t>: Stand</w:t>
      </w:r>
      <w:r w:rsidR="00886C26">
        <w:rPr>
          <w:rFonts w:cs="Arial"/>
          <w:b/>
          <w:bCs/>
          <w:szCs w:val="22"/>
        </w:rPr>
        <w:t xml:space="preserve"> C09-4</w:t>
      </w:r>
    </w:p>
    <w:p w14:paraId="1B048275" w14:textId="77777777" w:rsidR="00343ADE" w:rsidRPr="00784F24" w:rsidRDefault="00343ADE" w:rsidP="00F97AE9">
      <w:pPr>
        <w:spacing w:line="360" w:lineRule="auto"/>
        <w:rPr>
          <w:rFonts w:cs="Arial"/>
          <w:b/>
          <w:bCs/>
          <w:szCs w:val="22"/>
        </w:rPr>
      </w:pPr>
    </w:p>
    <w:p w14:paraId="170D7037" w14:textId="50FE156C" w:rsidR="003774D0" w:rsidRPr="00784F24" w:rsidRDefault="00C86AF3" w:rsidP="00F97AE9">
      <w:pPr>
        <w:spacing w:line="360" w:lineRule="auto"/>
        <w:rPr>
          <w:rFonts w:cs="Arial"/>
          <w:bCs/>
          <w:i/>
          <w:szCs w:val="22"/>
        </w:rPr>
      </w:pPr>
      <w:r>
        <w:rPr>
          <w:rFonts w:cs="Arial"/>
          <w:bCs/>
          <w:i/>
          <w:szCs w:val="22"/>
        </w:rPr>
        <w:t>3.605</w:t>
      </w:r>
      <w:r w:rsidR="00F5359E" w:rsidRPr="00784F24">
        <w:rPr>
          <w:rFonts w:cs="Arial"/>
          <w:bCs/>
          <w:i/>
          <w:szCs w:val="22"/>
        </w:rPr>
        <w:t xml:space="preserve"> Zeichen inkl. Leerzeichen</w:t>
      </w:r>
    </w:p>
    <w:p w14:paraId="799699CF" w14:textId="758CB18B" w:rsidR="003774D0" w:rsidRPr="00784F24" w:rsidRDefault="003774D0" w:rsidP="00F97AE9">
      <w:pPr>
        <w:spacing w:line="360" w:lineRule="auto"/>
        <w:rPr>
          <w:rFonts w:cs="Arial"/>
          <w:bCs/>
          <w:i/>
          <w:szCs w:val="22"/>
        </w:rPr>
      </w:pPr>
    </w:p>
    <w:p w14:paraId="318418B5" w14:textId="77777777" w:rsidR="009555A3" w:rsidRPr="00784F24" w:rsidRDefault="009555A3" w:rsidP="00F97AE9">
      <w:pPr>
        <w:spacing w:line="360" w:lineRule="auto"/>
        <w:rPr>
          <w:rFonts w:cs="Arial"/>
          <w:bCs/>
          <w:i/>
          <w:szCs w:val="22"/>
        </w:rPr>
      </w:pPr>
    </w:p>
    <w:p w14:paraId="518981E4" w14:textId="5E51FC49" w:rsidR="007F10D4" w:rsidRPr="00C86AF3" w:rsidRDefault="007F10D4" w:rsidP="007F10D4">
      <w:pPr>
        <w:spacing w:line="360" w:lineRule="auto"/>
        <w:rPr>
          <w:rFonts w:cs="Arial"/>
          <w:i/>
          <w:sz w:val="20"/>
        </w:rPr>
      </w:pPr>
      <w:r w:rsidRPr="00C86AF3">
        <w:rPr>
          <w:rFonts w:cs="Arial"/>
          <w:b/>
          <w:bCs/>
          <w:i/>
          <w:sz w:val="20"/>
        </w:rPr>
        <w:lastRenderedPageBreak/>
        <w:t>Meta Title</w:t>
      </w:r>
      <w:r w:rsidRPr="00C86AF3">
        <w:rPr>
          <w:rFonts w:cs="Arial"/>
          <w:i/>
          <w:sz w:val="20"/>
        </w:rPr>
        <w:t>: BEUMER informiert auf der SOLIDS über effektives Fördern, Verladen, Palettieren und Verpacken.</w:t>
      </w:r>
    </w:p>
    <w:p w14:paraId="310CB99B" w14:textId="77777777" w:rsidR="005A19EC" w:rsidRPr="00C86AF3" w:rsidRDefault="005A19EC" w:rsidP="007F10D4">
      <w:pPr>
        <w:spacing w:line="360" w:lineRule="auto"/>
        <w:rPr>
          <w:rFonts w:cs="Arial"/>
          <w:i/>
          <w:sz w:val="20"/>
        </w:rPr>
      </w:pPr>
    </w:p>
    <w:p w14:paraId="3C4E6295" w14:textId="0C9AA716" w:rsidR="007F10D4" w:rsidRPr="00C86AF3" w:rsidRDefault="007F10D4" w:rsidP="007F10D4">
      <w:pPr>
        <w:spacing w:line="360" w:lineRule="auto"/>
        <w:rPr>
          <w:rFonts w:cs="Arial"/>
          <w:i/>
          <w:sz w:val="20"/>
        </w:rPr>
      </w:pPr>
      <w:r w:rsidRPr="00C86AF3">
        <w:rPr>
          <w:rFonts w:cs="Arial"/>
          <w:b/>
          <w:bCs/>
          <w:i/>
          <w:sz w:val="20"/>
        </w:rPr>
        <w:t>Meta Description</w:t>
      </w:r>
      <w:r w:rsidRPr="00C86AF3">
        <w:rPr>
          <w:rFonts w:cs="Arial"/>
          <w:i/>
          <w:sz w:val="20"/>
        </w:rPr>
        <w:t xml:space="preserve">: Die BEUMER Group präsentiert auf der SOLIDS in Halle </w:t>
      </w:r>
      <w:r w:rsidR="008C353A" w:rsidRPr="00C86AF3">
        <w:rPr>
          <w:rFonts w:cs="Arial"/>
          <w:i/>
          <w:sz w:val="20"/>
        </w:rPr>
        <w:t>4</w:t>
      </w:r>
      <w:r w:rsidRPr="00C86AF3">
        <w:rPr>
          <w:rFonts w:cs="Arial"/>
          <w:i/>
          <w:sz w:val="20"/>
        </w:rPr>
        <w:t>, Stand</w:t>
      </w:r>
      <w:r w:rsidR="008C353A" w:rsidRPr="00C86AF3">
        <w:rPr>
          <w:rFonts w:cs="Arial"/>
          <w:i/>
          <w:sz w:val="20"/>
        </w:rPr>
        <w:t xml:space="preserve"> C09</w:t>
      </w:r>
      <w:r w:rsidRPr="00C86AF3">
        <w:rPr>
          <w:rFonts w:cs="Arial"/>
          <w:i/>
          <w:sz w:val="20"/>
        </w:rPr>
        <w:t xml:space="preserve"> Lösungen für das Fördern, Verladen, Palettieren und Verpacken unterschiedlicher Schüttgüter für Branchen wie Zement, Baustoff und Chemie.</w:t>
      </w:r>
    </w:p>
    <w:p w14:paraId="31B1EA6E" w14:textId="77777777" w:rsidR="004F5266" w:rsidRPr="00C86AF3" w:rsidRDefault="004F5266" w:rsidP="007F10D4">
      <w:pPr>
        <w:spacing w:line="360" w:lineRule="auto"/>
        <w:rPr>
          <w:rFonts w:cs="Arial"/>
          <w:i/>
          <w:sz w:val="20"/>
        </w:rPr>
      </w:pPr>
    </w:p>
    <w:p w14:paraId="2628B1DE" w14:textId="5A9826FF" w:rsidR="007F10D4" w:rsidRPr="00C86AF3" w:rsidRDefault="007F10D4" w:rsidP="007F10D4">
      <w:pPr>
        <w:spacing w:line="360" w:lineRule="auto"/>
        <w:rPr>
          <w:rFonts w:cs="Arial"/>
          <w:i/>
          <w:sz w:val="20"/>
        </w:rPr>
      </w:pPr>
      <w:r w:rsidRPr="00C86AF3">
        <w:rPr>
          <w:rFonts w:cs="Arial"/>
          <w:b/>
          <w:bCs/>
          <w:i/>
          <w:sz w:val="20"/>
        </w:rPr>
        <w:t>Keywords</w:t>
      </w:r>
      <w:r w:rsidRPr="00C86AF3">
        <w:rPr>
          <w:rFonts w:cs="Arial"/>
          <w:i/>
          <w:sz w:val="20"/>
        </w:rPr>
        <w:t>: BEUMER Group; SOLIDS; Schüttgüter; Zement; Baustoff; Chemie; Muldengurtförderer; Rohrgurtförderer Gurtbecherwerke; Stahlzellenförderer; Schiffsbelader; Losebeladeköpfe; Palettierung; BEUMER paletpac; Transport; Verpackung; BEUMER stretch hood</w:t>
      </w:r>
    </w:p>
    <w:p w14:paraId="023C4CEC" w14:textId="77777777" w:rsidR="00D1492C" w:rsidRPr="00C86AF3" w:rsidRDefault="00D1492C" w:rsidP="00D1492C">
      <w:pPr>
        <w:spacing w:line="360" w:lineRule="auto"/>
        <w:rPr>
          <w:rFonts w:cs="Arial"/>
          <w:b/>
          <w:i/>
          <w:sz w:val="20"/>
        </w:rPr>
      </w:pPr>
    </w:p>
    <w:p w14:paraId="47BC4151" w14:textId="07F9A28B" w:rsidR="003774D0" w:rsidRPr="00C86AF3" w:rsidRDefault="009555A3" w:rsidP="00F97AE9">
      <w:pPr>
        <w:spacing w:line="360" w:lineRule="auto"/>
        <w:rPr>
          <w:rFonts w:cs="Arial"/>
          <w:i/>
          <w:sz w:val="20"/>
        </w:rPr>
      </w:pPr>
      <w:proofErr w:type="spellStart"/>
      <w:r w:rsidRPr="00C86AF3">
        <w:rPr>
          <w:rFonts w:cs="Arial"/>
          <w:b/>
          <w:bCs/>
          <w:i/>
          <w:sz w:val="20"/>
        </w:rPr>
        <w:t>Social</w:t>
      </w:r>
      <w:proofErr w:type="spellEnd"/>
      <w:r w:rsidRPr="00C86AF3">
        <w:rPr>
          <w:rFonts w:cs="Arial"/>
          <w:b/>
          <w:bCs/>
          <w:i/>
          <w:sz w:val="20"/>
        </w:rPr>
        <w:t xml:space="preserve"> Media</w:t>
      </w:r>
      <w:r w:rsidR="000C3EFA" w:rsidRPr="00C86AF3">
        <w:rPr>
          <w:rFonts w:cs="Arial"/>
          <w:i/>
          <w:sz w:val="20"/>
        </w:rPr>
        <w:t xml:space="preserve">: Die SOLIDS </w:t>
      </w:r>
      <w:r w:rsidR="007B0588" w:rsidRPr="00C86AF3">
        <w:rPr>
          <w:rFonts w:cs="Arial"/>
          <w:i/>
          <w:sz w:val="20"/>
        </w:rPr>
        <w:t xml:space="preserve">Dortmund </w:t>
      </w:r>
      <w:r w:rsidR="000C3EFA" w:rsidRPr="00C86AF3">
        <w:rPr>
          <w:rFonts w:cs="Arial"/>
          <w:i/>
          <w:sz w:val="20"/>
        </w:rPr>
        <w:t>(2</w:t>
      </w:r>
      <w:r w:rsidR="007B0588" w:rsidRPr="00C86AF3">
        <w:rPr>
          <w:rFonts w:cs="Arial"/>
          <w:i/>
          <w:sz w:val="20"/>
        </w:rPr>
        <w:t>9</w:t>
      </w:r>
      <w:r w:rsidR="000C3EFA" w:rsidRPr="00C86AF3">
        <w:rPr>
          <w:rFonts w:cs="Arial"/>
          <w:i/>
          <w:sz w:val="20"/>
        </w:rPr>
        <w:t>. und 3</w:t>
      </w:r>
      <w:r w:rsidR="007B0588" w:rsidRPr="00C86AF3">
        <w:rPr>
          <w:rFonts w:cs="Arial"/>
          <w:i/>
          <w:sz w:val="20"/>
        </w:rPr>
        <w:t>0</w:t>
      </w:r>
      <w:r w:rsidR="000C3EFA" w:rsidRPr="00C86AF3">
        <w:rPr>
          <w:rFonts w:cs="Arial"/>
          <w:i/>
          <w:sz w:val="20"/>
        </w:rPr>
        <w:t xml:space="preserve">. </w:t>
      </w:r>
      <w:r w:rsidR="007B0588" w:rsidRPr="00C86AF3">
        <w:rPr>
          <w:rFonts w:cs="Arial"/>
          <w:i/>
          <w:sz w:val="20"/>
        </w:rPr>
        <w:t>März</w:t>
      </w:r>
      <w:r w:rsidR="000C3EFA" w:rsidRPr="00C86AF3">
        <w:rPr>
          <w:rFonts w:cs="Arial"/>
          <w:i/>
          <w:sz w:val="20"/>
        </w:rPr>
        <w:t xml:space="preserve">) ist </w:t>
      </w:r>
      <w:r w:rsidR="00886C26" w:rsidRPr="00C86AF3">
        <w:rPr>
          <w:rFonts w:cs="Arial"/>
          <w:i/>
          <w:sz w:val="20"/>
        </w:rPr>
        <w:t>die</w:t>
      </w:r>
      <w:r w:rsidR="00114363" w:rsidRPr="00C86AF3">
        <w:rPr>
          <w:rFonts w:cs="Arial"/>
          <w:i/>
          <w:sz w:val="20"/>
        </w:rPr>
        <w:t xml:space="preserve"> </w:t>
      </w:r>
      <w:r w:rsidR="000C3EFA" w:rsidRPr="00C86AF3">
        <w:rPr>
          <w:rFonts w:cs="Arial"/>
          <w:i/>
          <w:sz w:val="20"/>
        </w:rPr>
        <w:t xml:space="preserve">Fachmesse für Granulat-, Pulver- und Schüttguttechnologien. </w:t>
      </w:r>
      <w:r w:rsidR="007B0588" w:rsidRPr="00C86AF3">
        <w:rPr>
          <w:rFonts w:cs="Arial"/>
          <w:i/>
          <w:sz w:val="20"/>
        </w:rPr>
        <w:t>Die BEUMER Group</w:t>
      </w:r>
      <w:r w:rsidR="00472CE3" w:rsidRPr="00C86AF3">
        <w:rPr>
          <w:rFonts w:cs="Arial"/>
          <w:i/>
          <w:sz w:val="20"/>
        </w:rPr>
        <w:t xml:space="preserve"> </w:t>
      </w:r>
      <w:r w:rsidR="007B0588" w:rsidRPr="00C86AF3">
        <w:rPr>
          <w:rFonts w:cs="Arial"/>
          <w:i/>
          <w:sz w:val="20"/>
        </w:rPr>
        <w:t>ist</w:t>
      </w:r>
      <w:r w:rsidR="000C3EFA" w:rsidRPr="00C86AF3">
        <w:rPr>
          <w:rFonts w:cs="Arial"/>
          <w:i/>
          <w:sz w:val="20"/>
        </w:rPr>
        <w:t xml:space="preserve"> mit dabei: </w:t>
      </w:r>
      <w:r w:rsidR="007B0588" w:rsidRPr="00C86AF3">
        <w:rPr>
          <w:rFonts w:cs="Arial"/>
          <w:i/>
          <w:sz w:val="20"/>
        </w:rPr>
        <w:t>Der</w:t>
      </w:r>
      <w:r w:rsidR="000C3EFA" w:rsidRPr="00C86AF3">
        <w:rPr>
          <w:rFonts w:cs="Arial"/>
          <w:i/>
          <w:sz w:val="20"/>
        </w:rPr>
        <w:t xml:space="preserve"> Systemanbieter präsentier</w:t>
      </w:r>
      <w:r w:rsidR="007B0588" w:rsidRPr="00C86AF3">
        <w:rPr>
          <w:rFonts w:cs="Arial"/>
          <w:i/>
          <w:sz w:val="20"/>
        </w:rPr>
        <w:t>t</w:t>
      </w:r>
      <w:r w:rsidR="00472CE3" w:rsidRPr="00C86AF3">
        <w:rPr>
          <w:rFonts w:cs="Arial"/>
          <w:i/>
          <w:sz w:val="20"/>
        </w:rPr>
        <w:t xml:space="preserve"> </w:t>
      </w:r>
      <w:r w:rsidR="00886C26" w:rsidRPr="00C86AF3">
        <w:rPr>
          <w:rFonts w:cs="Arial"/>
          <w:i/>
          <w:sz w:val="20"/>
        </w:rPr>
        <w:t>am</w:t>
      </w:r>
      <w:r w:rsidR="000C3EFA" w:rsidRPr="00C86AF3">
        <w:rPr>
          <w:rFonts w:cs="Arial"/>
          <w:i/>
          <w:sz w:val="20"/>
        </w:rPr>
        <w:t xml:space="preserve"> Stand </w:t>
      </w:r>
      <w:r w:rsidR="00886C26" w:rsidRPr="00C86AF3">
        <w:rPr>
          <w:rFonts w:cs="Arial"/>
          <w:i/>
          <w:sz w:val="20"/>
        </w:rPr>
        <w:t>C09-4</w:t>
      </w:r>
      <w:r w:rsidR="000C3EFA" w:rsidRPr="00C86AF3">
        <w:rPr>
          <w:rFonts w:cs="Arial"/>
          <w:i/>
          <w:sz w:val="20"/>
        </w:rPr>
        <w:t xml:space="preserve"> Lösungen für das Fördern, Verladen, Palettieren und Verpacken unterschiedlicher Schüttgüter für die Zement-, Baustoff- und Chemieindustrie.</w:t>
      </w:r>
    </w:p>
    <w:p w14:paraId="33FD9039" w14:textId="1E2B1C1F" w:rsidR="000B7AC8" w:rsidRPr="00784F24" w:rsidRDefault="000B7AC8">
      <w:pPr>
        <w:rPr>
          <w:rFonts w:eastAsia="MS Mincho" w:cs="Arial"/>
          <w:b/>
          <w:bCs/>
          <w:sz w:val="20"/>
        </w:rPr>
      </w:pPr>
    </w:p>
    <w:p w14:paraId="253C3ED9" w14:textId="77777777" w:rsidR="009555A3" w:rsidRPr="00784F24" w:rsidRDefault="009555A3" w:rsidP="00F97AE9">
      <w:pPr>
        <w:spacing w:line="360" w:lineRule="auto"/>
        <w:rPr>
          <w:rFonts w:eastAsia="MS Mincho" w:cs="Arial"/>
          <w:b/>
          <w:bCs/>
          <w:sz w:val="20"/>
        </w:rPr>
      </w:pPr>
    </w:p>
    <w:p w14:paraId="75A79E55" w14:textId="7A4ADE3A" w:rsidR="00DD2596" w:rsidRPr="00784F24" w:rsidRDefault="00C82516" w:rsidP="009555A3">
      <w:pPr>
        <w:contextualSpacing/>
        <w:rPr>
          <w:rFonts w:eastAsia="MS Mincho" w:cs="Arial"/>
          <w:b/>
          <w:bCs/>
          <w:sz w:val="20"/>
        </w:rPr>
      </w:pPr>
      <w:r w:rsidRPr="00784F24">
        <w:rPr>
          <w:rFonts w:eastAsia="MS Mincho" w:cs="Arial"/>
          <w:b/>
          <w:bCs/>
          <w:sz w:val="20"/>
        </w:rPr>
        <w:t>Bildunterschriften:</w:t>
      </w:r>
    </w:p>
    <w:p w14:paraId="41CD6511" w14:textId="77777777" w:rsidR="00CE64C2" w:rsidRPr="00784F24" w:rsidRDefault="00CE64C2" w:rsidP="009555A3">
      <w:pPr>
        <w:ind w:right="-704"/>
        <w:contextualSpacing/>
        <w:rPr>
          <w:rFonts w:cs="Arial"/>
          <w:b/>
          <w:bCs/>
          <w:szCs w:val="22"/>
        </w:rPr>
      </w:pPr>
      <w:r w:rsidRPr="00784F24">
        <w:rPr>
          <w:rFonts w:cs="Arial"/>
          <w:b/>
          <w:bCs/>
          <w:noProof/>
          <w:szCs w:val="22"/>
        </w:rPr>
        <w:drawing>
          <wp:inline distT="0" distB="0" distL="0" distR="0" wp14:anchorId="5E99974C" wp14:editId="06F01ABA">
            <wp:extent cx="2792580" cy="1440000"/>
            <wp:effectExtent l="0" t="0" r="8255" b="825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1" cstate="email">
                      <a:extLst>
                        <a:ext uri="{28A0092B-C50C-407E-A947-70E740481C1C}">
                          <a14:useLocalDpi xmlns:a14="http://schemas.microsoft.com/office/drawing/2010/main"/>
                        </a:ext>
                      </a:extLst>
                    </a:blip>
                    <a:stretch>
                      <a:fillRect/>
                    </a:stretch>
                  </pic:blipFill>
                  <pic:spPr>
                    <a:xfrm>
                      <a:off x="0" y="0"/>
                      <a:ext cx="2792580" cy="1440000"/>
                    </a:xfrm>
                    <a:prstGeom prst="rect">
                      <a:avLst/>
                    </a:prstGeom>
                  </pic:spPr>
                </pic:pic>
              </a:graphicData>
            </a:graphic>
          </wp:inline>
        </w:drawing>
      </w:r>
      <w:r w:rsidRPr="00784F24">
        <w:rPr>
          <w:rFonts w:cs="Arial"/>
          <w:b/>
          <w:bCs/>
          <w:noProof/>
          <w:szCs w:val="22"/>
        </w:rPr>
        <w:t xml:space="preserve"> </w:t>
      </w:r>
    </w:p>
    <w:p w14:paraId="7FAB02DB" w14:textId="3A7EEDF6" w:rsidR="00CE64C2" w:rsidRPr="00784F24" w:rsidRDefault="00CE64C2" w:rsidP="009555A3">
      <w:pPr>
        <w:ind w:right="-704"/>
        <w:contextualSpacing/>
        <w:rPr>
          <w:rFonts w:cs="Arial"/>
          <w:sz w:val="20"/>
        </w:rPr>
      </w:pPr>
      <w:r w:rsidRPr="00784F24">
        <w:rPr>
          <w:rFonts w:cs="Arial"/>
          <w:b/>
          <w:bCs/>
          <w:sz w:val="20"/>
        </w:rPr>
        <w:t xml:space="preserve">Bild 1: </w:t>
      </w:r>
      <w:r w:rsidRPr="00784F24">
        <w:rPr>
          <w:rFonts w:cs="Arial"/>
          <w:sz w:val="20"/>
        </w:rPr>
        <w:t xml:space="preserve">Die BEUMER Group setzt mit ihren Gurtförderanlagen auch lange und </w:t>
      </w:r>
      <w:r w:rsidR="008C353A">
        <w:rPr>
          <w:rFonts w:cs="Arial"/>
          <w:sz w:val="20"/>
        </w:rPr>
        <w:t>anspruchsvolle</w:t>
      </w:r>
      <w:r w:rsidR="008C353A" w:rsidRPr="00784F24">
        <w:rPr>
          <w:rFonts w:cs="Arial"/>
          <w:sz w:val="20"/>
        </w:rPr>
        <w:t xml:space="preserve"> </w:t>
      </w:r>
      <w:r w:rsidRPr="00784F24">
        <w:rPr>
          <w:rFonts w:cs="Arial"/>
          <w:sz w:val="20"/>
        </w:rPr>
        <w:t>Förderstrecken um.</w:t>
      </w:r>
    </w:p>
    <w:p w14:paraId="025BAB4D" w14:textId="77777777" w:rsidR="009717B9" w:rsidRPr="00784F24" w:rsidRDefault="009717B9" w:rsidP="009555A3">
      <w:pPr>
        <w:ind w:right="-704"/>
        <w:contextualSpacing/>
        <w:rPr>
          <w:rFonts w:cs="Arial"/>
          <w:sz w:val="20"/>
        </w:rPr>
      </w:pPr>
    </w:p>
    <w:p w14:paraId="1634CDDB" w14:textId="77777777" w:rsidR="009717B9" w:rsidRPr="00784F24" w:rsidRDefault="009717B9" w:rsidP="009555A3">
      <w:pPr>
        <w:contextualSpacing/>
        <w:rPr>
          <w:rFonts w:cs="Arial"/>
          <w:color w:val="333333"/>
        </w:rPr>
      </w:pPr>
      <w:r w:rsidRPr="00784F24">
        <w:rPr>
          <w:rFonts w:cs="Arial"/>
          <w:noProof/>
        </w:rPr>
        <w:lastRenderedPageBreak/>
        <w:drawing>
          <wp:inline distT="0" distB="0" distL="0" distR="0" wp14:anchorId="1B850109" wp14:editId="36A33AD9">
            <wp:extent cx="2160635" cy="1440000"/>
            <wp:effectExtent l="0" t="1588"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rot="5400000">
                      <a:off x="0" y="0"/>
                      <a:ext cx="2160635" cy="1440000"/>
                    </a:xfrm>
                    <a:prstGeom prst="rect">
                      <a:avLst/>
                    </a:prstGeom>
                    <a:noFill/>
                    <a:ln>
                      <a:noFill/>
                    </a:ln>
                  </pic:spPr>
                </pic:pic>
              </a:graphicData>
            </a:graphic>
          </wp:inline>
        </w:drawing>
      </w:r>
    </w:p>
    <w:p w14:paraId="21CE3A45" w14:textId="6466EECF" w:rsidR="009717B9" w:rsidRPr="00784F24" w:rsidRDefault="009717B9" w:rsidP="009555A3">
      <w:pPr>
        <w:contextualSpacing/>
        <w:rPr>
          <w:rFonts w:eastAsia="MS Mincho" w:cs="Arial"/>
          <w:b/>
          <w:bCs/>
          <w:sz w:val="20"/>
        </w:rPr>
      </w:pPr>
      <w:r w:rsidRPr="00784F24">
        <w:rPr>
          <w:rFonts w:cs="Arial"/>
          <w:b/>
          <w:bCs/>
          <w:sz w:val="20"/>
        </w:rPr>
        <w:t>Bild 2:</w:t>
      </w:r>
      <w:r w:rsidRPr="00784F24">
        <w:rPr>
          <w:rFonts w:cs="Arial"/>
          <w:sz w:val="20"/>
        </w:rPr>
        <w:t xml:space="preserve"> Für den vertikalen Transport pulverförmiger oder kleinstückiger Materialien liefert der Systemanbieter Hochleistungsgurtbecherwerke.</w:t>
      </w:r>
    </w:p>
    <w:p w14:paraId="0AA25A36" w14:textId="116B8869" w:rsidR="00AC7498" w:rsidRPr="00784F24" w:rsidRDefault="00AC7498" w:rsidP="009555A3">
      <w:pPr>
        <w:contextualSpacing/>
        <w:rPr>
          <w:rFonts w:eastAsia="MS Mincho" w:cs="Arial"/>
          <w:b/>
          <w:bCs/>
          <w:sz w:val="20"/>
        </w:rPr>
      </w:pPr>
    </w:p>
    <w:p w14:paraId="53CCBBB0" w14:textId="604229A2" w:rsidR="00AC7498" w:rsidRPr="00784F24" w:rsidRDefault="00AC7498" w:rsidP="009555A3">
      <w:pPr>
        <w:ind w:right="-60"/>
        <w:contextualSpacing/>
        <w:rPr>
          <w:rFonts w:cs="Arial"/>
        </w:rPr>
      </w:pPr>
      <w:r w:rsidRPr="00784F24">
        <w:rPr>
          <w:rFonts w:cs="Arial"/>
          <w:noProof/>
        </w:rPr>
        <w:drawing>
          <wp:inline distT="0" distB="0" distL="0" distR="0" wp14:anchorId="3704F235" wp14:editId="1B0BC86D">
            <wp:extent cx="2380449" cy="1440000"/>
            <wp:effectExtent l="0" t="0" r="1270" b="825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380449" cy="1440000"/>
                    </a:xfrm>
                    <a:prstGeom prst="rect">
                      <a:avLst/>
                    </a:prstGeom>
                    <a:noFill/>
                    <a:ln>
                      <a:noFill/>
                    </a:ln>
                  </pic:spPr>
                </pic:pic>
              </a:graphicData>
            </a:graphic>
          </wp:inline>
        </w:drawing>
      </w:r>
    </w:p>
    <w:p w14:paraId="70492002" w14:textId="2EBFDB33" w:rsidR="00AC7498" w:rsidRPr="00784F24" w:rsidRDefault="00AC7498" w:rsidP="009555A3">
      <w:pPr>
        <w:ind w:right="-60"/>
        <w:contextualSpacing/>
        <w:rPr>
          <w:rFonts w:cs="Arial"/>
          <w:sz w:val="20"/>
        </w:rPr>
      </w:pPr>
      <w:r w:rsidRPr="00784F24">
        <w:rPr>
          <w:rFonts w:cs="Arial"/>
          <w:b/>
          <w:bCs/>
          <w:sz w:val="20"/>
        </w:rPr>
        <w:t>Bild 3:</w:t>
      </w:r>
      <w:r w:rsidRPr="00784F24">
        <w:rPr>
          <w:rFonts w:cs="Arial"/>
          <w:sz w:val="20"/>
        </w:rPr>
        <w:t xml:space="preserve"> Der BEUMER </w:t>
      </w:r>
      <w:proofErr w:type="spellStart"/>
      <w:r w:rsidRPr="00784F24">
        <w:rPr>
          <w:rFonts w:cs="Arial"/>
          <w:sz w:val="20"/>
        </w:rPr>
        <w:t>fillpac</w:t>
      </w:r>
      <w:proofErr w:type="spellEnd"/>
      <w:r w:rsidRPr="00784F24">
        <w:rPr>
          <w:rFonts w:cs="Arial"/>
          <w:sz w:val="20"/>
        </w:rPr>
        <w:t xml:space="preserve"> FFS – hohe Durchsatzleistung und Verfügbarkeit sowie kompakte Bauweise zeichnen das System aus.</w:t>
      </w:r>
    </w:p>
    <w:p w14:paraId="655CDFDC" w14:textId="77777777" w:rsidR="00AC7498" w:rsidRPr="00784F24" w:rsidRDefault="00AC7498" w:rsidP="009555A3">
      <w:pPr>
        <w:contextualSpacing/>
        <w:rPr>
          <w:rFonts w:eastAsia="MS Mincho" w:cs="Arial"/>
          <w:b/>
          <w:bCs/>
          <w:sz w:val="20"/>
        </w:rPr>
      </w:pPr>
    </w:p>
    <w:p w14:paraId="4404BD1B" w14:textId="7B030CD0" w:rsidR="000C3EFA" w:rsidRPr="00784F24" w:rsidRDefault="000C3EFA" w:rsidP="009555A3">
      <w:pPr>
        <w:contextualSpacing/>
        <w:rPr>
          <w:rFonts w:cs="Arial"/>
          <w:szCs w:val="22"/>
        </w:rPr>
      </w:pPr>
      <w:r w:rsidRPr="00784F24">
        <w:rPr>
          <w:rFonts w:cs="Arial"/>
          <w:noProof/>
          <w:szCs w:val="22"/>
        </w:rPr>
        <w:drawing>
          <wp:inline distT="0" distB="0" distL="0" distR="0" wp14:anchorId="3D828866" wp14:editId="0D657FCE">
            <wp:extent cx="1666748" cy="1440000"/>
            <wp:effectExtent l="0" t="0" r="0" b="825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666748" cy="1440000"/>
                    </a:xfrm>
                    <a:prstGeom prst="rect">
                      <a:avLst/>
                    </a:prstGeom>
                    <a:noFill/>
                    <a:ln>
                      <a:noFill/>
                    </a:ln>
                  </pic:spPr>
                </pic:pic>
              </a:graphicData>
            </a:graphic>
          </wp:inline>
        </w:drawing>
      </w:r>
    </w:p>
    <w:p w14:paraId="04D77D1E" w14:textId="2D34A55D" w:rsidR="000C3EFA" w:rsidRPr="00784F24" w:rsidRDefault="000C3EFA" w:rsidP="009555A3">
      <w:pPr>
        <w:contextualSpacing/>
        <w:rPr>
          <w:rFonts w:cs="Arial"/>
          <w:sz w:val="20"/>
        </w:rPr>
      </w:pPr>
      <w:r w:rsidRPr="00784F24">
        <w:rPr>
          <w:rFonts w:cs="Arial"/>
          <w:b/>
          <w:bCs/>
          <w:sz w:val="20"/>
        </w:rPr>
        <w:t>Bild 4</w:t>
      </w:r>
      <w:r w:rsidRPr="00784F24">
        <w:rPr>
          <w:rFonts w:cs="Arial"/>
          <w:sz w:val="20"/>
        </w:rPr>
        <w:t xml:space="preserve">: Der Hochleistungslagenpalettierer BEUMER </w:t>
      </w:r>
      <w:proofErr w:type="spellStart"/>
      <w:r w:rsidRPr="00784F24">
        <w:rPr>
          <w:rFonts w:cs="Arial"/>
          <w:sz w:val="20"/>
        </w:rPr>
        <w:t>paletpac</w:t>
      </w:r>
      <w:proofErr w:type="spellEnd"/>
      <w:r w:rsidRPr="00784F24">
        <w:rPr>
          <w:rFonts w:cs="Arial"/>
          <w:sz w:val="20"/>
        </w:rPr>
        <w:t xml:space="preserve"> palettiert pro Stunde bis zu </w:t>
      </w:r>
      <w:r w:rsidR="007D2ACA">
        <w:rPr>
          <w:rFonts w:cs="Arial"/>
          <w:sz w:val="20"/>
        </w:rPr>
        <w:t>6.000</w:t>
      </w:r>
      <w:r w:rsidRPr="00784F24">
        <w:rPr>
          <w:rFonts w:cs="Arial"/>
          <w:sz w:val="20"/>
        </w:rPr>
        <w:t xml:space="preserve"> Säcke – flexibel, genau und stabil.</w:t>
      </w:r>
    </w:p>
    <w:p w14:paraId="421E28CD" w14:textId="1A100A6E" w:rsidR="00486F4C" w:rsidRPr="00784F24" w:rsidRDefault="00486F4C" w:rsidP="009555A3">
      <w:pPr>
        <w:contextualSpacing/>
        <w:rPr>
          <w:rFonts w:cs="Arial"/>
          <w:bCs/>
          <w:sz w:val="20"/>
        </w:rPr>
      </w:pPr>
    </w:p>
    <w:p w14:paraId="21C9D441" w14:textId="5DDFCE30" w:rsidR="00486F4C" w:rsidRPr="00784F24" w:rsidRDefault="00486F4C" w:rsidP="009555A3">
      <w:pPr>
        <w:contextualSpacing/>
        <w:rPr>
          <w:rFonts w:cs="Arial"/>
          <w:color w:val="000000"/>
          <w:sz w:val="20"/>
        </w:rPr>
      </w:pPr>
      <w:r w:rsidRPr="00784F24">
        <w:rPr>
          <w:rFonts w:cs="Arial"/>
          <w:b/>
          <w:noProof/>
          <w:sz w:val="20"/>
        </w:rPr>
        <w:lastRenderedPageBreak/>
        <w:drawing>
          <wp:inline distT="0" distB="0" distL="0" distR="0" wp14:anchorId="0F4694DE" wp14:editId="3B012989">
            <wp:extent cx="1306196" cy="1440000"/>
            <wp:effectExtent l="0" t="0" r="8255" b="825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306196" cy="1440000"/>
                    </a:xfrm>
                    <a:prstGeom prst="rect">
                      <a:avLst/>
                    </a:prstGeom>
                    <a:noFill/>
                    <a:ln>
                      <a:noFill/>
                    </a:ln>
                  </pic:spPr>
                </pic:pic>
              </a:graphicData>
            </a:graphic>
          </wp:inline>
        </w:drawing>
      </w:r>
    </w:p>
    <w:p w14:paraId="56E07FA7" w14:textId="7660DD93" w:rsidR="00486F4C" w:rsidRPr="00784F24" w:rsidRDefault="00486F4C" w:rsidP="009555A3">
      <w:pPr>
        <w:contextualSpacing/>
        <w:rPr>
          <w:rFonts w:eastAsia="MS Mincho" w:cs="Arial"/>
          <w:sz w:val="20"/>
          <w:lang w:eastAsia="zh-CN"/>
        </w:rPr>
      </w:pPr>
      <w:r w:rsidRPr="00784F24">
        <w:rPr>
          <w:rFonts w:eastAsia="MS Mincho" w:cs="Arial"/>
          <w:b/>
          <w:sz w:val="20"/>
        </w:rPr>
        <w:t>Bild 5:</w:t>
      </w:r>
      <w:r w:rsidRPr="00784F24">
        <w:rPr>
          <w:rFonts w:eastAsia="MS Mincho" w:cs="Arial"/>
          <w:sz w:val="20"/>
        </w:rPr>
        <w:t xml:space="preserve"> Der BEUMER stretch </w:t>
      </w:r>
      <w:proofErr w:type="spellStart"/>
      <w:r w:rsidRPr="00784F24">
        <w:rPr>
          <w:rFonts w:eastAsia="MS Mincho" w:cs="Arial"/>
          <w:sz w:val="20"/>
        </w:rPr>
        <w:t>hood</w:t>
      </w:r>
      <w:proofErr w:type="spellEnd"/>
      <w:r w:rsidRPr="00784F24">
        <w:rPr>
          <w:rFonts w:eastAsia="MS Mincho" w:cs="Arial"/>
          <w:sz w:val="20"/>
        </w:rPr>
        <w:t xml:space="preserve"> A überzeugt Kunden durch einfache, intuitive und sichere Bedienung.</w:t>
      </w:r>
    </w:p>
    <w:p w14:paraId="64ED35BF" w14:textId="77777777" w:rsidR="001D6C39" w:rsidRPr="00C86AF3" w:rsidRDefault="00F97AE9" w:rsidP="00F97AE9">
      <w:pPr>
        <w:spacing w:line="360" w:lineRule="auto"/>
        <w:rPr>
          <w:rFonts w:cs="Arial"/>
          <w:color w:val="000000"/>
          <w:sz w:val="20"/>
        </w:rPr>
      </w:pPr>
      <w:r w:rsidRPr="00784F24">
        <w:rPr>
          <w:rFonts w:cs="Arial"/>
          <w:b/>
          <w:bCs/>
          <w:color w:val="000000"/>
          <w:sz w:val="20"/>
        </w:rPr>
        <w:t xml:space="preserve">Bildnachweis: </w:t>
      </w:r>
      <w:r w:rsidRPr="00C86AF3">
        <w:rPr>
          <w:rFonts w:cs="Arial"/>
          <w:bCs/>
          <w:color w:val="000000"/>
          <w:sz w:val="20"/>
        </w:rPr>
        <w:t>BEUMER Group GmbH &amp; Co. KG</w:t>
      </w:r>
    </w:p>
    <w:p w14:paraId="7B33D81E" w14:textId="695DADA5" w:rsidR="00574A6A" w:rsidRPr="00784F24" w:rsidRDefault="009555A3" w:rsidP="002479C7">
      <w:pPr>
        <w:pStyle w:val="NurText"/>
        <w:spacing w:line="360" w:lineRule="auto"/>
        <w:rPr>
          <w:rFonts w:ascii="Arial" w:hAnsi="Arial" w:cs="Arial"/>
          <w:b/>
          <w:color w:val="FF0000"/>
          <w:sz w:val="28"/>
          <w:szCs w:val="28"/>
        </w:rPr>
      </w:pPr>
      <w:r w:rsidRPr="00784F24">
        <w:rPr>
          <w:rFonts w:ascii="Arial" w:hAnsi="Arial" w:cs="Arial"/>
          <w:b/>
          <w:color w:val="FF0000"/>
          <w:sz w:val="28"/>
          <w:szCs w:val="28"/>
        </w:rPr>
        <w:t xml:space="preserve">Das hochaufgelöste Bildmaterial finden Sie </w:t>
      </w:r>
      <w:hyperlink r:id="rId16" w:history="1">
        <w:r w:rsidRPr="00C86AF3">
          <w:rPr>
            <w:rStyle w:val="Hyperlink"/>
            <w:rFonts w:ascii="Arial" w:hAnsi="Arial" w:cs="Arial"/>
            <w:b/>
            <w:sz w:val="28"/>
            <w:szCs w:val="28"/>
          </w:rPr>
          <w:t>hier</w:t>
        </w:r>
      </w:hyperlink>
      <w:r w:rsidRPr="00784F24">
        <w:rPr>
          <w:rFonts w:ascii="Arial" w:hAnsi="Arial" w:cs="Arial"/>
          <w:b/>
          <w:color w:val="FF0000"/>
          <w:sz w:val="28"/>
          <w:szCs w:val="28"/>
        </w:rPr>
        <w:t xml:space="preserve"> zum Download.</w:t>
      </w:r>
    </w:p>
    <w:p w14:paraId="6AA4E72E" w14:textId="77777777" w:rsidR="001D215F" w:rsidRPr="00784F24" w:rsidRDefault="001D215F" w:rsidP="001D215F">
      <w:pPr>
        <w:spacing w:line="360" w:lineRule="auto"/>
        <w:ind w:right="-704"/>
        <w:outlineLvl w:val="0"/>
        <w:rPr>
          <w:rFonts w:cs="Arial"/>
          <w:color w:val="000000"/>
          <w:sz w:val="20"/>
        </w:rPr>
      </w:pPr>
    </w:p>
    <w:p w14:paraId="5F2D1B42" w14:textId="77777777" w:rsidR="00807482" w:rsidRPr="00784F24" w:rsidRDefault="00807482" w:rsidP="00807482">
      <w:pPr>
        <w:spacing w:line="360" w:lineRule="auto"/>
        <w:ind w:right="-704"/>
        <w:contextualSpacing/>
        <w:outlineLvl w:val="0"/>
        <w:rPr>
          <w:rFonts w:cs="Arial"/>
          <w:color w:val="000000"/>
          <w:sz w:val="20"/>
        </w:rPr>
      </w:pPr>
    </w:p>
    <w:p w14:paraId="202A2922" w14:textId="77777777" w:rsidR="00586DF5" w:rsidRPr="00017899" w:rsidRDefault="00586DF5" w:rsidP="00586DF5">
      <w:pPr>
        <w:spacing w:line="360" w:lineRule="auto"/>
        <w:ind w:right="-704"/>
        <w:outlineLvl w:val="0"/>
        <w:rPr>
          <w:rFonts w:cs="Arial"/>
          <w:sz w:val="20"/>
        </w:rPr>
      </w:pPr>
      <w:r w:rsidRPr="00017899">
        <w:rPr>
          <w:rFonts w:cs="Arial"/>
          <w:sz w:val="20"/>
        </w:rPr>
        <w:t>Die BEUMER Group ist ein international führender Hersteller von Intralogistiksystemen in den Bereichen Fördern, Verladen, Palettieren, Verpacken, Sortieren und Verteilen. Mit 5.400 Mitarbeitern erwirtschaftet die BEUMER Group einen Jahresumsatz von etwa 1 Mrd. Euro. Die BEUMER Group und ihre Gruppengesellschaften und Vertretungen bieten ihren Kunden weltweit hochwertige Systemlösungen sowie ein ausgedehntes Customer-Support-Netzwerk in zahlreichen Branchen, wie Schütt- und Stückgut, Nahrungsmittel/Non-food, Bauwesen, Versand, Post und Gepäckabfertigung an Flughäfen.</w:t>
      </w:r>
    </w:p>
    <w:p w14:paraId="1CB2C42C" w14:textId="30A4BD71" w:rsidR="005E34AA" w:rsidRPr="00784F24" w:rsidRDefault="00586DF5" w:rsidP="0075379F">
      <w:pPr>
        <w:spacing w:line="360" w:lineRule="auto"/>
        <w:ind w:right="-704"/>
        <w:outlineLvl w:val="0"/>
        <w:rPr>
          <w:rFonts w:cs="Arial"/>
          <w:sz w:val="20"/>
        </w:rPr>
      </w:pPr>
      <w:r w:rsidRPr="00017899">
        <w:rPr>
          <w:rFonts w:cs="Arial"/>
          <w:sz w:val="20"/>
        </w:rPr>
        <w:t xml:space="preserve">Mehr Informationen unter: </w:t>
      </w:r>
      <w:hyperlink r:id="rId17" w:history="1">
        <w:r w:rsidRPr="00017899">
          <w:rPr>
            <w:rStyle w:val="Hyperlink"/>
            <w:rFonts w:ascii="Arial" w:hAnsi="Arial" w:cs="Arial"/>
            <w:sz w:val="20"/>
          </w:rPr>
          <w:t>www.beumer.com</w:t>
        </w:r>
      </w:hyperlink>
      <w:r w:rsidRPr="00017899">
        <w:rPr>
          <w:rFonts w:cs="Arial"/>
          <w:sz w:val="20"/>
        </w:rPr>
        <w:t xml:space="preserve"> </w:t>
      </w:r>
    </w:p>
    <w:sectPr w:rsidR="005E34AA" w:rsidRPr="00784F24" w:rsidSect="00F97AE9">
      <w:headerReference w:type="even" r:id="rId18"/>
      <w:headerReference w:type="default" r:id="rId19"/>
      <w:footerReference w:type="default" r:id="rId20"/>
      <w:headerReference w:type="first" r:id="rId21"/>
      <w:footerReference w:type="first" r:id="rId22"/>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7F2EF" w14:textId="77777777" w:rsidR="005E4FC3" w:rsidRDefault="005E4FC3">
      <w:r>
        <w:separator/>
      </w:r>
    </w:p>
  </w:endnote>
  <w:endnote w:type="continuationSeparator" w:id="0">
    <w:p w14:paraId="15683E1A" w14:textId="77777777" w:rsidR="005E4FC3" w:rsidRDefault="005E4FC3">
      <w:r>
        <w:continuationSeparator/>
      </w:r>
    </w:p>
  </w:endnote>
  <w:endnote w:type="continuationNotice" w:id="1">
    <w:p w14:paraId="70CFEE17" w14:textId="77777777" w:rsidR="005E4FC3" w:rsidRDefault="005E4F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altName w:val="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80991" w14:textId="77777777" w:rsidR="00B744BB" w:rsidRPr="009555A3" w:rsidRDefault="00B744BB" w:rsidP="00B744BB">
    <w:pPr>
      <w:rPr>
        <w:rStyle w:val="Seitenzahl"/>
        <w:rFonts w:ascii="Arial" w:hAnsi="Arial" w:cs="Arial"/>
        <w:sz w:val="16"/>
        <w:szCs w:val="16"/>
      </w:rPr>
    </w:pPr>
  </w:p>
  <w:p w14:paraId="1F219558" w14:textId="77777777" w:rsidR="00E518F5" w:rsidRPr="009555A3" w:rsidRDefault="00E518F5" w:rsidP="00E518F5">
    <w:pPr>
      <w:rPr>
        <w:rFonts w:cs="Arial"/>
        <w:sz w:val="16"/>
        <w:szCs w:val="16"/>
      </w:rPr>
    </w:pPr>
    <w:bookmarkStart w:id="2" w:name="_Hlk3819565"/>
    <w:r w:rsidRPr="009555A3">
      <w:rPr>
        <w:rFonts w:cs="Arial"/>
        <w:b/>
        <w:sz w:val="16"/>
        <w:szCs w:val="16"/>
      </w:rPr>
      <w:t>Pressekontakt</w:t>
    </w:r>
    <w:r w:rsidRPr="009555A3">
      <w:rPr>
        <w:rFonts w:cs="Arial"/>
        <w:b/>
        <w:color w:val="000000"/>
        <w:sz w:val="16"/>
        <w:szCs w:val="16"/>
      </w:rPr>
      <w:t xml:space="preserve"> </w:t>
    </w:r>
    <w:r w:rsidRPr="009555A3">
      <w:rPr>
        <w:rFonts w:cs="Arial"/>
        <w:b/>
        <w:sz w:val="16"/>
        <w:szCs w:val="16"/>
      </w:rPr>
      <w:t>BEUMER Group GmbH &amp; Co. KG</w:t>
    </w:r>
    <w:r w:rsidRPr="009555A3">
      <w:rPr>
        <w:rFonts w:cs="Arial"/>
        <w:b/>
        <w:sz w:val="16"/>
        <w:szCs w:val="16"/>
      </w:rPr>
      <w:br/>
      <w:t>Regina Schnathmann:</w:t>
    </w:r>
    <w:r w:rsidRPr="009555A3">
      <w:rPr>
        <w:rFonts w:cs="Arial"/>
        <w:sz w:val="16"/>
        <w:szCs w:val="16"/>
      </w:rPr>
      <w:t xml:space="preserve"> Tel. + </w:t>
    </w:r>
    <w:r w:rsidRPr="009555A3">
      <w:rPr>
        <w:rFonts w:cs="Arial"/>
        <w:color w:val="000000"/>
        <w:sz w:val="16"/>
        <w:szCs w:val="16"/>
      </w:rPr>
      <w:t xml:space="preserve">49 (0) </w:t>
    </w:r>
    <w:r w:rsidRPr="009555A3">
      <w:rPr>
        <w:rFonts w:cs="Arial"/>
        <w:sz w:val="16"/>
        <w:szCs w:val="16"/>
      </w:rPr>
      <w:t xml:space="preserve">2521 24 381, </w:t>
    </w:r>
    <w:hyperlink r:id="rId1" w:history="1">
      <w:r w:rsidRPr="009555A3">
        <w:rPr>
          <w:rStyle w:val="Hyperlink"/>
          <w:rFonts w:ascii="Arial" w:hAnsi="Arial" w:cs="Arial"/>
          <w:sz w:val="16"/>
          <w:szCs w:val="16"/>
        </w:rPr>
        <w:t>Regina.Schnathmann@beumer.com</w:t>
      </w:r>
    </w:hyperlink>
    <w:r w:rsidRPr="009555A3">
      <w:rPr>
        <w:rFonts w:cs="Arial"/>
        <w:sz w:val="16"/>
        <w:szCs w:val="16"/>
      </w:rPr>
      <w:t xml:space="preserve"> </w:t>
    </w:r>
    <w:r w:rsidRPr="009555A3">
      <w:rPr>
        <w:rFonts w:cs="Arial"/>
        <w:sz w:val="16"/>
        <w:szCs w:val="16"/>
      </w:rPr>
      <w:br/>
    </w:r>
    <w:r w:rsidRPr="009555A3">
      <w:rPr>
        <w:rFonts w:cs="Arial"/>
        <w:b/>
        <w:sz w:val="16"/>
        <w:szCs w:val="16"/>
      </w:rPr>
      <w:t>Verena Breuer:</w:t>
    </w:r>
    <w:r w:rsidRPr="009555A3">
      <w:rPr>
        <w:rFonts w:cs="Arial"/>
        <w:sz w:val="16"/>
        <w:szCs w:val="16"/>
      </w:rPr>
      <w:t xml:space="preserve"> </w:t>
    </w:r>
    <w:r w:rsidRPr="009555A3">
      <w:rPr>
        <w:rFonts w:cs="Arial"/>
        <w:color w:val="000000"/>
        <w:sz w:val="16"/>
        <w:szCs w:val="16"/>
      </w:rPr>
      <w:t xml:space="preserve">Tel. + 49 (0) </w:t>
    </w:r>
    <w:r w:rsidRPr="009555A3">
      <w:rPr>
        <w:rFonts w:cs="Arial"/>
        <w:sz w:val="16"/>
        <w:szCs w:val="16"/>
      </w:rPr>
      <w:t xml:space="preserve">2521 24 317, </w:t>
    </w:r>
    <w:hyperlink r:id="rId2" w:history="1">
      <w:r w:rsidRPr="009555A3">
        <w:rPr>
          <w:rStyle w:val="Hyperlink"/>
          <w:rFonts w:ascii="Arial" w:hAnsi="Arial" w:cs="Arial"/>
          <w:sz w:val="16"/>
          <w:szCs w:val="16"/>
        </w:rPr>
        <w:t>Verena.Breuer@beumer.com</w:t>
      </w:r>
    </w:hyperlink>
    <w:r w:rsidRPr="009555A3">
      <w:rPr>
        <w:rFonts w:cs="Arial"/>
        <w:sz w:val="16"/>
        <w:szCs w:val="16"/>
      </w:rPr>
      <w:t xml:space="preserve">  </w:t>
    </w:r>
    <w:hyperlink r:id="rId3" w:history="1">
      <w:r w:rsidRPr="009555A3">
        <w:rPr>
          <w:rStyle w:val="Hyperlink"/>
          <w:rFonts w:ascii="Arial" w:hAnsi="Arial" w:cs="Arial"/>
          <w:sz w:val="16"/>
          <w:szCs w:val="16"/>
        </w:rPr>
        <w:t>www.beumer.com</w:t>
      </w:r>
    </w:hyperlink>
    <w:r w:rsidRPr="009555A3">
      <w:rPr>
        <w:rFonts w:cs="Arial"/>
        <w:sz w:val="16"/>
        <w:szCs w:val="16"/>
      </w:rPr>
      <w:t xml:space="preserve">   </w:t>
    </w:r>
  </w:p>
  <w:p w14:paraId="666B0D23" w14:textId="77777777" w:rsidR="00E518F5" w:rsidRPr="009555A3" w:rsidRDefault="00E518F5" w:rsidP="00E518F5">
    <w:pPr>
      <w:rPr>
        <w:rFonts w:cs="Arial"/>
        <w:sz w:val="16"/>
        <w:szCs w:val="16"/>
      </w:rPr>
    </w:pPr>
  </w:p>
  <w:p w14:paraId="33E3D796" w14:textId="77777777" w:rsidR="00E518F5" w:rsidRPr="009555A3" w:rsidRDefault="00E518F5" w:rsidP="00E518F5">
    <w:pPr>
      <w:rPr>
        <w:rFonts w:cs="Arial"/>
        <w:color w:val="000000"/>
        <w:sz w:val="16"/>
        <w:szCs w:val="16"/>
      </w:rPr>
    </w:pPr>
    <w:r w:rsidRPr="009555A3">
      <w:rPr>
        <w:rFonts w:cs="Arial"/>
        <w:b/>
        <w:sz w:val="16"/>
        <w:szCs w:val="16"/>
      </w:rPr>
      <w:t>Agentur</w:t>
    </w:r>
    <w:r w:rsidRPr="009555A3">
      <w:rPr>
        <w:rFonts w:cs="Arial"/>
        <w:b/>
        <w:sz w:val="16"/>
        <w:szCs w:val="16"/>
      </w:rPr>
      <w:br/>
    </w:r>
    <w:r w:rsidRPr="009555A3">
      <w:rPr>
        <w:rFonts w:cs="Arial"/>
        <w:color w:val="000000"/>
        <w:sz w:val="16"/>
        <w:szCs w:val="16"/>
      </w:rPr>
      <w:t>a1kommunikation Schweizer GmbH, Frau Kirsten Ludwig</w:t>
    </w:r>
    <w:r w:rsidRPr="009555A3">
      <w:rPr>
        <w:rFonts w:cs="Arial"/>
        <w:color w:val="000000"/>
        <w:sz w:val="16"/>
        <w:szCs w:val="16"/>
      </w:rPr>
      <w:br/>
      <w:t xml:space="preserve">Tel. + 49 (0) 711 9454161 20, </w:t>
    </w:r>
    <w:hyperlink r:id="rId4" w:history="1">
      <w:r w:rsidRPr="009555A3">
        <w:rPr>
          <w:rStyle w:val="Hyperlink"/>
          <w:rFonts w:ascii="Arial" w:hAnsi="Arial" w:cs="Arial"/>
          <w:sz w:val="16"/>
          <w:szCs w:val="16"/>
        </w:rPr>
        <w:t>klu@a1kommunikation.de</w:t>
      </w:r>
    </w:hyperlink>
    <w:r w:rsidRPr="009555A3">
      <w:rPr>
        <w:rFonts w:cs="Arial"/>
        <w:sz w:val="16"/>
        <w:szCs w:val="16"/>
      </w:rPr>
      <w:t xml:space="preserve"> </w:t>
    </w:r>
    <w:r w:rsidRPr="009555A3">
      <w:rPr>
        <w:rFonts w:cs="Arial"/>
        <w:color w:val="000000"/>
        <w:sz w:val="16"/>
        <w:szCs w:val="16"/>
      </w:rPr>
      <w:t xml:space="preserve"> </w:t>
    </w:r>
    <w:hyperlink r:id="rId5" w:history="1">
      <w:r w:rsidRPr="009555A3">
        <w:rPr>
          <w:rStyle w:val="Hyperlink"/>
          <w:rFonts w:ascii="Arial" w:hAnsi="Arial" w:cs="Arial"/>
          <w:sz w:val="16"/>
          <w:szCs w:val="16"/>
        </w:rPr>
        <w:t>www.a1kommunikation.de</w:t>
      </w:r>
    </w:hyperlink>
    <w:r w:rsidRPr="009555A3">
      <w:rPr>
        <w:rFonts w:cs="Arial"/>
        <w:color w:val="000000"/>
        <w:sz w:val="16"/>
        <w:szCs w:val="16"/>
      </w:rPr>
      <w:t xml:space="preserve"> </w:t>
    </w:r>
  </w:p>
  <w:p w14:paraId="46D26BCF" w14:textId="77777777" w:rsidR="00E518F5" w:rsidRPr="009555A3" w:rsidRDefault="00E518F5" w:rsidP="00E518F5">
    <w:pPr>
      <w:rPr>
        <w:rFonts w:cs="Arial"/>
        <w:b/>
        <w:color w:val="000000"/>
        <w:sz w:val="16"/>
        <w:szCs w:val="16"/>
      </w:rPr>
    </w:pPr>
  </w:p>
  <w:p w14:paraId="64A5EA9F" w14:textId="4C26CFD2" w:rsidR="009555A3" w:rsidRPr="009555A3" w:rsidRDefault="00E518F5" w:rsidP="00E518F5">
    <w:pPr>
      <w:rPr>
        <w:rFonts w:cs="Arial"/>
        <w:sz w:val="16"/>
        <w:szCs w:val="16"/>
      </w:rPr>
    </w:pPr>
    <w:r w:rsidRPr="009555A3">
      <w:rPr>
        <w:rFonts w:cs="Arial"/>
        <w:b/>
        <w:color w:val="000000"/>
        <w:sz w:val="16"/>
        <w:szCs w:val="16"/>
      </w:rPr>
      <w:t>Abdruck frei – Belegexemplar erbeten</w:t>
    </w:r>
    <w:bookmarkEnd w:id="2"/>
    <w:r w:rsidRPr="009555A3">
      <w:rPr>
        <w:rFonts w:cs="Arial"/>
        <w:b/>
        <w:color w:val="000000"/>
        <w:sz w:val="16"/>
        <w:szCs w:val="16"/>
      </w:rPr>
      <w:tab/>
    </w:r>
    <w:r w:rsidRPr="009555A3">
      <w:rPr>
        <w:rFonts w:cs="Arial"/>
        <w:b/>
        <w:color w:val="000000"/>
        <w:sz w:val="16"/>
        <w:szCs w:val="16"/>
      </w:rPr>
      <w:tab/>
    </w:r>
    <w:r w:rsidRPr="009555A3">
      <w:rPr>
        <w:rFonts w:cs="Arial"/>
        <w:b/>
        <w:color w:val="000000"/>
        <w:sz w:val="16"/>
        <w:szCs w:val="16"/>
      </w:rPr>
      <w:tab/>
    </w:r>
    <w:r w:rsidRPr="009555A3">
      <w:rPr>
        <w:rFonts w:cs="Arial"/>
        <w:b/>
        <w:color w:val="000000"/>
        <w:sz w:val="16"/>
        <w:szCs w:val="16"/>
      </w:rPr>
      <w:tab/>
    </w:r>
    <w:r w:rsidRPr="009555A3">
      <w:rPr>
        <w:rFonts w:cs="Arial"/>
        <w:b/>
        <w:color w:val="000000"/>
        <w:sz w:val="16"/>
        <w:szCs w:val="16"/>
      </w:rPr>
      <w:tab/>
    </w:r>
    <w:r w:rsidRPr="009555A3">
      <w:rPr>
        <w:rFonts w:cs="Arial"/>
        <w:b/>
        <w:color w:val="000000"/>
        <w:sz w:val="16"/>
        <w:szCs w:val="16"/>
      </w:rPr>
      <w:tab/>
    </w:r>
    <w:r w:rsidRPr="009555A3">
      <w:rPr>
        <w:rFonts w:cs="Arial"/>
        <w:b/>
        <w:color w:val="000000"/>
        <w:sz w:val="16"/>
        <w:szCs w:val="16"/>
      </w:rPr>
      <w:tab/>
    </w:r>
    <w:r w:rsidRPr="009555A3">
      <w:rPr>
        <w:rFonts w:cs="Arial"/>
        <w:sz w:val="16"/>
        <w:szCs w:val="16"/>
      </w:rPr>
      <w:t xml:space="preserve">Seite </w:t>
    </w:r>
    <w:r w:rsidRPr="009555A3">
      <w:rPr>
        <w:rFonts w:cs="Arial"/>
        <w:sz w:val="16"/>
        <w:szCs w:val="16"/>
      </w:rPr>
      <w:fldChar w:fldCharType="begin"/>
    </w:r>
    <w:r w:rsidRPr="009555A3">
      <w:rPr>
        <w:rFonts w:cs="Arial"/>
        <w:sz w:val="16"/>
        <w:szCs w:val="16"/>
      </w:rPr>
      <w:instrText xml:space="preserve"> PAGE </w:instrText>
    </w:r>
    <w:r w:rsidRPr="009555A3">
      <w:rPr>
        <w:rFonts w:cs="Arial"/>
        <w:sz w:val="16"/>
        <w:szCs w:val="16"/>
      </w:rPr>
      <w:fldChar w:fldCharType="separate"/>
    </w:r>
    <w:r w:rsidRPr="009555A3">
      <w:rPr>
        <w:rFonts w:cs="Arial"/>
        <w:sz w:val="16"/>
        <w:szCs w:val="16"/>
      </w:rPr>
      <w:t>3</w:t>
    </w:r>
    <w:r w:rsidRPr="009555A3">
      <w:rPr>
        <w:rFonts w:cs="Arial"/>
        <w:sz w:val="16"/>
        <w:szCs w:val="16"/>
      </w:rPr>
      <w:fldChar w:fldCharType="end"/>
    </w:r>
    <w:r w:rsidRPr="009555A3">
      <w:rPr>
        <w:rFonts w:cs="Arial"/>
        <w:sz w:val="16"/>
        <w:szCs w:val="16"/>
      </w:rPr>
      <w:t>/</w:t>
    </w:r>
    <w:r w:rsidRPr="009555A3">
      <w:rPr>
        <w:rFonts w:cs="Arial"/>
        <w:sz w:val="16"/>
        <w:szCs w:val="16"/>
      </w:rPr>
      <w:fldChar w:fldCharType="begin"/>
    </w:r>
    <w:r w:rsidRPr="009555A3">
      <w:rPr>
        <w:rFonts w:cs="Arial"/>
        <w:sz w:val="16"/>
        <w:szCs w:val="16"/>
      </w:rPr>
      <w:instrText xml:space="preserve"> NUMPAGES </w:instrText>
    </w:r>
    <w:r w:rsidRPr="009555A3">
      <w:rPr>
        <w:rFonts w:cs="Arial"/>
        <w:sz w:val="16"/>
        <w:szCs w:val="16"/>
      </w:rPr>
      <w:fldChar w:fldCharType="separate"/>
    </w:r>
    <w:r w:rsidRPr="009555A3">
      <w:rPr>
        <w:rFonts w:cs="Arial"/>
        <w:sz w:val="16"/>
        <w:szCs w:val="16"/>
      </w:rPr>
      <w:t>4</w:t>
    </w:r>
    <w:r w:rsidRPr="009555A3">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070D" w14:textId="33D32AAB" w:rsidR="00D1492C" w:rsidRPr="009555A3" w:rsidRDefault="009555A3" w:rsidP="009555A3">
    <w:pPr>
      <w:rPr>
        <w:rStyle w:val="Seitenzahl"/>
        <w:rFonts w:ascii="Arial" w:hAnsi="Arial"/>
        <w:sz w:val="16"/>
        <w:szCs w:val="16"/>
      </w:rPr>
    </w:pPr>
    <w:r>
      <w:rPr>
        <w:b/>
        <w:color w:val="000000"/>
        <w:sz w:val="16"/>
        <w:szCs w:val="16"/>
      </w:rPr>
      <w:t>Abdruck frei – Belegexemplar erbeten</w:t>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Pr>
        <w:sz w:val="16"/>
        <w:szCs w:val="16"/>
      </w:rPr>
      <w:fldChar w:fldCharType="begin"/>
    </w:r>
    <w:r>
      <w:rPr>
        <w:sz w:val="16"/>
        <w:szCs w:val="16"/>
      </w:rPr>
      <w:instrText xml:space="preserve"> PAGE </w:instrText>
    </w:r>
    <w:r>
      <w:fldChar w:fldCharType="separate"/>
    </w:r>
    <w:r>
      <w:t>2</w:t>
    </w:r>
    <w:r>
      <w:fldChar w:fldCharType="end"/>
    </w:r>
    <w:r>
      <w:rPr>
        <w:sz w:val="16"/>
        <w:szCs w:val="16"/>
      </w:rPr>
      <w:t>/</w:t>
    </w:r>
    <w:r>
      <w:rPr>
        <w:sz w:val="16"/>
        <w:szCs w:val="16"/>
      </w:rPr>
      <w:fldChar w:fldCharType="begin"/>
    </w:r>
    <w:r>
      <w:rPr>
        <w:sz w:val="16"/>
        <w:szCs w:val="16"/>
      </w:rPr>
      <w:instrText xml:space="preserve"> NUMPAGES </w:instrText>
    </w:r>
    <w:r>
      <w:fldChar w:fldCharType="separate"/>
    </w:r>
    <w: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9BB88" w14:textId="77777777" w:rsidR="005E4FC3" w:rsidRDefault="005E4FC3">
      <w:r>
        <w:separator/>
      </w:r>
    </w:p>
  </w:footnote>
  <w:footnote w:type="continuationSeparator" w:id="0">
    <w:p w14:paraId="4D305A07" w14:textId="77777777" w:rsidR="005E4FC3" w:rsidRDefault="005E4FC3">
      <w:r>
        <w:continuationSeparator/>
      </w:r>
    </w:p>
  </w:footnote>
  <w:footnote w:type="continuationNotice" w:id="1">
    <w:p w14:paraId="71AC452B" w14:textId="77777777" w:rsidR="005E4FC3" w:rsidRDefault="005E4F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BB79A" w14:textId="77777777" w:rsidR="00D1492C" w:rsidRDefault="00D1492C"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109F4A11" w14:textId="77777777" w:rsidR="00D1492C" w:rsidRDefault="00D1492C"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BA086" w14:textId="43BD644C" w:rsidR="00D1492C" w:rsidRDefault="008B4EE7" w:rsidP="00EB0684">
    <w:pPr>
      <w:ind w:left="6237"/>
      <w:rPr>
        <w:rFonts w:cs="Arial"/>
        <w:b/>
        <w:sz w:val="40"/>
        <w:szCs w:val="40"/>
      </w:rPr>
    </w:pPr>
    <w:bookmarkStart w:id="0" w:name="_Hlk88718353"/>
    <w:bookmarkStart w:id="1" w:name="_Hlk88718354"/>
    <w:r w:rsidRPr="001607E4">
      <w:rPr>
        <w:noProof/>
      </w:rPr>
      <w:drawing>
        <wp:anchor distT="0" distB="0" distL="114300" distR="114300" simplePos="0" relativeHeight="251658240" behindDoc="0" locked="0" layoutInCell="1" allowOverlap="1" wp14:anchorId="57AA05D1" wp14:editId="68C409EB">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3499DC65" w14:textId="77777777" w:rsidR="00D1492C" w:rsidRDefault="00D1492C" w:rsidP="00EB0684">
    <w:pPr>
      <w:ind w:left="6521"/>
      <w:rPr>
        <w:rFonts w:cs="Arial"/>
        <w:b/>
        <w:sz w:val="40"/>
        <w:szCs w:val="40"/>
      </w:rPr>
    </w:pPr>
  </w:p>
  <w:p w14:paraId="0DA8CC83" w14:textId="77777777" w:rsidR="00D65259" w:rsidRPr="00DC130B" w:rsidRDefault="00D65259" w:rsidP="00D65259">
    <w:pPr>
      <w:rPr>
        <w:rFonts w:cs="Arial"/>
        <w:b/>
        <w:sz w:val="40"/>
        <w:szCs w:val="40"/>
      </w:rPr>
    </w:pPr>
    <w:r>
      <w:rPr>
        <w:rFonts w:cs="Arial"/>
        <w:b/>
        <w:bCs/>
        <w:sz w:val="40"/>
        <w:szCs w:val="40"/>
      </w:rPr>
      <w:t>Messevorbericht</w:t>
    </w:r>
  </w:p>
  <w:p w14:paraId="4DB8D48C" w14:textId="77777777" w:rsidR="00D1492C" w:rsidRPr="00824466" w:rsidRDefault="00D1492C" w:rsidP="00EB0684">
    <w:pPr>
      <w:pStyle w:val="Kopfzeile"/>
    </w:pPr>
  </w:p>
  <w:bookmarkEnd w:id="0"/>
  <w:bookmarkEnd w:id="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3E4FA" w14:textId="1D4EBAE7" w:rsidR="00D1492C" w:rsidRDefault="008B4EE7" w:rsidP="00EB0684">
    <w:pPr>
      <w:ind w:left="6237"/>
      <w:rPr>
        <w:rFonts w:cs="Arial"/>
        <w:b/>
        <w:sz w:val="40"/>
        <w:szCs w:val="40"/>
      </w:rPr>
    </w:pPr>
    <w:r w:rsidRPr="001607E4">
      <w:rPr>
        <w:noProof/>
      </w:rPr>
      <w:drawing>
        <wp:anchor distT="0" distB="0" distL="114300" distR="114300" simplePos="0" relativeHeight="251657216" behindDoc="0" locked="0" layoutInCell="1" allowOverlap="1" wp14:anchorId="30AE11AC" wp14:editId="6FA1628D">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7FE414B2" w14:textId="77777777" w:rsidR="00D1492C" w:rsidRDefault="00D1492C" w:rsidP="00EB0684">
    <w:pPr>
      <w:ind w:left="6521"/>
      <w:rPr>
        <w:rFonts w:cs="Arial"/>
        <w:b/>
        <w:sz w:val="40"/>
        <w:szCs w:val="40"/>
      </w:rPr>
    </w:pPr>
  </w:p>
  <w:p w14:paraId="6BFAF49C" w14:textId="77777777" w:rsidR="00D1492C" w:rsidRPr="00DC130B" w:rsidRDefault="00D65259" w:rsidP="00F97AE9">
    <w:pPr>
      <w:rPr>
        <w:rFonts w:cs="Arial"/>
        <w:b/>
        <w:sz w:val="40"/>
        <w:szCs w:val="40"/>
      </w:rPr>
    </w:pPr>
    <w:r>
      <w:rPr>
        <w:rFonts w:cs="Arial"/>
        <w:b/>
        <w:bCs/>
        <w:sz w:val="40"/>
        <w:szCs w:val="40"/>
      </w:rPr>
      <w:t>Messevorbericht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216702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0878"/>
    <w:rsid w:val="000031E4"/>
    <w:rsid w:val="0001364D"/>
    <w:rsid w:val="000136DA"/>
    <w:rsid w:val="00014D3A"/>
    <w:rsid w:val="000207D9"/>
    <w:rsid w:val="000212E2"/>
    <w:rsid w:val="00024237"/>
    <w:rsid w:val="0002499B"/>
    <w:rsid w:val="0002549E"/>
    <w:rsid w:val="000277D5"/>
    <w:rsid w:val="00031152"/>
    <w:rsid w:val="00032F6A"/>
    <w:rsid w:val="000331E8"/>
    <w:rsid w:val="0003509A"/>
    <w:rsid w:val="000403D1"/>
    <w:rsid w:val="000419F8"/>
    <w:rsid w:val="00043EE7"/>
    <w:rsid w:val="000508F8"/>
    <w:rsid w:val="00057102"/>
    <w:rsid w:val="00061FC4"/>
    <w:rsid w:val="000633A8"/>
    <w:rsid w:val="00063B5A"/>
    <w:rsid w:val="00067D1F"/>
    <w:rsid w:val="00073048"/>
    <w:rsid w:val="000740CD"/>
    <w:rsid w:val="000746A9"/>
    <w:rsid w:val="000832A9"/>
    <w:rsid w:val="00087783"/>
    <w:rsid w:val="00090BED"/>
    <w:rsid w:val="0009156C"/>
    <w:rsid w:val="000925A8"/>
    <w:rsid w:val="00094710"/>
    <w:rsid w:val="000A4876"/>
    <w:rsid w:val="000A4C73"/>
    <w:rsid w:val="000A5352"/>
    <w:rsid w:val="000A695A"/>
    <w:rsid w:val="000A7A7C"/>
    <w:rsid w:val="000B0EE0"/>
    <w:rsid w:val="000B139B"/>
    <w:rsid w:val="000B6EB0"/>
    <w:rsid w:val="000B72AD"/>
    <w:rsid w:val="000B7AC8"/>
    <w:rsid w:val="000C0B81"/>
    <w:rsid w:val="000C3EFA"/>
    <w:rsid w:val="000C463B"/>
    <w:rsid w:val="000C681A"/>
    <w:rsid w:val="000C73ED"/>
    <w:rsid w:val="000D0E09"/>
    <w:rsid w:val="000D1FD3"/>
    <w:rsid w:val="000D4E0D"/>
    <w:rsid w:val="000D7663"/>
    <w:rsid w:val="000E1F66"/>
    <w:rsid w:val="000E2877"/>
    <w:rsid w:val="000E2DC4"/>
    <w:rsid w:val="000E6309"/>
    <w:rsid w:val="000F2462"/>
    <w:rsid w:val="000F38B6"/>
    <w:rsid w:val="000F4E9B"/>
    <w:rsid w:val="00100AD4"/>
    <w:rsid w:val="00105E21"/>
    <w:rsid w:val="00106CB3"/>
    <w:rsid w:val="00112E76"/>
    <w:rsid w:val="00114363"/>
    <w:rsid w:val="001143EE"/>
    <w:rsid w:val="00116919"/>
    <w:rsid w:val="00120A20"/>
    <w:rsid w:val="001212E1"/>
    <w:rsid w:val="00121D7F"/>
    <w:rsid w:val="001223FC"/>
    <w:rsid w:val="001279EA"/>
    <w:rsid w:val="0013274A"/>
    <w:rsid w:val="0013301E"/>
    <w:rsid w:val="00133AF7"/>
    <w:rsid w:val="00137D47"/>
    <w:rsid w:val="00137E2B"/>
    <w:rsid w:val="00140B12"/>
    <w:rsid w:val="00144A9A"/>
    <w:rsid w:val="001467E0"/>
    <w:rsid w:val="00147C97"/>
    <w:rsid w:val="001518CE"/>
    <w:rsid w:val="00153BD5"/>
    <w:rsid w:val="001544A9"/>
    <w:rsid w:val="00154ECB"/>
    <w:rsid w:val="0015546D"/>
    <w:rsid w:val="00156554"/>
    <w:rsid w:val="001607E4"/>
    <w:rsid w:val="00165FD7"/>
    <w:rsid w:val="00166B7F"/>
    <w:rsid w:val="001678AC"/>
    <w:rsid w:val="00173D72"/>
    <w:rsid w:val="0018241B"/>
    <w:rsid w:val="00182670"/>
    <w:rsid w:val="001861AD"/>
    <w:rsid w:val="00186312"/>
    <w:rsid w:val="00187F5A"/>
    <w:rsid w:val="00192070"/>
    <w:rsid w:val="0019256A"/>
    <w:rsid w:val="00194B48"/>
    <w:rsid w:val="00197931"/>
    <w:rsid w:val="001A5B27"/>
    <w:rsid w:val="001A723C"/>
    <w:rsid w:val="001B0BE3"/>
    <w:rsid w:val="001B2BC1"/>
    <w:rsid w:val="001B3B7C"/>
    <w:rsid w:val="001B5DC8"/>
    <w:rsid w:val="001B6C83"/>
    <w:rsid w:val="001B7D06"/>
    <w:rsid w:val="001C309E"/>
    <w:rsid w:val="001C66EF"/>
    <w:rsid w:val="001D12EF"/>
    <w:rsid w:val="001D215F"/>
    <w:rsid w:val="001D3658"/>
    <w:rsid w:val="001D5B1E"/>
    <w:rsid w:val="001D6C39"/>
    <w:rsid w:val="001D7698"/>
    <w:rsid w:val="001E18DD"/>
    <w:rsid w:val="001E6FA7"/>
    <w:rsid w:val="001F0E1B"/>
    <w:rsid w:val="001F2ACF"/>
    <w:rsid w:val="001F73E5"/>
    <w:rsid w:val="001F7D90"/>
    <w:rsid w:val="0020101C"/>
    <w:rsid w:val="002055A3"/>
    <w:rsid w:val="00206234"/>
    <w:rsid w:val="00211ADD"/>
    <w:rsid w:val="00213F75"/>
    <w:rsid w:val="00216013"/>
    <w:rsid w:val="002161CD"/>
    <w:rsid w:val="00222D65"/>
    <w:rsid w:val="00225493"/>
    <w:rsid w:val="002304C6"/>
    <w:rsid w:val="00231FE5"/>
    <w:rsid w:val="002322C8"/>
    <w:rsid w:val="00234381"/>
    <w:rsid w:val="00234CBC"/>
    <w:rsid w:val="00235DE3"/>
    <w:rsid w:val="002362F4"/>
    <w:rsid w:val="002405F7"/>
    <w:rsid w:val="00242754"/>
    <w:rsid w:val="00243FCE"/>
    <w:rsid w:val="00246628"/>
    <w:rsid w:val="002479C7"/>
    <w:rsid w:val="002529FB"/>
    <w:rsid w:val="00252EFD"/>
    <w:rsid w:val="00254962"/>
    <w:rsid w:val="00261677"/>
    <w:rsid w:val="00262C6D"/>
    <w:rsid w:val="00265358"/>
    <w:rsid w:val="0026690C"/>
    <w:rsid w:val="00270232"/>
    <w:rsid w:val="00281157"/>
    <w:rsid w:val="00291F9E"/>
    <w:rsid w:val="00293540"/>
    <w:rsid w:val="0029359A"/>
    <w:rsid w:val="00296810"/>
    <w:rsid w:val="00296FBE"/>
    <w:rsid w:val="002A2213"/>
    <w:rsid w:val="002A4BA2"/>
    <w:rsid w:val="002A500B"/>
    <w:rsid w:val="002A5DA0"/>
    <w:rsid w:val="002B086C"/>
    <w:rsid w:val="002B427B"/>
    <w:rsid w:val="002B652B"/>
    <w:rsid w:val="002C1CCC"/>
    <w:rsid w:val="002C1F17"/>
    <w:rsid w:val="002C2A52"/>
    <w:rsid w:val="002C3E77"/>
    <w:rsid w:val="002D22BE"/>
    <w:rsid w:val="002D4611"/>
    <w:rsid w:val="002D7BB4"/>
    <w:rsid w:val="002E2D19"/>
    <w:rsid w:val="002E4F13"/>
    <w:rsid w:val="002E68B0"/>
    <w:rsid w:val="002E7ADD"/>
    <w:rsid w:val="002E7FC3"/>
    <w:rsid w:val="002F1805"/>
    <w:rsid w:val="002F2241"/>
    <w:rsid w:val="002F259B"/>
    <w:rsid w:val="002F62A6"/>
    <w:rsid w:val="00301D04"/>
    <w:rsid w:val="00303A6A"/>
    <w:rsid w:val="00304BCB"/>
    <w:rsid w:val="00304E2C"/>
    <w:rsid w:val="00304EC0"/>
    <w:rsid w:val="00305A96"/>
    <w:rsid w:val="00307E39"/>
    <w:rsid w:val="0031175E"/>
    <w:rsid w:val="00313123"/>
    <w:rsid w:val="00324AE2"/>
    <w:rsid w:val="00324E82"/>
    <w:rsid w:val="00325FE4"/>
    <w:rsid w:val="00332DD1"/>
    <w:rsid w:val="003341D5"/>
    <w:rsid w:val="00334CE7"/>
    <w:rsid w:val="00335BD4"/>
    <w:rsid w:val="00335F2C"/>
    <w:rsid w:val="00342F80"/>
    <w:rsid w:val="00343ADE"/>
    <w:rsid w:val="00344219"/>
    <w:rsid w:val="0034547D"/>
    <w:rsid w:val="003463F7"/>
    <w:rsid w:val="00350728"/>
    <w:rsid w:val="003539FB"/>
    <w:rsid w:val="00356349"/>
    <w:rsid w:val="00356E87"/>
    <w:rsid w:val="00357178"/>
    <w:rsid w:val="00362AC2"/>
    <w:rsid w:val="00363DEC"/>
    <w:rsid w:val="00366F1C"/>
    <w:rsid w:val="00367390"/>
    <w:rsid w:val="0037390B"/>
    <w:rsid w:val="0037624E"/>
    <w:rsid w:val="003774D0"/>
    <w:rsid w:val="003778E3"/>
    <w:rsid w:val="00377EB2"/>
    <w:rsid w:val="0038149E"/>
    <w:rsid w:val="00383D52"/>
    <w:rsid w:val="003846BF"/>
    <w:rsid w:val="0038793E"/>
    <w:rsid w:val="00391911"/>
    <w:rsid w:val="00391C8E"/>
    <w:rsid w:val="0039252A"/>
    <w:rsid w:val="00393112"/>
    <w:rsid w:val="003952AC"/>
    <w:rsid w:val="00397F48"/>
    <w:rsid w:val="003A1D9A"/>
    <w:rsid w:val="003A235C"/>
    <w:rsid w:val="003A240B"/>
    <w:rsid w:val="003A62EE"/>
    <w:rsid w:val="003C154C"/>
    <w:rsid w:val="003C2962"/>
    <w:rsid w:val="003C3232"/>
    <w:rsid w:val="003C3368"/>
    <w:rsid w:val="003C67D5"/>
    <w:rsid w:val="003D7333"/>
    <w:rsid w:val="003D7BC6"/>
    <w:rsid w:val="003E5045"/>
    <w:rsid w:val="003F11F9"/>
    <w:rsid w:val="003F249F"/>
    <w:rsid w:val="003F325F"/>
    <w:rsid w:val="003F54A6"/>
    <w:rsid w:val="003F6C34"/>
    <w:rsid w:val="004019EB"/>
    <w:rsid w:val="004032DB"/>
    <w:rsid w:val="004048E2"/>
    <w:rsid w:val="004050D0"/>
    <w:rsid w:val="004172BE"/>
    <w:rsid w:val="0042177A"/>
    <w:rsid w:val="00422342"/>
    <w:rsid w:val="0042319A"/>
    <w:rsid w:val="00425A8F"/>
    <w:rsid w:val="00430783"/>
    <w:rsid w:val="0043517B"/>
    <w:rsid w:val="00440BE0"/>
    <w:rsid w:val="004500C9"/>
    <w:rsid w:val="004501AC"/>
    <w:rsid w:val="0045155B"/>
    <w:rsid w:val="00453A7A"/>
    <w:rsid w:val="00453F47"/>
    <w:rsid w:val="00454795"/>
    <w:rsid w:val="00456EAA"/>
    <w:rsid w:val="00457C93"/>
    <w:rsid w:val="00463A31"/>
    <w:rsid w:val="004641D4"/>
    <w:rsid w:val="004652B8"/>
    <w:rsid w:val="004713C6"/>
    <w:rsid w:val="00472CE3"/>
    <w:rsid w:val="00477A91"/>
    <w:rsid w:val="00480CAC"/>
    <w:rsid w:val="00481316"/>
    <w:rsid w:val="004827D1"/>
    <w:rsid w:val="004839DC"/>
    <w:rsid w:val="00484C86"/>
    <w:rsid w:val="00486F4C"/>
    <w:rsid w:val="0048705D"/>
    <w:rsid w:val="00493BA4"/>
    <w:rsid w:val="0049436C"/>
    <w:rsid w:val="004955E4"/>
    <w:rsid w:val="004B1DAF"/>
    <w:rsid w:val="004B1F6E"/>
    <w:rsid w:val="004C6730"/>
    <w:rsid w:val="004C771A"/>
    <w:rsid w:val="004D10E9"/>
    <w:rsid w:val="004D7C3E"/>
    <w:rsid w:val="004E5001"/>
    <w:rsid w:val="004E525F"/>
    <w:rsid w:val="004E7131"/>
    <w:rsid w:val="004F3552"/>
    <w:rsid w:val="004F5266"/>
    <w:rsid w:val="00500480"/>
    <w:rsid w:val="00501C94"/>
    <w:rsid w:val="00504572"/>
    <w:rsid w:val="00504A9D"/>
    <w:rsid w:val="00507AA3"/>
    <w:rsid w:val="00507CD9"/>
    <w:rsid w:val="0051127A"/>
    <w:rsid w:val="00511512"/>
    <w:rsid w:val="00514B76"/>
    <w:rsid w:val="00521798"/>
    <w:rsid w:val="0052694A"/>
    <w:rsid w:val="00531037"/>
    <w:rsid w:val="00533514"/>
    <w:rsid w:val="0053432A"/>
    <w:rsid w:val="0053523D"/>
    <w:rsid w:val="005409D8"/>
    <w:rsid w:val="00542180"/>
    <w:rsid w:val="005425DB"/>
    <w:rsid w:val="00542BFB"/>
    <w:rsid w:val="00543078"/>
    <w:rsid w:val="005512BA"/>
    <w:rsid w:val="005526DA"/>
    <w:rsid w:val="00553CB8"/>
    <w:rsid w:val="00553E14"/>
    <w:rsid w:val="00563010"/>
    <w:rsid w:val="00565DDB"/>
    <w:rsid w:val="00566867"/>
    <w:rsid w:val="00566B83"/>
    <w:rsid w:val="00566C1A"/>
    <w:rsid w:val="005718AE"/>
    <w:rsid w:val="00571C62"/>
    <w:rsid w:val="00574989"/>
    <w:rsid w:val="00574A6A"/>
    <w:rsid w:val="00575E56"/>
    <w:rsid w:val="00577934"/>
    <w:rsid w:val="00586864"/>
    <w:rsid w:val="00586BC1"/>
    <w:rsid w:val="00586DF5"/>
    <w:rsid w:val="00591E9E"/>
    <w:rsid w:val="0059381D"/>
    <w:rsid w:val="00596574"/>
    <w:rsid w:val="005A0082"/>
    <w:rsid w:val="005A19EC"/>
    <w:rsid w:val="005B21F7"/>
    <w:rsid w:val="005B3F53"/>
    <w:rsid w:val="005B41D4"/>
    <w:rsid w:val="005B4C11"/>
    <w:rsid w:val="005B595F"/>
    <w:rsid w:val="005B60BE"/>
    <w:rsid w:val="005B6EF7"/>
    <w:rsid w:val="005B754F"/>
    <w:rsid w:val="005B785D"/>
    <w:rsid w:val="005C1952"/>
    <w:rsid w:val="005C2BDC"/>
    <w:rsid w:val="005C620F"/>
    <w:rsid w:val="005D260A"/>
    <w:rsid w:val="005D4664"/>
    <w:rsid w:val="005D6A5C"/>
    <w:rsid w:val="005D6ECC"/>
    <w:rsid w:val="005D71FF"/>
    <w:rsid w:val="005E34AA"/>
    <w:rsid w:val="005E4B53"/>
    <w:rsid w:val="005E4FC3"/>
    <w:rsid w:val="005E6489"/>
    <w:rsid w:val="005E701D"/>
    <w:rsid w:val="005E7415"/>
    <w:rsid w:val="005E7DA1"/>
    <w:rsid w:val="005F0A48"/>
    <w:rsid w:val="005F120A"/>
    <w:rsid w:val="005F3FCA"/>
    <w:rsid w:val="005F58C6"/>
    <w:rsid w:val="005F5ADD"/>
    <w:rsid w:val="005F7D1B"/>
    <w:rsid w:val="006045FA"/>
    <w:rsid w:val="006049DA"/>
    <w:rsid w:val="006066ED"/>
    <w:rsid w:val="00606A1D"/>
    <w:rsid w:val="00614321"/>
    <w:rsid w:val="00624D58"/>
    <w:rsid w:val="00631071"/>
    <w:rsid w:val="00632D48"/>
    <w:rsid w:val="006348EC"/>
    <w:rsid w:val="006373E7"/>
    <w:rsid w:val="00640731"/>
    <w:rsid w:val="00641AF0"/>
    <w:rsid w:val="006422D2"/>
    <w:rsid w:val="00643749"/>
    <w:rsid w:val="00645862"/>
    <w:rsid w:val="00650C7B"/>
    <w:rsid w:val="00656C05"/>
    <w:rsid w:val="006577BF"/>
    <w:rsid w:val="00660103"/>
    <w:rsid w:val="00660125"/>
    <w:rsid w:val="00665E0E"/>
    <w:rsid w:val="006675A4"/>
    <w:rsid w:val="006679B2"/>
    <w:rsid w:val="00667D1E"/>
    <w:rsid w:val="0068131D"/>
    <w:rsid w:val="00682D1A"/>
    <w:rsid w:val="00683A75"/>
    <w:rsid w:val="00684401"/>
    <w:rsid w:val="0068486C"/>
    <w:rsid w:val="00687187"/>
    <w:rsid w:val="00691347"/>
    <w:rsid w:val="00694F0C"/>
    <w:rsid w:val="006A1303"/>
    <w:rsid w:val="006A207C"/>
    <w:rsid w:val="006A3809"/>
    <w:rsid w:val="006A3896"/>
    <w:rsid w:val="006A4510"/>
    <w:rsid w:val="006A4EFE"/>
    <w:rsid w:val="006A6CCA"/>
    <w:rsid w:val="006B058A"/>
    <w:rsid w:val="006B0F40"/>
    <w:rsid w:val="006B4058"/>
    <w:rsid w:val="006C0080"/>
    <w:rsid w:val="006C52A6"/>
    <w:rsid w:val="006C74BA"/>
    <w:rsid w:val="006D0762"/>
    <w:rsid w:val="006D1A76"/>
    <w:rsid w:val="006D35C4"/>
    <w:rsid w:val="006D551E"/>
    <w:rsid w:val="006E3994"/>
    <w:rsid w:val="006E6525"/>
    <w:rsid w:val="006E7CF9"/>
    <w:rsid w:val="006F1673"/>
    <w:rsid w:val="00701681"/>
    <w:rsid w:val="00704406"/>
    <w:rsid w:val="00707B21"/>
    <w:rsid w:val="00710627"/>
    <w:rsid w:val="007113BB"/>
    <w:rsid w:val="007117A9"/>
    <w:rsid w:val="007135CA"/>
    <w:rsid w:val="00713FAE"/>
    <w:rsid w:val="00715032"/>
    <w:rsid w:val="007205A7"/>
    <w:rsid w:val="00723BF5"/>
    <w:rsid w:val="00723E8A"/>
    <w:rsid w:val="00724D9F"/>
    <w:rsid w:val="00726E11"/>
    <w:rsid w:val="00730E20"/>
    <w:rsid w:val="00734A0A"/>
    <w:rsid w:val="00734CA9"/>
    <w:rsid w:val="00735D34"/>
    <w:rsid w:val="00735D3D"/>
    <w:rsid w:val="00744A3E"/>
    <w:rsid w:val="007504A3"/>
    <w:rsid w:val="00751971"/>
    <w:rsid w:val="0075379F"/>
    <w:rsid w:val="00755C5A"/>
    <w:rsid w:val="00755D12"/>
    <w:rsid w:val="00756B61"/>
    <w:rsid w:val="00770257"/>
    <w:rsid w:val="0077429C"/>
    <w:rsid w:val="00776537"/>
    <w:rsid w:val="00781EA8"/>
    <w:rsid w:val="00784F24"/>
    <w:rsid w:val="0078585F"/>
    <w:rsid w:val="007858C8"/>
    <w:rsid w:val="00786A57"/>
    <w:rsid w:val="00790FF2"/>
    <w:rsid w:val="00793299"/>
    <w:rsid w:val="00795E04"/>
    <w:rsid w:val="007A2222"/>
    <w:rsid w:val="007A270A"/>
    <w:rsid w:val="007A2A1E"/>
    <w:rsid w:val="007A3AC9"/>
    <w:rsid w:val="007A4AF7"/>
    <w:rsid w:val="007B0588"/>
    <w:rsid w:val="007B1876"/>
    <w:rsid w:val="007B1D3C"/>
    <w:rsid w:val="007B3283"/>
    <w:rsid w:val="007C1D00"/>
    <w:rsid w:val="007C1FBA"/>
    <w:rsid w:val="007C476D"/>
    <w:rsid w:val="007C6BBA"/>
    <w:rsid w:val="007C713A"/>
    <w:rsid w:val="007D2ACA"/>
    <w:rsid w:val="007D6D41"/>
    <w:rsid w:val="007D73AC"/>
    <w:rsid w:val="007D7B5B"/>
    <w:rsid w:val="007D7D94"/>
    <w:rsid w:val="007E60F2"/>
    <w:rsid w:val="007E7548"/>
    <w:rsid w:val="007F10D4"/>
    <w:rsid w:val="007F26B3"/>
    <w:rsid w:val="007F3832"/>
    <w:rsid w:val="007F6894"/>
    <w:rsid w:val="00803A81"/>
    <w:rsid w:val="00807482"/>
    <w:rsid w:val="00810DC6"/>
    <w:rsid w:val="0082067C"/>
    <w:rsid w:val="00822276"/>
    <w:rsid w:val="00835FCA"/>
    <w:rsid w:val="008404D3"/>
    <w:rsid w:val="00842352"/>
    <w:rsid w:val="008437D6"/>
    <w:rsid w:val="00844471"/>
    <w:rsid w:val="008462A5"/>
    <w:rsid w:val="0084785F"/>
    <w:rsid w:val="00856657"/>
    <w:rsid w:val="0086220A"/>
    <w:rsid w:val="008640A5"/>
    <w:rsid w:val="00871052"/>
    <w:rsid w:val="008715AD"/>
    <w:rsid w:val="0087317F"/>
    <w:rsid w:val="00882057"/>
    <w:rsid w:val="00886AEC"/>
    <w:rsid w:val="00886C26"/>
    <w:rsid w:val="008909B3"/>
    <w:rsid w:val="00890DB1"/>
    <w:rsid w:val="00890FC5"/>
    <w:rsid w:val="008912B5"/>
    <w:rsid w:val="00891EF7"/>
    <w:rsid w:val="008A289B"/>
    <w:rsid w:val="008A5F1A"/>
    <w:rsid w:val="008A7224"/>
    <w:rsid w:val="008A7BDC"/>
    <w:rsid w:val="008B3C82"/>
    <w:rsid w:val="008B3D2A"/>
    <w:rsid w:val="008B4337"/>
    <w:rsid w:val="008B4EE7"/>
    <w:rsid w:val="008B7A6B"/>
    <w:rsid w:val="008C0707"/>
    <w:rsid w:val="008C353A"/>
    <w:rsid w:val="008C763E"/>
    <w:rsid w:val="008D07BD"/>
    <w:rsid w:val="008D3BEC"/>
    <w:rsid w:val="008D7CB1"/>
    <w:rsid w:val="008E2108"/>
    <w:rsid w:val="008E2395"/>
    <w:rsid w:val="008E38EF"/>
    <w:rsid w:val="008F594E"/>
    <w:rsid w:val="008F6C28"/>
    <w:rsid w:val="0090150E"/>
    <w:rsid w:val="00901D88"/>
    <w:rsid w:val="00904630"/>
    <w:rsid w:val="00906C16"/>
    <w:rsid w:val="00910BDD"/>
    <w:rsid w:val="00911943"/>
    <w:rsid w:val="00914423"/>
    <w:rsid w:val="00915AE0"/>
    <w:rsid w:val="009209D1"/>
    <w:rsid w:val="009244C2"/>
    <w:rsid w:val="009246E0"/>
    <w:rsid w:val="00925B7E"/>
    <w:rsid w:val="0092672E"/>
    <w:rsid w:val="00927232"/>
    <w:rsid w:val="0092753F"/>
    <w:rsid w:val="00927DBB"/>
    <w:rsid w:val="00933CF3"/>
    <w:rsid w:val="009357A9"/>
    <w:rsid w:val="00946733"/>
    <w:rsid w:val="00951410"/>
    <w:rsid w:val="00954B41"/>
    <w:rsid w:val="00954BD5"/>
    <w:rsid w:val="00954EF8"/>
    <w:rsid w:val="009555A3"/>
    <w:rsid w:val="00955634"/>
    <w:rsid w:val="009570F1"/>
    <w:rsid w:val="009661BA"/>
    <w:rsid w:val="0097097E"/>
    <w:rsid w:val="009717B9"/>
    <w:rsid w:val="009720EB"/>
    <w:rsid w:val="00972691"/>
    <w:rsid w:val="009761CE"/>
    <w:rsid w:val="00980E8A"/>
    <w:rsid w:val="00983457"/>
    <w:rsid w:val="00983774"/>
    <w:rsid w:val="00985456"/>
    <w:rsid w:val="00990536"/>
    <w:rsid w:val="00994742"/>
    <w:rsid w:val="009A141F"/>
    <w:rsid w:val="009A2AC2"/>
    <w:rsid w:val="009A6448"/>
    <w:rsid w:val="009A7A91"/>
    <w:rsid w:val="009B0422"/>
    <w:rsid w:val="009B12C7"/>
    <w:rsid w:val="009B228A"/>
    <w:rsid w:val="009B48F8"/>
    <w:rsid w:val="009B6B30"/>
    <w:rsid w:val="009C3FCF"/>
    <w:rsid w:val="009D0209"/>
    <w:rsid w:val="009D1C57"/>
    <w:rsid w:val="009D546A"/>
    <w:rsid w:val="009E2EA8"/>
    <w:rsid w:val="009E4AD3"/>
    <w:rsid w:val="009E51B3"/>
    <w:rsid w:val="009E64D6"/>
    <w:rsid w:val="009F0565"/>
    <w:rsid w:val="009F3EF6"/>
    <w:rsid w:val="009F7195"/>
    <w:rsid w:val="00A0047C"/>
    <w:rsid w:val="00A050DC"/>
    <w:rsid w:val="00A13AE2"/>
    <w:rsid w:val="00A165EC"/>
    <w:rsid w:val="00A17979"/>
    <w:rsid w:val="00A25B24"/>
    <w:rsid w:val="00A266FB"/>
    <w:rsid w:val="00A26D03"/>
    <w:rsid w:val="00A32149"/>
    <w:rsid w:val="00A33AE1"/>
    <w:rsid w:val="00A34CDA"/>
    <w:rsid w:val="00A35D90"/>
    <w:rsid w:val="00A4053D"/>
    <w:rsid w:val="00A434A3"/>
    <w:rsid w:val="00A439CE"/>
    <w:rsid w:val="00A44E35"/>
    <w:rsid w:val="00A45225"/>
    <w:rsid w:val="00A452F5"/>
    <w:rsid w:val="00A473A9"/>
    <w:rsid w:val="00A50641"/>
    <w:rsid w:val="00A56F34"/>
    <w:rsid w:val="00A64117"/>
    <w:rsid w:val="00A66217"/>
    <w:rsid w:val="00A670C9"/>
    <w:rsid w:val="00A72423"/>
    <w:rsid w:val="00A7468C"/>
    <w:rsid w:val="00A74904"/>
    <w:rsid w:val="00A81BC1"/>
    <w:rsid w:val="00A84388"/>
    <w:rsid w:val="00A84AC5"/>
    <w:rsid w:val="00A859D1"/>
    <w:rsid w:val="00A85AAB"/>
    <w:rsid w:val="00A870C2"/>
    <w:rsid w:val="00A907AA"/>
    <w:rsid w:val="00A91315"/>
    <w:rsid w:val="00A91A17"/>
    <w:rsid w:val="00A92EEF"/>
    <w:rsid w:val="00A94845"/>
    <w:rsid w:val="00A96D8F"/>
    <w:rsid w:val="00A97550"/>
    <w:rsid w:val="00AA2D62"/>
    <w:rsid w:val="00AA2E15"/>
    <w:rsid w:val="00AA5E71"/>
    <w:rsid w:val="00AA646A"/>
    <w:rsid w:val="00AA7D40"/>
    <w:rsid w:val="00AB322C"/>
    <w:rsid w:val="00AC1372"/>
    <w:rsid w:val="00AC3556"/>
    <w:rsid w:val="00AC4F5F"/>
    <w:rsid w:val="00AC544F"/>
    <w:rsid w:val="00AC7143"/>
    <w:rsid w:val="00AC7498"/>
    <w:rsid w:val="00AC7644"/>
    <w:rsid w:val="00AD0B9D"/>
    <w:rsid w:val="00AD31A3"/>
    <w:rsid w:val="00AD5EAB"/>
    <w:rsid w:val="00AD7BF6"/>
    <w:rsid w:val="00AE2889"/>
    <w:rsid w:val="00AE3C4B"/>
    <w:rsid w:val="00AF4714"/>
    <w:rsid w:val="00AF7AB7"/>
    <w:rsid w:val="00B006C5"/>
    <w:rsid w:val="00B010C3"/>
    <w:rsid w:val="00B0117F"/>
    <w:rsid w:val="00B0270D"/>
    <w:rsid w:val="00B046F6"/>
    <w:rsid w:val="00B058A0"/>
    <w:rsid w:val="00B07962"/>
    <w:rsid w:val="00B07CB6"/>
    <w:rsid w:val="00B103C6"/>
    <w:rsid w:val="00B11CE7"/>
    <w:rsid w:val="00B15758"/>
    <w:rsid w:val="00B15D44"/>
    <w:rsid w:val="00B175F5"/>
    <w:rsid w:val="00B20442"/>
    <w:rsid w:val="00B21C8C"/>
    <w:rsid w:val="00B2586B"/>
    <w:rsid w:val="00B3006C"/>
    <w:rsid w:val="00B30C7E"/>
    <w:rsid w:val="00B30D68"/>
    <w:rsid w:val="00B44034"/>
    <w:rsid w:val="00B443C7"/>
    <w:rsid w:val="00B46A8C"/>
    <w:rsid w:val="00B53437"/>
    <w:rsid w:val="00B54E6B"/>
    <w:rsid w:val="00B553CA"/>
    <w:rsid w:val="00B575F0"/>
    <w:rsid w:val="00B62635"/>
    <w:rsid w:val="00B633E6"/>
    <w:rsid w:val="00B641C8"/>
    <w:rsid w:val="00B65464"/>
    <w:rsid w:val="00B723C6"/>
    <w:rsid w:val="00B744BB"/>
    <w:rsid w:val="00B77B29"/>
    <w:rsid w:val="00B809A9"/>
    <w:rsid w:val="00B83820"/>
    <w:rsid w:val="00B904FA"/>
    <w:rsid w:val="00B95EA0"/>
    <w:rsid w:val="00B97422"/>
    <w:rsid w:val="00BA0FE4"/>
    <w:rsid w:val="00BA3CD6"/>
    <w:rsid w:val="00BB1320"/>
    <w:rsid w:val="00BB198A"/>
    <w:rsid w:val="00BB2C78"/>
    <w:rsid w:val="00BB386A"/>
    <w:rsid w:val="00BB584B"/>
    <w:rsid w:val="00BC0B6D"/>
    <w:rsid w:val="00BC2293"/>
    <w:rsid w:val="00BC23F5"/>
    <w:rsid w:val="00BC5589"/>
    <w:rsid w:val="00BD0177"/>
    <w:rsid w:val="00BD1633"/>
    <w:rsid w:val="00BE11AB"/>
    <w:rsid w:val="00BE37D6"/>
    <w:rsid w:val="00BE3C2C"/>
    <w:rsid w:val="00BE3F08"/>
    <w:rsid w:val="00BF09CF"/>
    <w:rsid w:val="00BF4A93"/>
    <w:rsid w:val="00C010C7"/>
    <w:rsid w:val="00C01BA7"/>
    <w:rsid w:val="00C01EF5"/>
    <w:rsid w:val="00C04D83"/>
    <w:rsid w:val="00C11DB1"/>
    <w:rsid w:val="00C126FF"/>
    <w:rsid w:val="00C144B2"/>
    <w:rsid w:val="00C171E0"/>
    <w:rsid w:val="00C23EAA"/>
    <w:rsid w:val="00C33E6D"/>
    <w:rsid w:val="00C34755"/>
    <w:rsid w:val="00C3714F"/>
    <w:rsid w:val="00C37E9C"/>
    <w:rsid w:val="00C442BB"/>
    <w:rsid w:val="00C470E6"/>
    <w:rsid w:val="00C533C4"/>
    <w:rsid w:val="00C541AA"/>
    <w:rsid w:val="00C57052"/>
    <w:rsid w:val="00C61CA2"/>
    <w:rsid w:val="00C62473"/>
    <w:rsid w:val="00C64173"/>
    <w:rsid w:val="00C6657D"/>
    <w:rsid w:val="00C67ACA"/>
    <w:rsid w:val="00C712E4"/>
    <w:rsid w:val="00C72BF5"/>
    <w:rsid w:val="00C77EC8"/>
    <w:rsid w:val="00C82516"/>
    <w:rsid w:val="00C82BE2"/>
    <w:rsid w:val="00C84599"/>
    <w:rsid w:val="00C84F97"/>
    <w:rsid w:val="00C85534"/>
    <w:rsid w:val="00C85639"/>
    <w:rsid w:val="00C85B40"/>
    <w:rsid w:val="00C86A47"/>
    <w:rsid w:val="00C86AF3"/>
    <w:rsid w:val="00C87D00"/>
    <w:rsid w:val="00C914E6"/>
    <w:rsid w:val="00C934D3"/>
    <w:rsid w:val="00C95E32"/>
    <w:rsid w:val="00C96A40"/>
    <w:rsid w:val="00CA1480"/>
    <w:rsid w:val="00CA19B6"/>
    <w:rsid w:val="00CA3A65"/>
    <w:rsid w:val="00CB035B"/>
    <w:rsid w:val="00CB2B61"/>
    <w:rsid w:val="00CB50DE"/>
    <w:rsid w:val="00CC078F"/>
    <w:rsid w:val="00CC15D0"/>
    <w:rsid w:val="00CC1DC3"/>
    <w:rsid w:val="00CC4A17"/>
    <w:rsid w:val="00CC5CB9"/>
    <w:rsid w:val="00CD1DEF"/>
    <w:rsid w:val="00CD4E57"/>
    <w:rsid w:val="00CD633E"/>
    <w:rsid w:val="00CE3B04"/>
    <w:rsid w:val="00CE64C2"/>
    <w:rsid w:val="00CE6A60"/>
    <w:rsid w:val="00CE6CBF"/>
    <w:rsid w:val="00CE75B5"/>
    <w:rsid w:val="00CE7C27"/>
    <w:rsid w:val="00CF4BC6"/>
    <w:rsid w:val="00D00A3E"/>
    <w:rsid w:val="00D00DF6"/>
    <w:rsid w:val="00D01567"/>
    <w:rsid w:val="00D01EDC"/>
    <w:rsid w:val="00D03236"/>
    <w:rsid w:val="00D046F2"/>
    <w:rsid w:val="00D109E8"/>
    <w:rsid w:val="00D1492C"/>
    <w:rsid w:val="00D2095F"/>
    <w:rsid w:val="00D20A0A"/>
    <w:rsid w:val="00D21694"/>
    <w:rsid w:val="00D24311"/>
    <w:rsid w:val="00D2659F"/>
    <w:rsid w:val="00D33017"/>
    <w:rsid w:val="00D33B6B"/>
    <w:rsid w:val="00D3496F"/>
    <w:rsid w:val="00D355B8"/>
    <w:rsid w:val="00D37E2A"/>
    <w:rsid w:val="00D408B6"/>
    <w:rsid w:val="00D462A9"/>
    <w:rsid w:val="00D46A67"/>
    <w:rsid w:val="00D46ACA"/>
    <w:rsid w:val="00D46DA4"/>
    <w:rsid w:val="00D50A39"/>
    <w:rsid w:val="00D5594F"/>
    <w:rsid w:val="00D624F9"/>
    <w:rsid w:val="00D6374E"/>
    <w:rsid w:val="00D63A8C"/>
    <w:rsid w:val="00D642B1"/>
    <w:rsid w:val="00D64D15"/>
    <w:rsid w:val="00D65259"/>
    <w:rsid w:val="00D7002C"/>
    <w:rsid w:val="00D700CF"/>
    <w:rsid w:val="00D70D13"/>
    <w:rsid w:val="00D728D7"/>
    <w:rsid w:val="00D73498"/>
    <w:rsid w:val="00D75858"/>
    <w:rsid w:val="00D77649"/>
    <w:rsid w:val="00D77E1E"/>
    <w:rsid w:val="00D801E2"/>
    <w:rsid w:val="00D843F9"/>
    <w:rsid w:val="00D859DF"/>
    <w:rsid w:val="00D94AA2"/>
    <w:rsid w:val="00D94D5C"/>
    <w:rsid w:val="00D95DCF"/>
    <w:rsid w:val="00DA1E37"/>
    <w:rsid w:val="00DA31D2"/>
    <w:rsid w:val="00DA4F83"/>
    <w:rsid w:val="00DA5CE7"/>
    <w:rsid w:val="00DA754C"/>
    <w:rsid w:val="00DB00F7"/>
    <w:rsid w:val="00DB169D"/>
    <w:rsid w:val="00DB3531"/>
    <w:rsid w:val="00DB66B3"/>
    <w:rsid w:val="00DB7179"/>
    <w:rsid w:val="00DB7FA6"/>
    <w:rsid w:val="00DC130B"/>
    <w:rsid w:val="00DC14CE"/>
    <w:rsid w:val="00DC178A"/>
    <w:rsid w:val="00DC4D10"/>
    <w:rsid w:val="00DC501E"/>
    <w:rsid w:val="00DC528C"/>
    <w:rsid w:val="00DC5517"/>
    <w:rsid w:val="00DC686E"/>
    <w:rsid w:val="00DD248E"/>
    <w:rsid w:val="00DD2596"/>
    <w:rsid w:val="00DD38A6"/>
    <w:rsid w:val="00DD6B55"/>
    <w:rsid w:val="00DD7123"/>
    <w:rsid w:val="00DE0063"/>
    <w:rsid w:val="00DE4DC7"/>
    <w:rsid w:val="00DE5334"/>
    <w:rsid w:val="00DE73FE"/>
    <w:rsid w:val="00DF011C"/>
    <w:rsid w:val="00DF112B"/>
    <w:rsid w:val="00DF71CB"/>
    <w:rsid w:val="00DF7E76"/>
    <w:rsid w:val="00E001B1"/>
    <w:rsid w:val="00E04039"/>
    <w:rsid w:val="00E042A1"/>
    <w:rsid w:val="00E07F44"/>
    <w:rsid w:val="00E11FE7"/>
    <w:rsid w:val="00E136E5"/>
    <w:rsid w:val="00E162C5"/>
    <w:rsid w:val="00E17F11"/>
    <w:rsid w:val="00E20112"/>
    <w:rsid w:val="00E21CE7"/>
    <w:rsid w:val="00E27169"/>
    <w:rsid w:val="00E279A4"/>
    <w:rsid w:val="00E27BF5"/>
    <w:rsid w:val="00E33FD5"/>
    <w:rsid w:val="00E361E3"/>
    <w:rsid w:val="00E421F1"/>
    <w:rsid w:val="00E42788"/>
    <w:rsid w:val="00E44E27"/>
    <w:rsid w:val="00E46A1F"/>
    <w:rsid w:val="00E473B1"/>
    <w:rsid w:val="00E47B28"/>
    <w:rsid w:val="00E5019D"/>
    <w:rsid w:val="00E50879"/>
    <w:rsid w:val="00E50C7B"/>
    <w:rsid w:val="00E518F5"/>
    <w:rsid w:val="00E523FB"/>
    <w:rsid w:val="00E547AB"/>
    <w:rsid w:val="00E5762C"/>
    <w:rsid w:val="00E576EC"/>
    <w:rsid w:val="00E614F0"/>
    <w:rsid w:val="00E6709A"/>
    <w:rsid w:val="00E84178"/>
    <w:rsid w:val="00E84684"/>
    <w:rsid w:val="00E84695"/>
    <w:rsid w:val="00E907CD"/>
    <w:rsid w:val="00E93F5B"/>
    <w:rsid w:val="00E94203"/>
    <w:rsid w:val="00E94325"/>
    <w:rsid w:val="00E9491F"/>
    <w:rsid w:val="00E96179"/>
    <w:rsid w:val="00E97257"/>
    <w:rsid w:val="00EA2625"/>
    <w:rsid w:val="00EB0684"/>
    <w:rsid w:val="00EB1D57"/>
    <w:rsid w:val="00EB4681"/>
    <w:rsid w:val="00EB4A95"/>
    <w:rsid w:val="00EB5B93"/>
    <w:rsid w:val="00EB6842"/>
    <w:rsid w:val="00EB7455"/>
    <w:rsid w:val="00EC0585"/>
    <w:rsid w:val="00EC6635"/>
    <w:rsid w:val="00EC78DD"/>
    <w:rsid w:val="00EC79B4"/>
    <w:rsid w:val="00ED01AF"/>
    <w:rsid w:val="00ED06B1"/>
    <w:rsid w:val="00ED11AE"/>
    <w:rsid w:val="00EE40B9"/>
    <w:rsid w:val="00EE6F03"/>
    <w:rsid w:val="00F02489"/>
    <w:rsid w:val="00F039FB"/>
    <w:rsid w:val="00F03E7A"/>
    <w:rsid w:val="00F047AD"/>
    <w:rsid w:val="00F0742D"/>
    <w:rsid w:val="00F12818"/>
    <w:rsid w:val="00F136C8"/>
    <w:rsid w:val="00F14436"/>
    <w:rsid w:val="00F14553"/>
    <w:rsid w:val="00F1759D"/>
    <w:rsid w:val="00F177CC"/>
    <w:rsid w:val="00F22181"/>
    <w:rsid w:val="00F2409D"/>
    <w:rsid w:val="00F256FA"/>
    <w:rsid w:val="00F2745A"/>
    <w:rsid w:val="00F31815"/>
    <w:rsid w:val="00F31D9F"/>
    <w:rsid w:val="00F31E0E"/>
    <w:rsid w:val="00F324B1"/>
    <w:rsid w:val="00F35A7D"/>
    <w:rsid w:val="00F35AA3"/>
    <w:rsid w:val="00F40CD2"/>
    <w:rsid w:val="00F4110F"/>
    <w:rsid w:val="00F52B4B"/>
    <w:rsid w:val="00F5347C"/>
    <w:rsid w:val="00F5359E"/>
    <w:rsid w:val="00F55EEE"/>
    <w:rsid w:val="00F55FB6"/>
    <w:rsid w:val="00F6129A"/>
    <w:rsid w:val="00F6501E"/>
    <w:rsid w:val="00F663E2"/>
    <w:rsid w:val="00F70092"/>
    <w:rsid w:val="00F7623D"/>
    <w:rsid w:val="00F92477"/>
    <w:rsid w:val="00F93A40"/>
    <w:rsid w:val="00F97289"/>
    <w:rsid w:val="00F97AE9"/>
    <w:rsid w:val="00FA06E3"/>
    <w:rsid w:val="00FB04AC"/>
    <w:rsid w:val="00FB0D70"/>
    <w:rsid w:val="00FB3779"/>
    <w:rsid w:val="00FB3CCE"/>
    <w:rsid w:val="00FB5F12"/>
    <w:rsid w:val="00FB6CAA"/>
    <w:rsid w:val="00FC3CE3"/>
    <w:rsid w:val="00FC5FD5"/>
    <w:rsid w:val="00FD1793"/>
    <w:rsid w:val="00FD2D5D"/>
    <w:rsid w:val="00FD371A"/>
    <w:rsid w:val="00FD7632"/>
    <w:rsid w:val="00FE1E8F"/>
    <w:rsid w:val="00FE361D"/>
    <w:rsid w:val="00FF6524"/>
    <w:rsid w:val="00FF7823"/>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61E43"/>
  <w15:chartTrackingRefBased/>
  <w15:docId w15:val="{C9A47287-8CA7-4B9F-9534-AC4903AD3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unhideWhenUsed/>
    <w:rsid w:val="006D35C4"/>
    <w:rPr>
      <w:sz w:val="20"/>
    </w:rPr>
  </w:style>
  <w:style w:type="character" w:customStyle="1" w:styleId="KommentartextZchn">
    <w:name w:val="Kommentartext Zchn"/>
    <w:link w:val="Kommentartext"/>
    <w:uiPriority w:val="99"/>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325FE4"/>
    <w:rPr>
      <w:rFonts w:ascii="Calibri" w:hAnsi="Calibri"/>
    </w:rPr>
  </w:style>
  <w:style w:type="paragraph" w:styleId="Textkrper2">
    <w:name w:val="Body Text 2"/>
    <w:basedOn w:val="Standard"/>
    <w:link w:val="Textkrper2Zchn"/>
    <w:unhideWhenUsed/>
    <w:rsid w:val="003846BF"/>
    <w:pPr>
      <w:spacing w:line="360" w:lineRule="auto"/>
      <w:jc w:val="both"/>
    </w:pPr>
    <w:rPr>
      <w:bCs/>
      <w:color w:val="000000"/>
      <w:sz w:val="24"/>
    </w:rPr>
  </w:style>
  <w:style w:type="character" w:customStyle="1" w:styleId="Textkrper2Zchn">
    <w:name w:val="Textkörper 2 Zchn"/>
    <w:link w:val="Textkrper2"/>
    <w:rsid w:val="003846BF"/>
    <w:rPr>
      <w:rFonts w:ascii="Arial" w:eastAsia="Times New Roman" w:hAnsi="Arial"/>
      <w:bCs/>
      <w:color w:val="000000"/>
      <w:sz w:val="24"/>
    </w:rPr>
  </w:style>
  <w:style w:type="paragraph" w:styleId="berarbeitung">
    <w:name w:val="Revision"/>
    <w:hidden/>
    <w:uiPriority w:val="99"/>
    <w:semiHidden/>
    <w:rsid w:val="001B7D06"/>
    <w:rPr>
      <w:rFonts w:ascii="Arial" w:eastAsia="Times New Roman" w:hAnsi="Arial"/>
      <w:sz w:val="22"/>
    </w:rPr>
  </w:style>
  <w:style w:type="character" w:styleId="NichtaufgelsteErwhnung">
    <w:name w:val="Unresolved Mention"/>
    <w:uiPriority w:val="99"/>
    <w:semiHidden/>
    <w:unhideWhenUsed/>
    <w:rsid w:val="009C3FCF"/>
    <w:rPr>
      <w:color w:val="605E5C"/>
      <w:shd w:val="clear" w:color="auto" w:fill="E1DFDD"/>
    </w:rPr>
  </w:style>
  <w:style w:type="character" w:styleId="BesuchterLink">
    <w:name w:val="FollowedHyperlink"/>
    <w:uiPriority w:val="99"/>
    <w:semiHidden/>
    <w:unhideWhenUsed/>
    <w:rsid w:val="00B641C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beumer.com" TargetMode="External"/><Relationship Id="rId2" Type="http://schemas.openxmlformats.org/officeDocument/2006/relationships/customXml" Target="../customXml/item2.xml"/><Relationship Id="rId16" Type="http://schemas.openxmlformats.org/officeDocument/2006/relationships/hyperlink" Target="https://newcloud.a1kommunikation.de/index.php/s/etvbc3mjSpEryw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AAC8A-A75B-45E6-A4D1-1DF85524905F}">
  <ds:schemaRefs>
    <ds:schemaRef ds:uri="http://schemas.openxmlformats.org/officeDocument/2006/bibliography"/>
  </ds:schemaRefs>
</ds:datastoreItem>
</file>

<file path=customXml/itemProps2.xml><?xml version="1.0" encoding="utf-8"?>
<ds:datastoreItem xmlns:ds="http://schemas.openxmlformats.org/officeDocument/2006/customXml" ds:itemID="{D9BAE1E5-AE42-4AF4-B72F-57AFEE4A90CE}">
  <ds:schemaRefs>
    <ds:schemaRef ds:uri="http://schemas.openxmlformats.org/officeDocument/2006/bibliography"/>
  </ds:schemaRefs>
</ds:datastoreItem>
</file>

<file path=customXml/itemProps3.xml><?xml version="1.0" encoding="utf-8"?>
<ds:datastoreItem xmlns:ds="http://schemas.openxmlformats.org/officeDocument/2006/customXml" ds:itemID="{8D5CC8FA-2E5C-43D4-AD3D-E614DE778DA3}">
  <ds:schemaRefs>
    <ds:schemaRef ds:uri="http://schemas.openxmlformats.org/officeDocument/2006/bibliography"/>
  </ds:schemaRefs>
</ds:datastoreItem>
</file>

<file path=customXml/itemProps4.xml><?xml version="1.0" encoding="utf-8"?>
<ds:datastoreItem xmlns:ds="http://schemas.openxmlformats.org/officeDocument/2006/customXml" ds:itemID="{7E286036-0970-4FAC-B4AD-6789977FE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830</Words>
  <Characters>5230</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6048</CharactersWithSpaces>
  <SharedDoc>false</SharedDoc>
  <HLinks>
    <vt:vector size="42" baseType="variant">
      <vt:variant>
        <vt:i4>3604516</vt:i4>
      </vt:variant>
      <vt:variant>
        <vt:i4>3</vt:i4>
      </vt:variant>
      <vt:variant>
        <vt:i4>0</vt:i4>
      </vt:variant>
      <vt:variant>
        <vt:i4>5</vt:i4>
      </vt:variant>
      <vt:variant>
        <vt:lpwstr>http://www.beumer.com/</vt:lpwstr>
      </vt:variant>
      <vt:variant>
        <vt:lpwstr/>
      </vt:variant>
      <vt:variant>
        <vt:i4>7405695</vt:i4>
      </vt:variant>
      <vt:variant>
        <vt:i4>0</vt:i4>
      </vt:variant>
      <vt:variant>
        <vt:i4>0</vt:i4>
      </vt:variant>
      <vt:variant>
        <vt:i4>5</vt:i4>
      </vt:variant>
      <vt:variant>
        <vt:lpwstr>https://newcloud.a1kommunikation.de/index.php/s/uGT5w8dNPjwAdYN</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1900573</vt:i4>
      </vt:variant>
      <vt:variant>
        <vt:i4>6</vt:i4>
      </vt:variant>
      <vt:variant>
        <vt:i4>0</vt:i4>
      </vt:variant>
      <vt:variant>
        <vt:i4>5</vt:i4>
      </vt:variant>
      <vt:variant>
        <vt:lpwstr>mailto:Verena.Breuer@beumer.commailto:Verena.Breuer@beumer.com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Schöffler</dc:creator>
  <cp:keywords/>
  <cp:lastModifiedBy>Ludwig Kirsten</cp:lastModifiedBy>
  <cp:revision>4</cp:revision>
  <cp:lastPrinted>2017-11-30T07:55:00Z</cp:lastPrinted>
  <dcterms:created xsi:type="dcterms:W3CDTF">2023-01-27T07:21:00Z</dcterms:created>
  <dcterms:modified xsi:type="dcterms:W3CDTF">2023-02-06T10:00:00Z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83487</vt:lpwstr>
  </property>
  <property fmtid="{D5CDD505-2E9C-101B-9397-08002B2CF9AE}" pid="3" name="NXPowerLiteSettings">
    <vt:lpwstr>C7000400038000</vt:lpwstr>
  </property>
  <property fmtid="{D5CDD505-2E9C-101B-9397-08002B2CF9AE}" pid="4" name="NXPowerLiteVersion">
    <vt:lpwstr>S9.1.2</vt:lpwstr>
  </property>
</Properties>
</file>