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C752" w14:textId="669A1E09" w:rsidR="00A35D90" w:rsidRPr="00E3165D" w:rsidRDefault="002C5A44" w:rsidP="00F97AE9">
      <w:pPr>
        <w:spacing w:line="360" w:lineRule="auto"/>
        <w:rPr>
          <w:rFonts w:cs="Arial"/>
          <w:i/>
          <w:szCs w:val="22"/>
          <w:lang w:val="en-US"/>
        </w:rPr>
      </w:pPr>
      <w:r w:rsidRPr="00E3165D">
        <w:rPr>
          <w:rFonts w:cs="Arial"/>
          <w:i/>
          <w:iCs/>
          <w:szCs w:val="22"/>
          <w:lang w:val="en-US"/>
        </w:rPr>
        <w:t xml:space="preserve">BEUMER Group offers the complete package at </w:t>
      </w:r>
      <w:proofErr w:type="spellStart"/>
      <w:r w:rsidRPr="00E3165D">
        <w:rPr>
          <w:rFonts w:cs="Arial"/>
          <w:i/>
          <w:iCs/>
          <w:szCs w:val="22"/>
          <w:lang w:val="en-US"/>
        </w:rPr>
        <w:t>LogiMAT</w:t>
      </w:r>
      <w:proofErr w:type="spellEnd"/>
      <w:r w:rsidRPr="00E3165D">
        <w:rPr>
          <w:rFonts w:cs="Arial"/>
          <w:i/>
          <w:iCs/>
          <w:szCs w:val="22"/>
          <w:lang w:val="en-US"/>
        </w:rPr>
        <w:t xml:space="preserve"> 2023</w:t>
      </w:r>
      <w:r w:rsidR="00F97AE9" w:rsidRPr="00E3165D">
        <w:rPr>
          <w:rFonts w:cs="Arial"/>
          <w:i/>
          <w:iCs/>
          <w:szCs w:val="22"/>
          <w:lang w:val="en-US"/>
        </w:rPr>
        <w:t>:</w:t>
      </w:r>
    </w:p>
    <w:p w14:paraId="5BAD7898" w14:textId="056AA95D" w:rsidR="00A35D90" w:rsidRPr="00E3165D" w:rsidRDefault="002C5A44" w:rsidP="00F97AE9">
      <w:pPr>
        <w:spacing w:line="360" w:lineRule="auto"/>
        <w:rPr>
          <w:rFonts w:cs="Arial"/>
          <w:b/>
          <w:bCs/>
          <w:sz w:val="28"/>
          <w:szCs w:val="28"/>
          <w:lang w:val="en-US"/>
        </w:rPr>
      </w:pPr>
      <w:r w:rsidRPr="00E3165D">
        <w:rPr>
          <w:rFonts w:cs="Arial"/>
          <w:b/>
          <w:bCs/>
          <w:sz w:val="28"/>
          <w:szCs w:val="28"/>
          <w:lang w:val="en-US"/>
        </w:rPr>
        <w:t>Transforming e-commerce fulfillment demands with the latest innovative omnichannel intralogistics solutions</w:t>
      </w:r>
    </w:p>
    <w:p w14:paraId="28F836F6" w14:textId="77777777" w:rsidR="00325FE4" w:rsidRPr="00E3165D" w:rsidRDefault="00325FE4" w:rsidP="00A35D90">
      <w:pPr>
        <w:spacing w:line="360" w:lineRule="auto"/>
        <w:rPr>
          <w:rFonts w:cs="Arial"/>
          <w:b/>
          <w:color w:val="000000"/>
          <w:sz w:val="28"/>
          <w:szCs w:val="28"/>
          <w:lang w:val="en-US"/>
        </w:rPr>
      </w:pPr>
    </w:p>
    <w:p w14:paraId="40B39F02" w14:textId="20FB3207" w:rsidR="002C5A44" w:rsidRPr="00E3165D" w:rsidRDefault="002C5A44" w:rsidP="002C5A44">
      <w:pPr>
        <w:spacing w:line="360" w:lineRule="auto"/>
        <w:rPr>
          <w:rFonts w:cs="Arial"/>
          <w:b/>
          <w:bCs/>
          <w:color w:val="000000"/>
          <w:szCs w:val="22"/>
          <w:lang w:val="en-US"/>
        </w:rPr>
      </w:pPr>
      <w:r w:rsidRPr="00E3165D">
        <w:rPr>
          <w:rFonts w:cs="Arial"/>
          <w:b/>
          <w:bCs/>
          <w:szCs w:val="22"/>
          <w:lang w:val="en-US"/>
        </w:rPr>
        <w:t xml:space="preserve">The BEUMER Group will be showcasing its innovative BG Pouch System at </w:t>
      </w:r>
      <w:proofErr w:type="spellStart"/>
      <w:r w:rsidRPr="00E3165D">
        <w:rPr>
          <w:rFonts w:cs="Arial"/>
          <w:b/>
          <w:bCs/>
          <w:szCs w:val="22"/>
          <w:lang w:val="en-US"/>
        </w:rPr>
        <w:t>LogiMAT</w:t>
      </w:r>
      <w:proofErr w:type="spellEnd"/>
      <w:r w:rsidRPr="00E3165D">
        <w:rPr>
          <w:rFonts w:cs="Arial"/>
          <w:b/>
          <w:bCs/>
          <w:szCs w:val="22"/>
          <w:lang w:val="en-US"/>
        </w:rPr>
        <w:t xml:space="preserve"> 2023 from April 25 to 27 in Stuttgart. Booth 5C51 in Hall 5</w:t>
      </w:r>
      <w:r w:rsidRPr="00E3165D">
        <w:rPr>
          <w:rFonts w:cs="Arial"/>
          <w:b/>
          <w:bCs/>
          <w:sz w:val="20"/>
          <w:lang w:val="en-US"/>
        </w:rPr>
        <w:t xml:space="preserve"> </w:t>
      </w:r>
      <w:r w:rsidRPr="00E3165D">
        <w:rPr>
          <w:rFonts w:cs="Arial"/>
          <w:b/>
          <w:bCs/>
          <w:szCs w:val="22"/>
          <w:lang w:val="en-US"/>
        </w:rPr>
        <w:t xml:space="preserve">will again play host to a very interesting overview of products, solutions and systems for intralogistics. Visitors to the stand will see how the highly </w:t>
      </w:r>
      <w:proofErr w:type="spellStart"/>
      <w:r w:rsidRPr="00E3165D">
        <w:rPr>
          <w:rFonts w:cs="Arial"/>
          <w:b/>
          <w:bCs/>
          <w:szCs w:val="22"/>
          <w:lang w:val="en-US"/>
        </w:rPr>
        <w:t>integratable</w:t>
      </w:r>
      <w:proofErr w:type="spellEnd"/>
      <w:r w:rsidRPr="00E3165D">
        <w:rPr>
          <w:rFonts w:cs="Arial"/>
          <w:b/>
          <w:bCs/>
          <w:szCs w:val="22"/>
          <w:lang w:val="en-US"/>
        </w:rPr>
        <w:t xml:space="preserve"> BG Pouch System is the ideal solution</w:t>
      </w:r>
      <w:r w:rsidRPr="00E3165D">
        <w:rPr>
          <w:rFonts w:cs="Arial"/>
          <w:b/>
          <w:bCs/>
          <w:color w:val="000000"/>
          <w:szCs w:val="22"/>
          <w:lang w:val="en-US"/>
        </w:rPr>
        <w:t xml:space="preserve"> for the market demands in e-commerce fulfillment.</w:t>
      </w:r>
    </w:p>
    <w:p w14:paraId="0DEAFB14" w14:textId="77777777" w:rsidR="002C5A44" w:rsidRPr="00E3165D" w:rsidRDefault="002C5A44" w:rsidP="002C5A44">
      <w:pPr>
        <w:spacing w:line="360" w:lineRule="auto"/>
        <w:rPr>
          <w:rFonts w:cs="Arial"/>
          <w:szCs w:val="22"/>
          <w:lang w:val="en-US"/>
        </w:rPr>
      </w:pPr>
    </w:p>
    <w:p w14:paraId="45E7E8BE" w14:textId="3EA40E82" w:rsidR="002C5A44" w:rsidRPr="00E3165D" w:rsidRDefault="002C5A44" w:rsidP="002C5A44">
      <w:pPr>
        <w:spacing w:line="360" w:lineRule="auto"/>
        <w:rPr>
          <w:rFonts w:cs="Arial"/>
          <w:b/>
          <w:bCs/>
          <w:color w:val="000000"/>
          <w:szCs w:val="22"/>
          <w:lang w:val="en-US"/>
        </w:rPr>
      </w:pPr>
      <w:r w:rsidRPr="00E3165D">
        <w:rPr>
          <w:rFonts w:cs="Arial"/>
          <w:szCs w:val="22"/>
          <w:lang w:val="en-US"/>
        </w:rPr>
        <w:t xml:space="preserve">The BG Pouch System is the latest solution from </w:t>
      </w:r>
      <w:r w:rsidR="00C37441">
        <w:rPr>
          <w:rFonts w:cs="Arial"/>
          <w:szCs w:val="22"/>
          <w:lang w:val="en-US"/>
        </w:rPr>
        <w:t xml:space="preserve">the </w:t>
      </w:r>
      <w:r w:rsidRPr="00E3165D">
        <w:rPr>
          <w:rFonts w:cs="Arial"/>
          <w:szCs w:val="22"/>
          <w:lang w:val="en-US"/>
        </w:rPr>
        <w:t xml:space="preserve">BEUMER Group's portfolio of </w:t>
      </w:r>
      <w:r w:rsidR="00BF18EF">
        <w:rPr>
          <w:rFonts w:cs="Arial"/>
          <w:szCs w:val="22"/>
          <w:lang w:val="en-US"/>
        </w:rPr>
        <w:t xml:space="preserve">ideal </w:t>
      </w:r>
      <w:r w:rsidR="00BF18EF" w:rsidRPr="00BF18EF">
        <w:rPr>
          <w:rFonts w:cs="Arial"/>
          <w:szCs w:val="22"/>
          <w:lang w:val="en-US"/>
        </w:rPr>
        <w:t>systems</w:t>
      </w:r>
      <w:r w:rsidRPr="00E3165D">
        <w:rPr>
          <w:rFonts w:cs="Arial"/>
          <w:szCs w:val="22"/>
          <w:lang w:val="en-US"/>
        </w:rPr>
        <w:t xml:space="preserve"> for e-commerce fulfillment. It gives fashion distribution companies a complete system to directly supply consumers and stores</w:t>
      </w:r>
      <w:r w:rsidR="0043132A">
        <w:rPr>
          <w:rFonts w:cs="Arial"/>
          <w:szCs w:val="22"/>
          <w:lang w:val="en-US"/>
        </w:rPr>
        <w:t xml:space="preserve">. </w:t>
      </w:r>
      <w:r w:rsidR="0043132A" w:rsidRPr="0043132A">
        <w:rPr>
          <w:rFonts w:cs="Arial"/>
          <w:szCs w:val="22"/>
          <w:lang w:val="en-US"/>
        </w:rPr>
        <w:t>They also benefit</w:t>
      </w:r>
      <w:r w:rsidR="0043132A">
        <w:rPr>
          <w:rFonts w:cs="Arial"/>
          <w:szCs w:val="22"/>
          <w:lang w:val="en-US"/>
        </w:rPr>
        <w:t xml:space="preserve"> </w:t>
      </w:r>
      <w:r w:rsidRPr="0043132A">
        <w:rPr>
          <w:rFonts w:cs="Arial"/>
          <w:szCs w:val="22"/>
          <w:lang w:val="en-US"/>
        </w:rPr>
        <w:t>from</w:t>
      </w:r>
      <w:r w:rsidRPr="00E3165D">
        <w:rPr>
          <w:rFonts w:cs="Arial"/>
          <w:szCs w:val="22"/>
          <w:lang w:val="en-US"/>
        </w:rPr>
        <w:t xml:space="preserve"> simplified returns handling</w:t>
      </w:r>
      <w:r w:rsidR="0043132A">
        <w:rPr>
          <w:rFonts w:cs="Arial"/>
          <w:szCs w:val="22"/>
          <w:lang w:val="en-US"/>
        </w:rPr>
        <w:t>,</w:t>
      </w:r>
      <w:r w:rsidRPr="00E3165D">
        <w:rPr>
          <w:rFonts w:cs="Arial"/>
          <w:szCs w:val="22"/>
          <w:lang w:val="en-US"/>
        </w:rPr>
        <w:t xml:space="preserve"> with significantly less need for manual handling. This modern version of the system can increase throughput by</w:t>
      </w:r>
      <w:bookmarkStart w:id="0" w:name="_Hlk98404006"/>
      <w:r w:rsidRPr="00E3165D">
        <w:rPr>
          <w:rFonts w:cs="Arial"/>
          <w:szCs w:val="22"/>
          <w:lang w:val="en-US"/>
        </w:rPr>
        <w:t xml:space="preserve"> up to 25 percent</w:t>
      </w:r>
      <w:bookmarkEnd w:id="0"/>
      <w:r w:rsidRPr="00E3165D">
        <w:rPr>
          <w:rFonts w:cs="Arial"/>
          <w:szCs w:val="22"/>
          <w:lang w:val="en-US"/>
        </w:rPr>
        <w:t xml:space="preserve"> compared to conventional pouch sorters and has a modular design that allows for easy scalability. </w:t>
      </w:r>
    </w:p>
    <w:p w14:paraId="6CD892C5" w14:textId="77777777" w:rsidR="002C5A44" w:rsidRPr="00E3165D" w:rsidRDefault="002C5A44" w:rsidP="002C5A44">
      <w:pPr>
        <w:spacing w:line="360" w:lineRule="auto"/>
        <w:rPr>
          <w:rFonts w:cs="Arial"/>
          <w:szCs w:val="22"/>
          <w:lang w:val="en-US"/>
        </w:rPr>
      </w:pPr>
    </w:p>
    <w:p w14:paraId="4B836FEC" w14:textId="7CCCB8E4" w:rsidR="002C5A44" w:rsidRPr="00E3165D" w:rsidRDefault="00C37441" w:rsidP="002C5A44">
      <w:pPr>
        <w:spacing w:line="360" w:lineRule="auto"/>
        <w:rPr>
          <w:rFonts w:cs="Arial"/>
          <w:szCs w:val="22"/>
          <w:lang w:val="en-US"/>
        </w:rPr>
      </w:pPr>
      <w:r>
        <w:rPr>
          <w:rFonts w:cs="Arial"/>
          <w:szCs w:val="22"/>
          <w:lang w:val="en-US"/>
        </w:rPr>
        <w:t xml:space="preserve">The </w:t>
      </w:r>
      <w:r w:rsidR="002C5A44" w:rsidRPr="00E3165D">
        <w:rPr>
          <w:rFonts w:cs="Arial"/>
          <w:szCs w:val="22"/>
          <w:lang w:val="en-US"/>
        </w:rPr>
        <w:t xml:space="preserve">BEUMER Group will also be showcasing other solutions to help with the increasing demands in e-commerce. The BG Sorter Compact system sorts units up to twelve kilograms and provides a perfect solution for courier, express and parcel services that are having to react to increasing shipping volumes and higher throughputs. The compact design makes the BG Sorter Compact system particularly interesting for integration into existing sortation </w:t>
      </w:r>
      <w:r w:rsidRPr="00E3165D">
        <w:rPr>
          <w:rFonts w:cs="Arial"/>
          <w:szCs w:val="22"/>
          <w:lang w:val="en-US"/>
        </w:rPr>
        <w:t>centers</w:t>
      </w:r>
      <w:r w:rsidR="002C5A44" w:rsidRPr="00E3165D">
        <w:rPr>
          <w:rFonts w:cs="Arial"/>
          <w:szCs w:val="22"/>
          <w:lang w:val="en-US"/>
        </w:rPr>
        <w:t xml:space="preserve"> with limited floor space.</w:t>
      </w:r>
    </w:p>
    <w:p w14:paraId="0C69A15B" w14:textId="77777777" w:rsidR="002C5A44" w:rsidRPr="00E3165D" w:rsidRDefault="002C5A44" w:rsidP="002C5A44">
      <w:pPr>
        <w:spacing w:line="360" w:lineRule="auto"/>
        <w:rPr>
          <w:rFonts w:cs="Arial"/>
          <w:lang w:val="en-US"/>
        </w:rPr>
      </w:pPr>
    </w:p>
    <w:p w14:paraId="4B5FD3C2" w14:textId="77777777" w:rsidR="002C5A44" w:rsidRPr="00E3165D" w:rsidRDefault="002C5A44" w:rsidP="002C5A44">
      <w:pPr>
        <w:spacing w:line="360" w:lineRule="auto"/>
        <w:rPr>
          <w:rFonts w:cs="Arial"/>
          <w:lang w:val="en-US"/>
        </w:rPr>
      </w:pPr>
      <w:r w:rsidRPr="00E3165D">
        <w:rPr>
          <w:rFonts w:cs="Arial"/>
          <w:lang w:val="en-US"/>
        </w:rPr>
        <w:t>At the show in Stuttgart, visitors can also learn more about the BG Line Sorter, a particularly efficient solution for parcel distribution centers in need of small to medium capacities. The flexible solution handles everything from polybags to bags, and fragile and high-friction items accurately and gently. The BG Line Sorter is designed with the proven cross-belt technology for efficient and low-maintenance operation, which makes it a long-term, reliable investment.</w:t>
      </w:r>
    </w:p>
    <w:p w14:paraId="364BA00E" w14:textId="77777777" w:rsidR="002C5A44" w:rsidRPr="00E3165D" w:rsidRDefault="002C5A44" w:rsidP="002C5A44">
      <w:pPr>
        <w:spacing w:line="360" w:lineRule="auto"/>
        <w:rPr>
          <w:rFonts w:cs="Arial"/>
          <w:lang w:val="en-US"/>
        </w:rPr>
      </w:pPr>
    </w:p>
    <w:p w14:paraId="0E48061E" w14:textId="6C49FF41" w:rsidR="002C5A44" w:rsidRPr="00E3165D" w:rsidRDefault="002C5A44" w:rsidP="002C5A44">
      <w:pPr>
        <w:spacing w:line="360" w:lineRule="auto"/>
        <w:rPr>
          <w:rFonts w:cs="Arial"/>
          <w:szCs w:val="22"/>
          <w:lang w:val="en-US"/>
        </w:rPr>
      </w:pPr>
      <w:r w:rsidRPr="00E3165D">
        <w:rPr>
          <w:rFonts w:cs="Arial"/>
          <w:szCs w:val="22"/>
          <w:lang w:val="en-US"/>
        </w:rPr>
        <w:lastRenderedPageBreak/>
        <w:t>Digitali</w:t>
      </w:r>
      <w:r w:rsidR="00C37441">
        <w:rPr>
          <w:rFonts w:cs="Arial"/>
          <w:szCs w:val="22"/>
          <w:lang w:val="en-US"/>
        </w:rPr>
        <w:t>z</w:t>
      </w:r>
      <w:r w:rsidRPr="00E3165D">
        <w:rPr>
          <w:rFonts w:cs="Arial"/>
          <w:szCs w:val="22"/>
          <w:lang w:val="en-US"/>
        </w:rPr>
        <w:t>ation is today's modern approach to optimi</w:t>
      </w:r>
      <w:r w:rsidR="00C37441">
        <w:rPr>
          <w:rFonts w:cs="Arial"/>
          <w:szCs w:val="22"/>
          <w:lang w:val="en-US"/>
        </w:rPr>
        <w:t>z</w:t>
      </w:r>
      <w:r w:rsidRPr="00E3165D">
        <w:rPr>
          <w:rFonts w:cs="Arial"/>
          <w:szCs w:val="22"/>
          <w:lang w:val="en-US"/>
        </w:rPr>
        <w:t xml:space="preserve">ing the performance of sortation operations. </w:t>
      </w:r>
      <w:r w:rsidR="00C37441">
        <w:rPr>
          <w:rFonts w:cs="Arial"/>
          <w:szCs w:val="22"/>
          <w:lang w:val="en-US"/>
        </w:rPr>
        <w:t>Any distribution center</w:t>
      </w:r>
      <w:r w:rsidRPr="00E3165D">
        <w:rPr>
          <w:rFonts w:cs="Arial"/>
          <w:szCs w:val="22"/>
          <w:lang w:val="en-US"/>
        </w:rPr>
        <w:t xml:space="preserve"> that adopts digitali</w:t>
      </w:r>
      <w:r w:rsidR="00C37441">
        <w:rPr>
          <w:rFonts w:cs="Arial"/>
          <w:szCs w:val="22"/>
          <w:lang w:val="en-US"/>
        </w:rPr>
        <w:t>z</w:t>
      </w:r>
      <w:r w:rsidRPr="00E3165D">
        <w:rPr>
          <w:rFonts w:cs="Arial"/>
          <w:szCs w:val="22"/>
          <w:lang w:val="en-US"/>
        </w:rPr>
        <w:t xml:space="preserve">ation will gain advantages over time, such as </w:t>
      </w:r>
      <w:r w:rsidR="0043132A">
        <w:rPr>
          <w:rFonts w:cs="Arial"/>
          <w:szCs w:val="22"/>
          <w:shd w:val="clear" w:color="auto" w:fill="FFFFFF"/>
          <w:lang w:val="en-US"/>
        </w:rPr>
        <w:t>better competitiveness</w:t>
      </w:r>
      <w:r w:rsidRPr="00E3165D">
        <w:rPr>
          <w:rFonts w:cs="Arial"/>
          <w:szCs w:val="22"/>
          <w:shd w:val="clear" w:color="auto" w:fill="FFFFFF"/>
          <w:lang w:val="en-US"/>
        </w:rPr>
        <w:t xml:space="preserve">, smoother operations and new revenue streams. </w:t>
      </w:r>
      <w:r w:rsidRPr="00E3165D">
        <w:rPr>
          <w:rFonts w:cs="Arial"/>
          <w:szCs w:val="22"/>
          <w:lang w:val="en-US"/>
        </w:rPr>
        <w:t xml:space="preserve">To take the right steps and ensure success, help and knowledge is available. At the show, BEUMER Group experts will discuss the potential of </w:t>
      </w:r>
      <w:r w:rsidR="00C37441" w:rsidRPr="00E3165D">
        <w:rPr>
          <w:rFonts w:cs="Arial"/>
          <w:szCs w:val="22"/>
          <w:lang w:val="en-US"/>
        </w:rPr>
        <w:t>digitalization</w:t>
      </w:r>
      <w:r w:rsidRPr="00E3165D">
        <w:rPr>
          <w:rFonts w:cs="Arial"/>
          <w:szCs w:val="22"/>
          <w:lang w:val="en-US"/>
        </w:rPr>
        <w:t xml:space="preserve"> fo</w:t>
      </w:r>
      <w:r w:rsidR="00C37441">
        <w:rPr>
          <w:rFonts w:cs="Arial"/>
          <w:szCs w:val="22"/>
          <w:lang w:val="en-US"/>
        </w:rPr>
        <w:t>r your distribution center</w:t>
      </w:r>
      <w:r w:rsidRPr="00E3165D">
        <w:rPr>
          <w:rFonts w:cs="Arial"/>
          <w:szCs w:val="22"/>
          <w:lang w:val="en-US"/>
        </w:rPr>
        <w:t xml:space="preserve"> and how to benefit from it.</w:t>
      </w:r>
    </w:p>
    <w:p w14:paraId="7C1F55E2" w14:textId="77777777" w:rsidR="002C5A44" w:rsidRPr="00E3165D" w:rsidRDefault="002C5A44" w:rsidP="002C5A44">
      <w:pPr>
        <w:spacing w:line="360" w:lineRule="auto"/>
        <w:rPr>
          <w:rFonts w:cs="Arial"/>
          <w:szCs w:val="22"/>
          <w:lang w:val="en-US"/>
        </w:rPr>
      </w:pPr>
    </w:p>
    <w:p w14:paraId="592EA6A7" w14:textId="21AE7FE0" w:rsidR="002C5A44" w:rsidRPr="00E3165D" w:rsidRDefault="002C5A44" w:rsidP="002C5A44">
      <w:pPr>
        <w:spacing w:line="360" w:lineRule="auto"/>
        <w:rPr>
          <w:rFonts w:cs="Arial"/>
          <w:szCs w:val="22"/>
          <w:lang w:val="en-US"/>
        </w:rPr>
      </w:pPr>
      <w:r w:rsidRPr="00E3165D">
        <w:rPr>
          <w:rFonts w:cs="Arial"/>
          <w:szCs w:val="22"/>
          <w:lang w:val="en-US"/>
        </w:rPr>
        <w:t xml:space="preserve">As a full-service provider, </w:t>
      </w:r>
      <w:r w:rsidR="00C37441">
        <w:rPr>
          <w:rFonts w:cs="Arial"/>
          <w:szCs w:val="22"/>
          <w:lang w:val="en-US"/>
        </w:rPr>
        <w:t xml:space="preserve">the </w:t>
      </w:r>
      <w:r w:rsidRPr="00E3165D">
        <w:rPr>
          <w:rFonts w:cs="Arial"/>
          <w:szCs w:val="22"/>
          <w:lang w:val="en-US"/>
        </w:rPr>
        <w:t xml:space="preserve">BEUMER Group also offers its modular BEUMER Software Suite, which enables users to continuously control their processes and material flows extremely efficiently. The suite can be adapted to each system application while also being able to integrate third-party software solutions and holistic process solutions. This includes a user-friendly, web-based frontend display to coordinate the system control and retrieve all the relevant data without having to switch between applications. On display at the show will be </w:t>
      </w:r>
      <w:r w:rsidR="00C37441" w:rsidRPr="00770A5D">
        <w:rPr>
          <w:rFonts w:cs="Arial"/>
          <w:szCs w:val="22"/>
          <w:lang w:val="en-US"/>
        </w:rPr>
        <w:t>the</w:t>
      </w:r>
      <w:r w:rsidR="00C37441">
        <w:rPr>
          <w:rFonts w:cs="Arial"/>
          <w:szCs w:val="22"/>
          <w:lang w:val="en-US"/>
        </w:rPr>
        <w:t xml:space="preserve"> </w:t>
      </w:r>
      <w:r w:rsidRPr="00E3165D">
        <w:rPr>
          <w:rFonts w:cs="Arial"/>
          <w:szCs w:val="22"/>
          <w:lang w:val="en-US"/>
        </w:rPr>
        <w:t xml:space="preserve">BEUMER Group digital twin solution, BG </w:t>
      </w:r>
      <w:bookmarkStart w:id="1" w:name="_Hlk125373356"/>
      <w:r w:rsidRPr="00E3165D">
        <w:rPr>
          <w:rFonts w:cs="Arial"/>
          <w:szCs w:val="22"/>
          <w:lang w:val="en-US"/>
        </w:rPr>
        <w:t xml:space="preserve">Flow Twin, an </w:t>
      </w:r>
      <w:r w:rsidR="00770A5D">
        <w:rPr>
          <w:rFonts w:cs="Arial"/>
          <w:szCs w:val="22"/>
          <w:lang w:val="en-US"/>
        </w:rPr>
        <w:t xml:space="preserve">innovation </w:t>
      </w:r>
      <w:r w:rsidRPr="00E3165D">
        <w:rPr>
          <w:rFonts w:cs="Arial"/>
          <w:szCs w:val="22"/>
          <w:lang w:val="en-US"/>
        </w:rPr>
        <w:t xml:space="preserve">that </w:t>
      </w:r>
      <w:bookmarkEnd w:id="1"/>
      <w:r w:rsidRPr="00E3165D">
        <w:rPr>
          <w:rFonts w:cs="Arial"/>
          <w:szCs w:val="22"/>
          <w:lang w:val="en-US"/>
        </w:rPr>
        <w:t>opens up a whole range of p</w:t>
      </w:r>
      <w:r w:rsidR="00C37441">
        <w:rPr>
          <w:rFonts w:cs="Arial"/>
          <w:szCs w:val="22"/>
          <w:lang w:val="en-US"/>
        </w:rPr>
        <w:t>ossibilities for system visualiz</w:t>
      </w:r>
      <w:r w:rsidRPr="00E3165D">
        <w:rPr>
          <w:rFonts w:cs="Arial"/>
          <w:szCs w:val="22"/>
          <w:lang w:val="en-US"/>
        </w:rPr>
        <w:t xml:space="preserve">ation and monitoring. </w:t>
      </w:r>
    </w:p>
    <w:p w14:paraId="6DBC2FB4" w14:textId="77777777" w:rsidR="002C5A44" w:rsidRPr="00E3165D" w:rsidRDefault="002C5A44" w:rsidP="002C5A44">
      <w:pPr>
        <w:spacing w:line="360" w:lineRule="auto"/>
        <w:rPr>
          <w:rFonts w:cs="Arial"/>
          <w:szCs w:val="22"/>
          <w:lang w:val="en-US"/>
        </w:rPr>
      </w:pPr>
    </w:p>
    <w:p w14:paraId="677F00D4" w14:textId="1085D1D5" w:rsidR="002C5A44" w:rsidRPr="00E3165D" w:rsidRDefault="00C37441" w:rsidP="002C5A44">
      <w:pPr>
        <w:spacing w:line="360" w:lineRule="auto"/>
        <w:rPr>
          <w:rFonts w:cs="Arial"/>
          <w:szCs w:val="22"/>
          <w:lang w:val="en-US"/>
        </w:rPr>
      </w:pPr>
      <w:r>
        <w:rPr>
          <w:rFonts w:cs="Arial"/>
          <w:szCs w:val="22"/>
          <w:lang w:val="en-US"/>
        </w:rPr>
        <w:t xml:space="preserve">The </w:t>
      </w:r>
      <w:r w:rsidR="002C5A44" w:rsidRPr="00E3165D">
        <w:rPr>
          <w:rFonts w:cs="Arial"/>
          <w:szCs w:val="22"/>
          <w:lang w:val="en-US"/>
        </w:rPr>
        <w:t xml:space="preserve">BEUMER Group will also display their complete packaging lines, </w:t>
      </w:r>
      <w:r w:rsidR="00196BA0">
        <w:rPr>
          <w:rFonts w:cs="Arial"/>
          <w:szCs w:val="22"/>
          <w:lang w:val="en-US"/>
        </w:rPr>
        <w:t xml:space="preserve">which are </w:t>
      </w:r>
      <w:r w:rsidR="002C5A44" w:rsidRPr="00196BA0">
        <w:rPr>
          <w:rFonts w:cs="Arial"/>
          <w:szCs w:val="22"/>
          <w:lang w:val="en-US"/>
        </w:rPr>
        <w:t>digital, networked and adapted</w:t>
      </w:r>
      <w:r w:rsidR="002C5A44" w:rsidRPr="00E3165D">
        <w:rPr>
          <w:rFonts w:cs="Arial"/>
          <w:szCs w:val="22"/>
          <w:lang w:val="en-US"/>
        </w:rPr>
        <w:t xml:space="preserve"> to the end user’s products and processes for optimum operational performance. These tailor-made solutions are fit for handling consumer goods from the palleti</w:t>
      </w:r>
      <w:r>
        <w:rPr>
          <w:rFonts w:cs="Arial"/>
          <w:szCs w:val="22"/>
          <w:lang w:val="en-US"/>
        </w:rPr>
        <w:t>z</w:t>
      </w:r>
      <w:r w:rsidR="002C5A44" w:rsidRPr="00E3165D">
        <w:rPr>
          <w:rFonts w:cs="Arial"/>
          <w:szCs w:val="22"/>
          <w:lang w:val="en-US"/>
        </w:rPr>
        <w:t>ing of bags to the ready-to-transport, packaged product stack, including control and comprehensive customer support for the system.</w:t>
      </w:r>
    </w:p>
    <w:p w14:paraId="0E4FA959" w14:textId="77777777" w:rsidR="002C5A44" w:rsidRPr="00E3165D" w:rsidRDefault="002C5A44" w:rsidP="002C5A44">
      <w:pPr>
        <w:spacing w:line="360" w:lineRule="auto"/>
        <w:rPr>
          <w:rFonts w:cs="Arial"/>
          <w:szCs w:val="22"/>
          <w:lang w:val="en-US"/>
        </w:rPr>
      </w:pPr>
    </w:p>
    <w:p w14:paraId="21207721" w14:textId="77777777" w:rsidR="002C5A44" w:rsidRPr="00E3165D" w:rsidRDefault="002C5A44" w:rsidP="002C5A44">
      <w:pPr>
        <w:spacing w:line="360" w:lineRule="auto"/>
        <w:rPr>
          <w:rFonts w:cs="Arial"/>
          <w:b/>
          <w:bCs/>
          <w:szCs w:val="22"/>
          <w:lang w:val="en-US"/>
        </w:rPr>
      </w:pPr>
      <w:r w:rsidRPr="00E3165D">
        <w:rPr>
          <w:rFonts w:cs="Arial"/>
          <w:b/>
          <w:bCs/>
          <w:szCs w:val="22"/>
          <w:lang w:val="en-US"/>
        </w:rPr>
        <w:t>Start-up support</w:t>
      </w:r>
    </w:p>
    <w:p w14:paraId="1DCB9142" w14:textId="42B7146A" w:rsidR="002C5A44" w:rsidRPr="00E3165D" w:rsidRDefault="00C37441" w:rsidP="002C5A44">
      <w:pPr>
        <w:spacing w:line="360" w:lineRule="auto"/>
        <w:rPr>
          <w:rFonts w:cs="Arial"/>
          <w:szCs w:val="22"/>
          <w:lang w:val="en-US"/>
        </w:rPr>
      </w:pPr>
      <w:r>
        <w:rPr>
          <w:rFonts w:cs="Arial"/>
          <w:szCs w:val="22"/>
          <w:lang w:val="en-US"/>
        </w:rPr>
        <w:t xml:space="preserve">The </w:t>
      </w:r>
      <w:r w:rsidR="002C5A44" w:rsidRPr="00E3165D">
        <w:rPr>
          <w:rFonts w:cs="Arial"/>
          <w:szCs w:val="22"/>
          <w:lang w:val="en-US"/>
        </w:rPr>
        <w:t>BEUMER Group supports industry-relevant start-ups to sustain its own future viability. Digital solution providers are now part</w:t>
      </w:r>
      <w:r w:rsidR="00196BA0">
        <w:rPr>
          <w:rFonts w:cs="Arial"/>
          <w:szCs w:val="22"/>
          <w:lang w:val="en-US"/>
        </w:rPr>
        <w:t xml:space="preserve"> of BEUMER's group of companies:</w:t>
      </w:r>
      <w:r w:rsidR="00E1471A" w:rsidRPr="00E3165D">
        <w:rPr>
          <w:rFonts w:cs="Arial"/>
          <w:szCs w:val="22"/>
          <w:lang w:val="en-US"/>
        </w:rPr>
        <w:t xml:space="preserve"> </w:t>
      </w:r>
      <w:proofErr w:type="spellStart"/>
      <w:r w:rsidR="002C5A44" w:rsidRPr="00E3165D">
        <w:rPr>
          <w:rFonts w:cs="Arial"/>
          <w:szCs w:val="22"/>
          <w:lang w:val="en-US"/>
        </w:rPr>
        <w:t>Codept</w:t>
      </w:r>
      <w:proofErr w:type="spellEnd"/>
      <w:r w:rsidR="002C5A44" w:rsidRPr="00E3165D">
        <w:rPr>
          <w:rFonts w:cs="Arial"/>
          <w:szCs w:val="22"/>
          <w:lang w:val="en-US"/>
        </w:rPr>
        <w:t xml:space="preserve"> – a provider of a logistics platform to simplify data exchange between retailers and fulfillment service providers, saving </w:t>
      </w:r>
      <w:r w:rsidR="00196BA0">
        <w:rPr>
          <w:rFonts w:cs="Arial"/>
          <w:szCs w:val="22"/>
          <w:lang w:val="en-US"/>
        </w:rPr>
        <w:t>time and money for both parties;</w:t>
      </w:r>
      <w:r w:rsidR="00E1471A" w:rsidRPr="00E3165D">
        <w:rPr>
          <w:rFonts w:cs="Arial"/>
          <w:szCs w:val="22"/>
          <w:lang w:val="en-US"/>
        </w:rPr>
        <w:t xml:space="preserve"> </w:t>
      </w:r>
      <w:r w:rsidR="002C5A44" w:rsidRPr="00E3165D">
        <w:rPr>
          <w:rFonts w:cs="Arial"/>
          <w:szCs w:val="22"/>
          <w:lang w:val="en-US"/>
        </w:rPr>
        <w:t>Holocene – a provider of cloud- and AI-supported sof</w:t>
      </w:r>
      <w:r>
        <w:rPr>
          <w:rFonts w:cs="Arial"/>
          <w:szCs w:val="22"/>
          <w:lang w:val="en-US"/>
        </w:rPr>
        <w:t>tware to optimiz</w:t>
      </w:r>
      <w:r w:rsidR="002C5A44" w:rsidRPr="00E3165D">
        <w:rPr>
          <w:rFonts w:cs="Arial"/>
          <w:szCs w:val="22"/>
          <w:lang w:val="en-US"/>
        </w:rPr>
        <w:t xml:space="preserve">e cross-border supply chain processes making each </w:t>
      </w:r>
      <w:r w:rsidR="002C5A44" w:rsidRPr="00E3165D">
        <w:rPr>
          <w:rFonts w:cs="Arial"/>
          <w:szCs w:val="22"/>
          <w:lang w:val="en-US"/>
        </w:rPr>
        <w:lastRenderedPageBreak/>
        <w:t>step visible and traceable to build trust between all trading stakeholders with a smoother process.</w:t>
      </w:r>
    </w:p>
    <w:p w14:paraId="0BF86C6B" w14:textId="77777777" w:rsidR="006D1A76" w:rsidRPr="00E3165D" w:rsidRDefault="006D1A76" w:rsidP="00A35D90">
      <w:pPr>
        <w:spacing w:line="360" w:lineRule="auto"/>
        <w:rPr>
          <w:rFonts w:cs="Arial"/>
          <w:szCs w:val="22"/>
          <w:lang w:val="en-US"/>
        </w:rPr>
      </w:pPr>
    </w:p>
    <w:p w14:paraId="5463FD98" w14:textId="68B94B3A" w:rsidR="00A35D90" w:rsidRPr="00E3165D" w:rsidRDefault="00F97AE9" w:rsidP="00F97AE9">
      <w:pPr>
        <w:spacing w:line="360" w:lineRule="auto"/>
        <w:rPr>
          <w:rFonts w:cs="Arial"/>
          <w:b/>
          <w:bCs/>
          <w:szCs w:val="22"/>
          <w:lang w:val="en-US"/>
        </w:rPr>
      </w:pPr>
      <w:r w:rsidRPr="00E3165D">
        <w:rPr>
          <w:rFonts w:cs="Arial"/>
          <w:b/>
          <w:bCs/>
          <w:szCs w:val="22"/>
          <w:lang w:val="en-US"/>
        </w:rPr>
        <w:t xml:space="preserve">BEUMER at </w:t>
      </w:r>
      <w:proofErr w:type="spellStart"/>
      <w:r w:rsidRPr="00E3165D">
        <w:rPr>
          <w:rFonts w:cs="Arial"/>
          <w:b/>
          <w:bCs/>
          <w:szCs w:val="22"/>
          <w:lang w:val="en-US"/>
        </w:rPr>
        <w:t>LogiMAT</w:t>
      </w:r>
      <w:proofErr w:type="spellEnd"/>
      <w:r w:rsidRPr="00E3165D">
        <w:rPr>
          <w:rFonts w:cs="Arial"/>
          <w:b/>
          <w:bCs/>
          <w:szCs w:val="22"/>
          <w:lang w:val="en-US"/>
        </w:rPr>
        <w:t xml:space="preserve"> 2023: Hall 5, Booth 5C51</w:t>
      </w:r>
    </w:p>
    <w:p w14:paraId="1B048275" w14:textId="77777777" w:rsidR="00343ADE" w:rsidRPr="00E3165D" w:rsidRDefault="00343ADE" w:rsidP="00F97AE9">
      <w:pPr>
        <w:spacing w:line="360" w:lineRule="auto"/>
        <w:rPr>
          <w:rFonts w:cs="Arial"/>
          <w:b/>
          <w:bCs/>
          <w:szCs w:val="22"/>
          <w:lang w:val="en-US"/>
        </w:rPr>
      </w:pPr>
    </w:p>
    <w:p w14:paraId="799699CF" w14:textId="11EE6D2D" w:rsidR="003774D0" w:rsidRPr="00E3165D" w:rsidRDefault="002C256D" w:rsidP="00F97AE9">
      <w:pPr>
        <w:spacing w:line="360" w:lineRule="auto"/>
        <w:rPr>
          <w:i/>
          <w:lang w:val="en-US"/>
        </w:rPr>
      </w:pPr>
      <w:r w:rsidRPr="00E3165D">
        <w:rPr>
          <w:i/>
          <w:lang w:val="en-US"/>
        </w:rPr>
        <w:t>4,</w:t>
      </w:r>
      <w:r w:rsidR="002C5A44" w:rsidRPr="00E3165D">
        <w:rPr>
          <w:i/>
          <w:lang w:val="en-US"/>
        </w:rPr>
        <w:t>1</w:t>
      </w:r>
      <w:r w:rsidR="00876354">
        <w:rPr>
          <w:i/>
          <w:lang w:val="en-US"/>
        </w:rPr>
        <w:t>72</w:t>
      </w:r>
      <w:r w:rsidR="00C37441">
        <w:rPr>
          <w:i/>
          <w:lang w:val="en-US"/>
        </w:rPr>
        <w:t xml:space="preserve"> characters incl. s</w:t>
      </w:r>
      <w:r w:rsidRPr="00E3165D">
        <w:rPr>
          <w:i/>
          <w:lang w:val="en-US"/>
        </w:rPr>
        <w:t>paces</w:t>
      </w:r>
    </w:p>
    <w:p w14:paraId="4DAF7631" w14:textId="77777777" w:rsidR="002C256D" w:rsidRPr="00E3165D" w:rsidRDefault="002C256D" w:rsidP="00F97AE9">
      <w:pPr>
        <w:spacing w:line="360" w:lineRule="auto"/>
        <w:rPr>
          <w:rFonts w:cs="Arial"/>
          <w:bCs/>
          <w:i/>
          <w:szCs w:val="22"/>
          <w:lang w:val="en-US"/>
        </w:rPr>
      </w:pPr>
    </w:p>
    <w:p w14:paraId="518981E4" w14:textId="1E4A7518" w:rsidR="007F10D4" w:rsidRPr="001A69DF" w:rsidRDefault="007F10D4" w:rsidP="007F10D4">
      <w:pPr>
        <w:spacing w:line="360" w:lineRule="auto"/>
        <w:rPr>
          <w:rFonts w:cs="Arial"/>
          <w:i/>
          <w:sz w:val="20"/>
          <w:lang w:val="en-US"/>
        </w:rPr>
      </w:pPr>
      <w:r w:rsidRPr="001A69DF">
        <w:rPr>
          <w:rFonts w:cs="Arial"/>
          <w:b/>
          <w:bCs/>
          <w:i/>
          <w:sz w:val="20"/>
          <w:lang w:val="en-US"/>
        </w:rPr>
        <w:t>Meta Title</w:t>
      </w:r>
      <w:r w:rsidRPr="001A69DF">
        <w:rPr>
          <w:rFonts w:cs="Arial"/>
          <w:i/>
          <w:sz w:val="20"/>
          <w:lang w:val="en-US"/>
        </w:rPr>
        <w:t xml:space="preserve">: </w:t>
      </w:r>
      <w:proofErr w:type="spellStart"/>
      <w:r w:rsidRPr="001A69DF">
        <w:rPr>
          <w:rFonts w:cs="Arial"/>
          <w:i/>
          <w:sz w:val="20"/>
          <w:lang w:val="en-US"/>
        </w:rPr>
        <w:t>LogiMAT</w:t>
      </w:r>
      <w:proofErr w:type="spellEnd"/>
      <w:r w:rsidRPr="001A69DF">
        <w:rPr>
          <w:rFonts w:cs="Arial"/>
          <w:i/>
          <w:sz w:val="20"/>
          <w:lang w:val="en-US"/>
        </w:rPr>
        <w:t>: BEUMER will showcase pouch sorters for direct shipping to consumers and branches.</w:t>
      </w:r>
    </w:p>
    <w:p w14:paraId="310CB99B" w14:textId="77777777" w:rsidR="005A19EC" w:rsidRPr="001A69DF" w:rsidRDefault="005A19EC" w:rsidP="007F10D4">
      <w:pPr>
        <w:spacing w:line="360" w:lineRule="auto"/>
        <w:rPr>
          <w:rFonts w:cs="Arial"/>
          <w:i/>
          <w:sz w:val="20"/>
          <w:lang w:val="en-US"/>
        </w:rPr>
      </w:pPr>
    </w:p>
    <w:p w14:paraId="2348D635" w14:textId="64622376" w:rsidR="00EB5B93" w:rsidRPr="001A69DF" w:rsidRDefault="007F10D4" w:rsidP="007F10D4">
      <w:pPr>
        <w:spacing w:line="360" w:lineRule="auto"/>
        <w:rPr>
          <w:rFonts w:cs="Arial"/>
          <w:i/>
          <w:sz w:val="20"/>
          <w:lang w:val="en-US"/>
        </w:rPr>
      </w:pPr>
      <w:r w:rsidRPr="001A69DF">
        <w:rPr>
          <w:rFonts w:cs="Arial"/>
          <w:b/>
          <w:bCs/>
          <w:i/>
          <w:sz w:val="20"/>
          <w:lang w:val="en-US"/>
        </w:rPr>
        <w:t>Meta Description</w:t>
      </w:r>
      <w:r w:rsidRPr="001A69DF">
        <w:rPr>
          <w:rFonts w:cs="Arial"/>
          <w:i/>
          <w:sz w:val="20"/>
          <w:lang w:val="en-US"/>
        </w:rPr>
        <w:t>: In Hall 5 at Booth 5C51, the system provider will showcase sorting and distribution technology that allows users to react to the growing demands in e-commerce.</w:t>
      </w:r>
    </w:p>
    <w:p w14:paraId="3C4E6295" w14:textId="77777777" w:rsidR="007F10D4" w:rsidRPr="001A69DF" w:rsidRDefault="007F10D4" w:rsidP="007F10D4">
      <w:pPr>
        <w:spacing w:line="360" w:lineRule="auto"/>
        <w:rPr>
          <w:rFonts w:cs="Arial"/>
          <w:i/>
          <w:sz w:val="20"/>
          <w:lang w:val="en-US"/>
        </w:rPr>
      </w:pPr>
    </w:p>
    <w:p w14:paraId="2628B1DE" w14:textId="28B57D70" w:rsidR="007F10D4" w:rsidRPr="001A69DF" w:rsidRDefault="007F10D4" w:rsidP="007F10D4">
      <w:pPr>
        <w:spacing w:line="360" w:lineRule="auto"/>
        <w:rPr>
          <w:rFonts w:cs="Arial"/>
          <w:i/>
          <w:sz w:val="20"/>
          <w:lang w:val="en-US"/>
        </w:rPr>
      </w:pPr>
      <w:r w:rsidRPr="001A69DF">
        <w:rPr>
          <w:rFonts w:cs="Arial"/>
          <w:b/>
          <w:bCs/>
          <w:i/>
          <w:sz w:val="20"/>
          <w:lang w:val="en-US"/>
        </w:rPr>
        <w:t>Keywords</w:t>
      </w:r>
      <w:r w:rsidRPr="001A69DF">
        <w:rPr>
          <w:rFonts w:cs="Arial"/>
          <w:i/>
          <w:sz w:val="20"/>
          <w:lang w:val="en-US"/>
        </w:rPr>
        <w:t xml:space="preserve">: BEUMER Group; </w:t>
      </w:r>
      <w:proofErr w:type="spellStart"/>
      <w:r w:rsidRPr="001A69DF">
        <w:rPr>
          <w:rFonts w:cs="Arial"/>
          <w:i/>
          <w:sz w:val="20"/>
          <w:lang w:val="en-US"/>
        </w:rPr>
        <w:t>LogiMAT</w:t>
      </w:r>
      <w:proofErr w:type="spellEnd"/>
      <w:r w:rsidRPr="001A69DF">
        <w:rPr>
          <w:rFonts w:cs="Arial"/>
          <w:i/>
          <w:sz w:val="20"/>
          <w:lang w:val="en-US"/>
        </w:rPr>
        <w:t>; BG Sorter Compact; sorting technology; digitalization; intralogistics systems; BG Pouch System; pouch sorter; BG Line Sorter</w:t>
      </w:r>
    </w:p>
    <w:p w14:paraId="023C4CEC" w14:textId="77777777" w:rsidR="00D1492C" w:rsidRPr="001A69DF" w:rsidRDefault="00D1492C" w:rsidP="00D1492C">
      <w:pPr>
        <w:spacing w:line="360" w:lineRule="auto"/>
        <w:rPr>
          <w:rFonts w:cs="Arial"/>
          <w:b/>
          <w:i/>
          <w:sz w:val="20"/>
          <w:lang w:val="en-US"/>
        </w:rPr>
      </w:pPr>
    </w:p>
    <w:p w14:paraId="15AA77A2" w14:textId="5CCD6DF2" w:rsidR="0009156C" w:rsidRPr="001A69DF" w:rsidRDefault="000B7AC8" w:rsidP="008B3C82">
      <w:pPr>
        <w:spacing w:line="360" w:lineRule="auto"/>
        <w:rPr>
          <w:rFonts w:cs="Arial"/>
          <w:i/>
          <w:sz w:val="20"/>
          <w:lang w:val="en-US"/>
        </w:rPr>
      </w:pPr>
      <w:r w:rsidRPr="001A69DF">
        <w:rPr>
          <w:rFonts w:cs="Arial"/>
          <w:b/>
          <w:bCs/>
          <w:i/>
          <w:sz w:val="20"/>
          <w:lang w:val="en-US"/>
        </w:rPr>
        <w:t>Social Media:</w:t>
      </w:r>
      <w:r w:rsidRPr="001A69DF">
        <w:rPr>
          <w:rFonts w:cs="Arial"/>
          <w:i/>
          <w:sz w:val="20"/>
          <w:lang w:val="en-US"/>
        </w:rPr>
        <w:t xml:space="preserve"> </w:t>
      </w:r>
      <w:r w:rsidR="00FC6BE2" w:rsidRPr="001A69DF">
        <w:rPr>
          <w:rFonts w:cs="Arial"/>
          <w:i/>
          <w:sz w:val="20"/>
          <w:lang w:val="en-US"/>
        </w:rPr>
        <w:t xml:space="preserve">The BEUMER Group will be showcasing its innovative BG Pouch System at </w:t>
      </w:r>
      <w:proofErr w:type="spellStart"/>
      <w:r w:rsidR="00FC6BE2" w:rsidRPr="001A69DF">
        <w:rPr>
          <w:rFonts w:cs="Arial"/>
          <w:i/>
          <w:sz w:val="20"/>
          <w:lang w:val="en-US"/>
        </w:rPr>
        <w:t>LogiMAT</w:t>
      </w:r>
      <w:proofErr w:type="spellEnd"/>
      <w:r w:rsidR="00FC6BE2" w:rsidRPr="001A69DF">
        <w:rPr>
          <w:rFonts w:cs="Arial"/>
          <w:i/>
          <w:sz w:val="20"/>
          <w:lang w:val="en-US"/>
        </w:rPr>
        <w:t xml:space="preserve"> 2023 from April 25 to 27 in Stuttgart. Booth 5C51 in Hall 5 will again play host to a very interesting overview of products, solutions and systems for intralogistics. Visitors to the stand will see how the highly </w:t>
      </w:r>
      <w:proofErr w:type="spellStart"/>
      <w:r w:rsidR="00E3165D" w:rsidRPr="001A69DF">
        <w:rPr>
          <w:rFonts w:cs="Arial"/>
          <w:i/>
          <w:sz w:val="20"/>
          <w:lang w:val="en-US"/>
        </w:rPr>
        <w:t>integrat</w:t>
      </w:r>
      <w:r w:rsidR="00FC6BE2" w:rsidRPr="001A69DF">
        <w:rPr>
          <w:rFonts w:cs="Arial"/>
          <w:i/>
          <w:sz w:val="20"/>
          <w:lang w:val="en-US"/>
        </w:rPr>
        <w:t>able</w:t>
      </w:r>
      <w:proofErr w:type="spellEnd"/>
      <w:r w:rsidR="00FC6BE2" w:rsidRPr="001A69DF">
        <w:rPr>
          <w:rFonts w:cs="Arial"/>
          <w:i/>
          <w:sz w:val="20"/>
          <w:lang w:val="en-US"/>
        </w:rPr>
        <w:t xml:space="preserve"> BG Pouch System is the ideal solution for the market demands in e-commerce fulfillment. </w:t>
      </w:r>
      <w:r w:rsidR="005A19EC" w:rsidRPr="001A69DF">
        <w:rPr>
          <w:rFonts w:cs="Arial"/>
          <w:i/>
          <w:sz w:val="20"/>
          <w:lang w:val="en-US"/>
        </w:rPr>
        <w:t>Come and visit us!</w:t>
      </w:r>
    </w:p>
    <w:p w14:paraId="0FCB66CF" w14:textId="77777777" w:rsidR="002C256D" w:rsidRPr="00E3165D" w:rsidRDefault="002C256D" w:rsidP="00E62B0E">
      <w:pPr>
        <w:spacing w:line="360" w:lineRule="auto"/>
        <w:contextualSpacing/>
        <w:rPr>
          <w:rFonts w:cs="Arial"/>
          <w:sz w:val="20"/>
          <w:lang w:val="en-US"/>
        </w:rPr>
      </w:pPr>
    </w:p>
    <w:p w14:paraId="717F7863" w14:textId="77777777" w:rsidR="001A69DF" w:rsidRDefault="001A69DF">
      <w:pPr>
        <w:rPr>
          <w:rFonts w:eastAsia="MS Mincho" w:cs="Arial"/>
          <w:b/>
          <w:bCs/>
          <w:sz w:val="20"/>
          <w:lang w:val="en-US"/>
        </w:rPr>
      </w:pPr>
      <w:r>
        <w:rPr>
          <w:rFonts w:eastAsia="MS Mincho" w:cs="Arial"/>
          <w:b/>
          <w:bCs/>
          <w:sz w:val="20"/>
          <w:lang w:val="en-US"/>
        </w:rPr>
        <w:br w:type="page"/>
      </w:r>
    </w:p>
    <w:p w14:paraId="75A79E55" w14:textId="1DF595C5" w:rsidR="00DD2596" w:rsidRPr="00E3165D" w:rsidRDefault="002C256D" w:rsidP="00D71744">
      <w:pPr>
        <w:rPr>
          <w:rFonts w:eastAsia="MS Mincho" w:cs="Arial"/>
          <w:b/>
          <w:bCs/>
          <w:sz w:val="20"/>
          <w:lang w:val="en-US"/>
        </w:rPr>
      </w:pPr>
      <w:r w:rsidRPr="00E3165D">
        <w:rPr>
          <w:rFonts w:eastAsia="MS Mincho" w:cs="Arial"/>
          <w:b/>
          <w:bCs/>
          <w:sz w:val="20"/>
          <w:lang w:val="en-US"/>
        </w:rPr>
        <w:lastRenderedPageBreak/>
        <w:t>Captions</w:t>
      </w:r>
      <w:r w:rsidR="00C82516" w:rsidRPr="00E3165D">
        <w:rPr>
          <w:rFonts w:eastAsia="MS Mincho" w:cs="Arial"/>
          <w:b/>
          <w:bCs/>
          <w:sz w:val="20"/>
          <w:lang w:val="en-US"/>
        </w:rPr>
        <w:t>:</w:t>
      </w:r>
    </w:p>
    <w:p w14:paraId="40263B05" w14:textId="0681FEE1" w:rsidR="00E518F5" w:rsidRPr="00E3165D" w:rsidRDefault="007C7AE2" w:rsidP="00E518F5">
      <w:pPr>
        <w:spacing w:line="360" w:lineRule="auto"/>
        <w:rPr>
          <w:rFonts w:cs="Arial"/>
          <w:b/>
          <w:color w:val="000000"/>
          <w:sz w:val="20"/>
          <w:lang w:val="en-US"/>
        </w:rPr>
      </w:pPr>
      <w:r w:rsidRPr="00E3165D">
        <w:rPr>
          <w:noProof/>
          <w:lang w:val="en-US"/>
        </w:rPr>
        <w:drawing>
          <wp:inline distT="0" distB="0" distL="0" distR="0" wp14:anchorId="77AAB200" wp14:editId="423A554B">
            <wp:extent cx="2160000" cy="1440000"/>
            <wp:effectExtent l="0" t="0" r="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160000" cy="1440000"/>
                    </a:xfrm>
                    <a:prstGeom prst="rect">
                      <a:avLst/>
                    </a:prstGeom>
                    <a:noFill/>
                    <a:ln>
                      <a:noFill/>
                    </a:ln>
                  </pic:spPr>
                </pic:pic>
              </a:graphicData>
            </a:graphic>
          </wp:inline>
        </w:drawing>
      </w:r>
    </w:p>
    <w:p w14:paraId="15B30630" w14:textId="45F7233D" w:rsidR="00E518F5" w:rsidRPr="00E3165D" w:rsidRDefault="002C256D" w:rsidP="00E518F5">
      <w:pPr>
        <w:spacing w:line="360" w:lineRule="auto"/>
        <w:rPr>
          <w:rFonts w:cs="Arial"/>
          <w:b/>
          <w:color w:val="000000"/>
          <w:sz w:val="20"/>
          <w:lang w:val="en-US"/>
        </w:rPr>
      </w:pPr>
      <w:r w:rsidRPr="00E3165D">
        <w:rPr>
          <w:rFonts w:cs="Arial"/>
          <w:b/>
          <w:bCs/>
          <w:color w:val="000000"/>
          <w:sz w:val="20"/>
          <w:lang w:val="en-US"/>
        </w:rPr>
        <w:t>Photo</w:t>
      </w:r>
      <w:r w:rsidR="00E518F5" w:rsidRPr="00E3165D">
        <w:rPr>
          <w:rFonts w:cs="Arial"/>
          <w:b/>
          <w:bCs/>
          <w:color w:val="000000"/>
          <w:sz w:val="20"/>
          <w:lang w:val="en-US"/>
        </w:rPr>
        <w:t xml:space="preserve"> 1:</w:t>
      </w:r>
      <w:r w:rsidR="00E518F5" w:rsidRPr="00E3165D">
        <w:rPr>
          <w:rFonts w:cs="Arial"/>
          <w:color w:val="000000"/>
          <w:sz w:val="20"/>
          <w:lang w:val="en-US"/>
        </w:rPr>
        <w:t xml:space="preserve"> The BG Pouch System is primarily used for fashion logistics – to handle returned products, for instance.</w:t>
      </w:r>
    </w:p>
    <w:p w14:paraId="3A03E01D" w14:textId="77777777" w:rsidR="00E518F5" w:rsidRPr="00E3165D" w:rsidRDefault="00E518F5" w:rsidP="00F97AE9">
      <w:pPr>
        <w:spacing w:line="360" w:lineRule="auto"/>
        <w:rPr>
          <w:rFonts w:eastAsia="MS Mincho" w:cs="Arial"/>
          <w:b/>
          <w:bCs/>
          <w:sz w:val="20"/>
          <w:lang w:val="en-US"/>
        </w:rPr>
      </w:pPr>
    </w:p>
    <w:p w14:paraId="3A7206AF" w14:textId="1493AC0B" w:rsidR="00574A6A" w:rsidRPr="00E3165D" w:rsidRDefault="008B4EE7" w:rsidP="00574A6A">
      <w:pPr>
        <w:spacing w:line="360" w:lineRule="auto"/>
        <w:rPr>
          <w:rFonts w:cs="Arial"/>
          <w:bCs/>
          <w:sz w:val="20"/>
          <w:lang w:val="en-US"/>
        </w:rPr>
      </w:pPr>
      <w:r w:rsidRPr="00E3165D">
        <w:rPr>
          <w:rFonts w:cs="Arial"/>
          <w:noProof/>
          <w:sz w:val="20"/>
          <w:lang w:val="en-US"/>
        </w:rPr>
        <w:drawing>
          <wp:inline distT="0" distB="0" distL="0" distR="0" wp14:anchorId="111C8C94" wp14:editId="4F7A32A4">
            <wp:extent cx="2160000" cy="1440000"/>
            <wp:effectExtent l="0" t="0" r="0" b="8255"/>
            <wp:docPr id="5" name="Bild 1" descr="18-04-18_BEUMER_PR_BG-Sorter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04-18_BEUMER_PR_BG-Sorter_03"/>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160000" cy="1440000"/>
                    </a:xfrm>
                    <a:prstGeom prst="rect">
                      <a:avLst/>
                    </a:prstGeom>
                    <a:noFill/>
                    <a:ln>
                      <a:noFill/>
                    </a:ln>
                  </pic:spPr>
                </pic:pic>
              </a:graphicData>
            </a:graphic>
          </wp:inline>
        </w:drawing>
      </w:r>
    </w:p>
    <w:p w14:paraId="421E28CD" w14:textId="63D54BE0" w:rsidR="00486F4C" w:rsidRPr="00E3165D" w:rsidRDefault="002C256D" w:rsidP="00F97AE9">
      <w:pPr>
        <w:spacing w:line="360" w:lineRule="auto"/>
        <w:rPr>
          <w:rFonts w:cs="Arial"/>
          <w:bCs/>
          <w:sz w:val="20"/>
          <w:lang w:val="en-US"/>
        </w:rPr>
      </w:pPr>
      <w:r w:rsidRPr="00E3165D">
        <w:rPr>
          <w:rFonts w:cs="Arial"/>
          <w:b/>
          <w:bCs/>
          <w:sz w:val="20"/>
          <w:lang w:val="en-US"/>
        </w:rPr>
        <w:t>Photo</w:t>
      </w:r>
      <w:r w:rsidR="00574A6A" w:rsidRPr="00E3165D">
        <w:rPr>
          <w:rFonts w:cs="Arial"/>
          <w:b/>
          <w:bCs/>
          <w:sz w:val="20"/>
          <w:lang w:val="en-US"/>
        </w:rPr>
        <w:t xml:space="preserve"> 2:</w:t>
      </w:r>
      <w:r w:rsidR="00574A6A" w:rsidRPr="00E3165D">
        <w:rPr>
          <w:rFonts w:cs="Arial"/>
          <w:sz w:val="20"/>
          <w:lang w:val="en-US"/>
        </w:rPr>
        <w:t xml:space="preserve"> The BEUMER Group’s sorting and distribution products offer controlled, high-precision sorting combined with maximum flexibility.</w:t>
      </w:r>
    </w:p>
    <w:p w14:paraId="504C168E" w14:textId="77777777" w:rsidR="002C256D" w:rsidRPr="00E3165D" w:rsidRDefault="002C256D" w:rsidP="002C256D">
      <w:pPr>
        <w:spacing w:line="360" w:lineRule="auto"/>
        <w:ind w:right="-704"/>
        <w:outlineLvl w:val="0"/>
        <w:rPr>
          <w:rFonts w:cs="Arial"/>
          <w:sz w:val="20"/>
          <w:lang w:val="en-US"/>
        </w:rPr>
      </w:pPr>
      <w:r w:rsidRPr="00E3165D">
        <w:rPr>
          <w:rFonts w:cs="Arial"/>
          <w:b/>
          <w:color w:val="000000"/>
          <w:sz w:val="20"/>
          <w:lang w:val="en-US"/>
        </w:rPr>
        <w:t>Photo credits:</w:t>
      </w:r>
      <w:r w:rsidRPr="00E3165D">
        <w:rPr>
          <w:rFonts w:cs="Arial"/>
          <w:color w:val="000000"/>
          <w:sz w:val="20"/>
          <w:lang w:val="en-US"/>
        </w:rPr>
        <w:t xml:space="preserve"> BEUMER Group GmbH &amp; Co. KG</w:t>
      </w:r>
    </w:p>
    <w:p w14:paraId="120A29C5" w14:textId="77777777" w:rsidR="002C256D" w:rsidRPr="00E3165D" w:rsidRDefault="002C256D" w:rsidP="002C256D">
      <w:pPr>
        <w:spacing w:line="360" w:lineRule="auto"/>
        <w:ind w:right="-704"/>
        <w:outlineLvl w:val="0"/>
        <w:rPr>
          <w:rFonts w:cs="Arial"/>
          <w:b/>
          <w:color w:val="FF0000"/>
          <w:sz w:val="20"/>
          <w:lang w:val="en-US"/>
        </w:rPr>
      </w:pPr>
    </w:p>
    <w:p w14:paraId="2AF1186D" w14:textId="6AA27C0F" w:rsidR="002C256D" w:rsidRPr="00E3165D" w:rsidRDefault="002C256D" w:rsidP="002C256D">
      <w:pPr>
        <w:spacing w:line="360" w:lineRule="auto"/>
        <w:ind w:right="-704"/>
        <w:outlineLvl w:val="0"/>
        <w:rPr>
          <w:rFonts w:cs="Arial"/>
          <w:b/>
          <w:color w:val="FF0000"/>
          <w:sz w:val="28"/>
          <w:lang w:val="en-US"/>
        </w:rPr>
      </w:pPr>
      <w:r w:rsidRPr="00E3165D">
        <w:rPr>
          <w:rFonts w:cs="Arial"/>
          <w:b/>
          <w:color w:val="FF0000"/>
          <w:sz w:val="28"/>
          <w:szCs w:val="28"/>
          <w:lang w:val="en-US"/>
        </w:rPr>
        <w:t xml:space="preserve">The high-resolution picture can be downloaded </w:t>
      </w:r>
      <w:hyperlink r:id="rId13" w:history="1">
        <w:r w:rsidRPr="00B76667">
          <w:rPr>
            <w:rStyle w:val="Hyperlink"/>
            <w:rFonts w:ascii="Arial" w:hAnsi="Arial" w:cs="Arial"/>
            <w:b/>
            <w:sz w:val="28"/>
            <w:szCs w:val="28"/>
            <w:lang w:val="en-US"/>
          </w:rPr>
          <w:t>here</w:t>
        </w:r>
      </w:hyperlink>
      <w:r w:rsidRPr="00E3165D">
        <w:rPr>
          <w:rFonts w:cs="Arial"/>
          <w:b/>
          <w:color w:val="FF0000"/>
          <w:sz w:val="28"/>
          <w:lang w:val="en-US"/>
        </w:rPr>
        <w:t>.</w:t>
      </w:r>
    </w:p>
    <w:p w14:paraId="7E42C75D" w14:textId="77777777" w:rsidR="002C256D" w:rsidRPr="00E3165D" w:rsidRDefault="002C256D" w:rsidP="002C256D">
      <w:pPr>
        <w:spacing w:line="360" w:lineRule="auto"/>
        <w:ind w:right="-704"/>
        <w:outlineLvl w:val="0"/>
        <w:rPr>
          <w:rFonts w:cs="Arial"/>
          <w:color w:val="000000"/>
          <w:sz w:val="20"/>
          <w:lang w:val="en-US"/>
        </w:rPr>
      </w:pPr>
    </w:p>
    <w:p w14:paraId="62E73CB6" w14:textId="6822F434" w:rsidR="002C256D" w:rsidRPr="00E3165D" w:rsidRDefault="002C256D" w:rsidP="002C256D">
      <w:pPr>
        <w:spacing w:line="360" w:lineRule="auto"/>
        <w:outlineLvl w:val="0"/>
        <w:rPr>
          <w:rFonts w:cs="Arial"/>
          <w:sz w:val="20"/>
          <w:lang w:val="en-US"/>
        </w:rPr>
      </w:pPr>
      <w:r w:rsidRPr="00E3165D">
        <w:rPr>
          <w:rFonts w:cs="Arial"/>
          <w:sz w:val="20"/>
          <w:lang w:val="en-US"/>
        </w:rPr>
        <w:t xml:space="preserve">BEUMER Group is an international leader in the manufacture of intralogistics systems for conveying, loading, </w:t>
      </w:r>
      <w:r w:rsidRPr="005E4B6C">
        <w:rPr>
          <w:rFonts w:cs="Arial"/>
          <w:sz w:val="20"/>
          <w:lang w:val="en-GB"/>
        </w:rPr>
        <w:t>palletising</w:t>
      </w:r>
      <w:r w:rsidR="0009706E">
        <w:rPr>
          <w:rFonts w:cs="Arial"/>
          <w:sz w:val="20"/>
          <w:lang w:val="en-GB"/>
        </w:rPr>
        <w:t>,</w:t>
      </w:r>
      <w:r w:rsidRPr="00E3165D">
        <w:rPr>
          <w:rFonts w:cs="Arial"/>
          <w:sz w:val="20"/>
          <w:lang w:val="en-US"/>
        </w:rPr>
        <w:t xml:space="preserve"> packaging, sortation, and distribution. With 5,400 employees worldwide, BEUMER Group has annual sales of about EUR 1 billion.</w:t>
      </w:r>
      <w:r w:rsidR="00C37441">
        <w:rPr>
          <w:rFonts w:cs="Arial"/>
          <w:sz w:val="20"/>
          <w:lang w:val="en-US"/>
        </w:rPr>
        <w:t xml:space="preserve"> </w:t>
      </w:r>
      <w:r w:rsidRPr="00E3165D">
        <w:rPr>
          <w:rFonts w:cs="Arial"/>
          <w:sz w:val="20"/>
          <w:lang w:val="en-US"/>
        </w:rPr>
        <w:t>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w:t>
      </w:r>
    </w:p>
    <w:p w14:paraId="1CB2C42C" w14:textId="52E6E44E" w:rsidR="005E34AA" w:rsidRPr="00E3165D" w:rsidRDefault="002C256D" w:rsidP="001A69DF">
      <w:pPr>
        <w:spacing w:line="360" w:lineRule="auto"/>
        <w:ind w:right="-704"/>
        <w:outlineLvl w:val="0"/>
        <w:rPr>
          <w:sz w:val="20"/>
          <w:lang w:val="en-US"/>
        </w:rPr>
      </w:pPr>
      <w:r w:rsidRPr="00E3165D">
        <w:rPr>
          <w:rFonts w:cs="Arial"/>
          <w:sz w:val="20"/>
          <w:lang w:val="en-US"/>
        </w:rPr>
        <w:t xml:space="preserve">For more information visit </w:t>
      </w:r>
      <w:hyperlink r:id="rId14" w:history="1">
        <w:r w:rsidRPr="00E3165D">
          <w:rPr>
            <w:rStyle w:val="Hyperlink"/>
            <w:rFonts w:ascii="Arial" w:hAnsi="Arial" w:cs="Arial"/>
            <w:sz w:val="20"/>
            <w:lang w:val="en-US"/>
          </w:rPr>
          <w:t>www.beumer.com</w:t>
        </w:r>
      </w:hyperlink>
      <w:r w:rsidRPr="00E3165D">
        <w:rPr>
          <w:rStyle w:val="Hyperlink"/>
          <w:rFonts w:ascii="Arial" w:hAnsi="Arial" w:cs="Arial"/>
          <w:sz w:val="20"/>
          <w:lang w:val="en-US"/>
        </w:rPr>
        <w:t>.</w:t>
      </w:r>
    </w:p>
    <w:sectPr w:rsidR="005E34AA" w:rsidRPr="00E3165D" w:rsidSect="00F97AE9">
      <w:headerReference w:type="even" r:id="rId15"/>
      <w:headerReference w:type="default" r:id="rId16"/>
      <w:footerReference w:type="default" r:id="rId17"/>
      <w:headerReference w:type="first" r:id="rId18"/>
      <w:footerReference w:type="first" r:id="rId19"/>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2D8CA" w14:textId="77777777" w:rsidR="00BA41E6" w:rsidRDefault="00BA41E6">
      <w:r>
        <w:separator/>
      </w:r>
    </w:p>
  </w:endnote>
  <w:endnote w:type="continuationSeparator" w:id="0">
    <w:p w14:paraId="75FD182B" w14:textId="77777777" w:rsidR="00BA41E6" w:rsidRDefault="00BA41E6">
      <w:r>
        <w:continuationSeparator/>
      </w:r>
    </w:p>
  </w:endnote>
  <w:endnote w:type="continuationNotice" w:id="1">
    <w:p w14:paraId="3955C221" w14:textId="77777777" w:rsidR="00BA41E6" w:rsidRDefault="00BA4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0991" w14:textId="77777777" w:rsidR="00B744BB" w:rsidRPr="001A69DF" w:rsidRDefault="00B744BB" w:rsidP="00B744BB">
    <w:pPr>
      <w:rPr>
        <w:rStyle w:val="Seitenzahl"/>
        <w:sz w:val="16"/>
        <w:szCs w:val="16"/>
      </w:rPr>
    </w:pPr>
  </w:p>
  <w:p w14:paraId="057C4E1E" w14:textId="77777777" w:rsidR="002C256D" w:rsidRPr="001A69DF" w:rsidRDefault="002C256D" w:rsidP="002C256D">
    <w:pPr>
      <w:rPr>
        <w:sz w:val="16"/>
        <w:szCs w:val="16"/>
      </w:rPr>
    </w:pPr>
    <w:bookmarkStart w:id="6" w:name="_Hlk3819565"/>
    <w:r w:rsidRPr="001A69DF">
      <w:rPr>
        <w:b/>
        <w:sz w:val="16"/>
        <w:szCs w:val="16"/>
        <w:lang w:val="en-GB"/>
      </w:rPr>
      <w:t xml:space="preserve">PR contact BEUMER Group GmbH &amp; Co. </w:t>
    </w:r>
    <w:r w:rsidRPr="001A69DF">
      <w:rPr>
        <w:b/>
        <w:sz w:val="16"/>
        <w:szCs w:val="16"/>
      </w:rPr>
      <w:t>KG</w:t>
    </w:r>
    <w:r w:rsidRPr="001A69DF">
      <w:rPr>
        <w:b/>
        <w:sz w:val="16"/>
        <w:szCs w:val="16"/>
      </w:rPr>
      <w:br/>
      <w:t>Regina Schnathmann:</w:t>
    </w:r>
    <w:r w:rsidRPr="001A69DF">
      <w:rPr>
        <w:sz w:val="16"/>
        <w:szCs w:val="16"/>
      </w:rPr>
      <w:t xml:space="preserve"> Tel. + 49 (0) 2521 24 381, </w:t>
    </w:r>
    <w:hyperlink r:id="rId1" w:history="1">
      <w:r w:rsidRPr="001A69DF">
        <w:rPr>
          <w:rStyle w:val="Hyperlink"/>
          <w:rFonts w:ascii="Arial" w:hAnsi="Arial" w:cs="Arial"/>
          <w:sz w:val="16"/>
          <w:szCs w:val="16"/>
        </w:rPr>
        <w:t>Regina.Schnathmann@beumer.com</w:t>
      </w:r>
    </w:hyperlink>
    <w:r w:rsidRPr="001A69DF">
      <w:rPr>
        <w:sz w:val="16"/>
        <w:szCs w:val="16"/>
      </w:rPr>
      <w:t xml:space="preserve"> </w:t>
    </w:r>
    <w:r w:rsidRPr="001A69DF">
      <w:rPr>
        <w:b/>
        <w:sz w:val="16"/>
        <w:szCs w:val="16"/>
      </w:rPr>
      <w:br/>
      <w:t xml:space="preserve">Verena Breuer: </w:t>
    </w:r>
    <w:r w:rsidRPr="001A69DF">
      <w:rPr>
        <w:sz w:val="16"/>
        <w:szCs w:val="16"/>
      </w:rPr>
      <w:t xml:space="preserve">Tel. + 49 (0) 2521 24 317, </w:t>
    </w:r>
    <w:hyperlink r:id="rId2" w:history="1">
      <w:r w:rsidRPr="001A69DF">
        <w:rPr>
          <w:rStyle w:val="Hyperlink"/>
          <w:rFonts w:ascii="Arial" w:hAnsi="Arial" w:cs="Arial"/>
          <w:sz w:val="16"/>
          <w:szCs w:val="16"/>
        </w:rPr>
        <w:t>Verena.Breuer@beumer.com</w:t>
      </w:r>
    </w:hyperlink>
    <w:r w:rsidRPr="001A69DF">
      <w:rPr>
        <w:sz w:val="16"/>
        <w:szCs w:val="16"/>
      </w:rPr>
      <w:t xml:space="preserve">  </w:t>
    </w:r>
    <w:hyperlink r:id="rId3" w:history="1">
      <w:r w:rsidRPr="001A69DF">
        <w:rPr>
          <w:rStyle w:val="Hyperlink"/>
          <w:sz w:val="16"/>
          <w:szCs w:val="16"/>
        </w:rPr>
        <w:t>www.beumer.com</w:t>
      </w:r>
    </w:hyperlink>
    <w:r w:rsidRPr="001A69DF">
      <w:rPr>
        <w:sz w:val="16"/>
        <w:szCs w:val="16"/>
      </w:rPr>
      <w:t xml:space="preserve">   </w:t>
    </w:r>
  </w:p>
  <w:p w14:paraId="0CCD8049" w14:textId="77777777" w:rsidR="002C256D" w:rsidRPr="001A69DF" w:rsidRDefault="002C256D" w:rsidP="002C256D">
    <w:pPr>
      <w:rPr>
        <w:sz w:val="16"/>
        <w:szCs w:val="16"/>
      </w:rPr>
    </w:pPr>
  </w:p>
  <w:p w14:paraId="42BF2A84" w14:textId="77777777" w:rsidR="002C256D" w:rsidRPr="001A69DF" w:rsidRDefault="002C256D" w:rsidP="002C256D">
    <w:pPr>
      <w:rPr>
        <w:color w:val="000000"/>
        <w:sz w:val="16"/>
        <w:szCs w:val="16"/>
      </w:rPr>
    </w:pPr>
    <w:r w:rsidRPr="001A69DF">
      <w:rPr>
        <w:b/>
        <w:sz w:val="16"/>
        <w:szCs w:val="16"/>
      </w:rPr>
      <w:t>Agency</w:t>
    </w:r>
    <w:r w:rsidRPr="001A69DF">
      <w:rPr>
        <w:b/>
        <w:sz w:val="16"/>
        <w:szCs w:val="16"/>
      </w:rPr>
      <w:br/>
    </w:r>
    <w:r w:rsidRPr="001A69DF">
      <w:rPr>
        <w:color w:val="000000"/>
        <w:sz w:val="16"/>
        <w:szCs w:val="16"/>
      </w:rPr>
      <w:t>a1kommunikation Schweizer GmbH, Frau Kirsten Ludwig</w:t>
    </w:r>
    <w:r w:rsidRPr="001A69DF">
      <w:rPr>
        <w:color w:val="000000"/>
        <w:sz w:val="16"/>
        <w:szCs w:val="16"/>
      </w:rPr>
      <w:br/>
      <w:t xml:space="preserve">Tel. + 49 (0) 711 9454161 20, </w:t>
    </w:r>
    <w:hyperlink r:id="rId4" w:history="1">
      <w:r w:rsidRPr="001A69DF">
        <w:rPr>
          <w:rStyle w:val="Hyperlink"/>
          <w:rFonts w:ascii="Arial" w:hAnsi="Arial" w:cs="Arial"/>
          <w:sz w:val="16"/>
          <w:szCs w:val="16"/>
        </w:rPr>
        <w:t>klu@a1kommunikation.de</w:t>
      </w:r>
    </w:hyperlink>
    <w:r w:rsidRPr="001A69DF">
      <w:rPr>
        <w:rFonts w:cs="Arial"/>
        <w:sz w:val="16"/>
        <w:szCs w:val="16"/>
      </w:rPr>
      <w:t xml:space="preserve"> </w:t>
    </w:r>
    <w:r w:rsidRPr="001A69DF">
      <w:rPr>
        <w:color w:val="000000"/>
        <w:sz w:val="16"/>
        <w:szCs w:val="16"/>
      </w:rPr>
      <w:t xml:space="preserve"> </w:t>
    </w:r>
    <w:hyperlink r:id="rId5" w:history="1">
      <w:r w:rsidRPr="001A69DF">
        <w:rPr>
          <w:rStyle w:val="Hyperlink"/>
          <w:sz w:val="16"/>
          <w:szCs w:val="16"/>
        </w:rPr>
        <w:t>www.a1kommunikation.de</w:t>
      </w:r>
    </w:hyperlink>
    <w:r w:rsidRPr="001A69DF">
      <w:rPr>
        <w:color w:val="000000"/>
        <w:sz w:val="16"/>
        <w:szCs w:val="16"/>
      </w:rPr>
      <w:t xml:space="preserve"> </w:t>
    </w:r>
  </w:p>
  <w:p w14:paraId="3ACED40F" w14:textId="77777777" w:rsidR="002C256D" w:rsidRPr="001A69DF" w:rsidRDefault="002C256D" w:rsidP="002C256D">
    <w:pPr>
      <w:rPr>
        <w:b/>
        <w:color w:val="000000"/>
        <w:sz w:val="16"/>
        <w:szCs w:val="16"/>
      </w:rPr>
    </w:pPr>
  </w:p>
  <w:p w14:paraId="145E8F81" w14:textId="2AF88A13" w:rsidR="00D1492C" w:rsidRPr="001A69DF" w:rsidRDefault="002C256D" w:rsidP="00E518F5">
    <w:pPr>
      <w:rPr>
        <w:sz w:val="16"/>
        <w:szCs w:val="16"/>
        <w:lang w:val="en-GB"/>
      </w:rPr>
    </w:pPr>
    <w:r w:rsidRPr="001A69DF">
      <w:rPr>
        <w:b/>
        <w:color w:val="000000"/>
        <w:sz w:val="16"/>
        <w:szCs w:val="16"/>
        <w:lang w:val="en-GB"/>
      </w:rPr>
      <w:t>Reprinting free – copy requested</w:t>
    </w:r>
    <w:bookmarkEnd w:id="6"/>
    <w:r w:rsidRPr="001A69DF">
      <w:rPr>
        <w:b/>
        <w:color w:val="000000"/>
        <w:sz w:val="16"/>
        <w:szCs w:val="16"/>
        <w:lang w:val="en-GB"/>
      </w:rPr>
      <w:tab/>
    </w:r>
    <w:r w:rsidRPr="001A69DF">
      <w:rPr>
        <w:b/>
        <w:color w:val="000000"/>
        <w:sz w:val="16"/>
        <w:szCs w:val="16"/>
        <w:lang w:val="en-GB"/>
      </w:rPr>
      <w:tab/>
    </w:r>
    <w:r w:rsidRPr="001A69DF">
      <w:rPr>
        <w:b/>
        <w:color w:val="000000"/>
        <w:sz w:val="16"/>
        <w:szCs w:val="16"/>
        <w:lang w:val="en-GB"/>
      </w:rPr>
      <w:tab/>
    </w:r>
    <w:r w:rsidRPr="001A69DF">
      <w:rPr>
        <w:b/>
        <w:color w:val="000000"/>
        <w:sz w:val="16"/>
        <w:szCs w:val="16"/>
        <w:lang w:val="en-GB"/>
      </w:rPr>
      <w:tab/>
    </w:r>
    <w:r w:rsidRPr="001A69DF">
      <w:rPr>
        <w:b/>
        <w:color w:val="000000"/>
        <w:sz w:val="16"/>
        <w:szCs w:val="16"/>
        <w:lang w:val="en-GB"/>
      </w:rPr>
      <w:tab/>
    </w:r>
    <w:r w:rsidRPr="001A69DF">
      <w:rPr>
        <w:b/>
        <w:color w:val="000000"/>
        <w:sz w:val="16"/>
        <w:szCs w:val="16"/>
        <w:lang w:val="en-GB"/>
      </w:rPr>
      <w:tab/>
    </w:r>
    <w:r w:rsidRPr="001A69DF">
      <w:rPr>
        <w:b/>
        <w:color w:val="000000"/>
        <w:sz w:val="16"/>
        <w:szCs w:val="16"/>
        <w:lang w:val="en-GB"/>
      </w:rPr>
      <w:tab/>
    </w:r>
    <w:r w:rsidRPr="001A69DF">
      <w:rPr>
        <w:b/>
        <w:color w:val="000000"/>
        <w:sz w:val="16"/>
        <w:szCs w:val="16"/>
        <w:lang w:val="en-GB"/>
      </w:rPr>
      <w:tab/>
    </w:r>
    <w:r w:rsidRPr="001A69DF">
      <w:rPr>
        <w:sz w:val="16"/>
        <w:szCs w:val="16"/>
        <w:lang w:val="en-GB"/>
      </w:rPr>
      <w:t xml:space="preserve">page  </w:t>
    </w:r>
    <w:r w:rsidRPr="001A69DF">
      <w:rPr>
        <w:sz w:val="16"/>
        <w:szCs w:val="16"/>
      </w:rPr>
      <w:fldChar w:fldCharType="begin"/>
    </w:r>
    <w:r w:rsidRPr="001A69DF">
      <w:rPr>
        <w:noProof/>
        <w:sz w:val="16"/>
        <w:szCs w:val="16"/>
        <w:lang w:val="en-GB"/>
      </w:rPr>
      <w:instrText xml:space="preserve"> PAGE </w:instrText>
    </w:r>
    <w:r w:rsidRPr="001A69DF">
      <w:rPr>
        <w:sz w:val="16"/>
        <w:szCs w:val="16"/>
      </w:rPr>
      <w:fldChar w:fldCharType="separate"/>
    </w:r>
    <w:r w:rsidR="0043132A" w:rsidRPr="001A69DF">
      <w:rPr>
        <w:noProof/>
        <w:sz w:val="16"/>
        <w:szCs w:val="16"/>
        <w:lang w:val="en-GB"/>
      </w:rPr>
      <w:t>5</w:t>
    </w:r>
    <w:r w:rsidRPr="001A69DF">
      <w:rPr>
        <w:sz w:val="16"/>
        <w:szCs w:val="16"/>
      </w:rPr>
      <w:fldChar w:fldCharType="end"/>
    </w:r>
    <w:r w:rsidRPr="001A69DF">
      <w:rPr>
        <w:sz w:val="16"/>
        <w:szCs w:val="16"/>
        <w:lang w:val="en-GB"/>
      </w:rPr>
      <w:t>/</w:t>
    </w:r>
    <w:r w:rsidRPr="001A69DF">
      <w:rPr>
        <w:sz w:val="16"/>
        <w:szCs w:val="16"/>
      </w:rPr>
      <w:fldChar w:fldCharType="begin"/>
    </w:r>
    <w:r w:rsidRPr="001A69DF">
      <w:rPr>
        <w:noProof/>
        <w:sz w:val="16"/>
        <w:szCs w:val="16"/>
        <w:lang w:val="en-GB"/>
      </w:rPr>
      <w:instrText xml:space="preserve"> NUMPAGES </w:instrText>
    </w:r>
    <w:r w:rsidRPr="001A69DF">
      <w:rPr>
        <w:sz w:val="16"/>
        <w:szCs w:val="16"/>
      </w:rPr>
      <w:fldChar w:fldCharType="separate"/>
    </w:r>
    <w:r w:rsidR="0043132A" w:rsidRPr="001A69DF">
      <w:rPr>
        <w:noProof/>
        <w:sz w:val="16"/>
        <w:szCs w:val="16"/>
        <w:lang w:val="en-GB"/>
      </w:rPr>
      <w:t>5</w:t>
    </w:r>
    <w:r w:rsidRPr="001A69DF">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A739" w14:textId="17A9E6B5" w:rsidR="002C256D" w:rsidRPr="00FE23BD" w:rsidRDefault="002C256D" w:rsidP="002C256D">
    <w:pPr>
      <w:rPr>
        <w:rStyle w:val="Seitenzahl"/>
        <w:rFonts w:ascii="Arial" w:hAnsi="Arial"/>
        <w:sz w:val="16"/>
        <w:szCs w:val="16"/>
        <w:lang w:val="en-GB"/>
      </w:rPr>
    </w:pPr>
    <w:r w:rsidRPr="00FE23BD">
      <w:rPr>
        <w:b/>
        <w:color w:val="000000"/>
        <w:sz w:val="16"/>
        <w:szCs w:val="16"/>
        <w:lang w:val="en-GB"/>
      </w:rPr>
      <w:t>Reprinting free – copy requested</w:t>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sz w:val="16"/>
        <w:szCs w:val="16"/>
        <w:lang w:val="en-GB"/>
      </w:rPr>
      <w:t xml:space="preserve">page  </w:t>
    </w:r>
    <w:r>
      <w:rPr>
        <w:sz w:val="16"/>
        <w:szCs w:val="16"/>
      </w:rPr>
      <w:fldChar w:fldCharType="begin"/>
    </w:r>
    <w:r w:rsidRPr="00FE23BD">
      <w:rPr>
        <w:sz w:val="16"/>
        <w:szCs w:val="16"/>
        <w:lang w:val="en-GB"/>
      </w:rPr>
      <w:instrText xml:space="preserve"> PAGE </w:instrText>
    </w:r>
    <w:r>
      <w:fldChar w:fldCharType="separate"/>
    </w:r>
    <w:r w:rsidR="0043132A">
      <w:rPr>
        <w:noProof/>
        <w:sz w:val="16"/>
        <w:szCs w:val="16"/>
        <w:lang w:val="en-GB"/>
      </w:rPr>
      <w:t>1</w:t>
    </w:r>
    <w:r>
      <w:fldChar w:fldCharType="end"/>
    </w:r>
    <w:r w:rsidRPr="00FE23BD">
      <w:rPr>
        <w:sz w:val="16"/>
        <w:szCs w:val="16"/>
        <w:lang w:val="en-GB"/>
      </w:rPr>
      <w:t>/</w:t>
    </w:r>
    <w:r>
      <w:rPr>
        <w:sz w:val="16"/>
        <w:szCs w:val="16"/>
      </w:rPr>
      <w:fldChar w:fldCharType="begin"/>
    </w:r>
    <w:r w:rsidRPr="00FE23BD">
      <w:rPr>
        <w:sz w:val="16"/>
        <w:szCs w:val="16"/>
        <w:lang w:val="en-GB"/>
      </w:rPr>
      <w:instrText xml:space="preserve"> NUMPAGES </w:instrText>
    </w:r>
    <w:r>
      <w:fldChar w:fldCharType="separate"/>
    </w:r>
    <w:r w:rsidR="0043132A">
      <w:rPr>
        <w:noProof/>
        <w:sz w:val="16"/>
        <w:szCs w:val="16"/>
        <w:lang w:val="en-GB"/>
      </w:rPr>
      <w:t>5</w:t>
    </w:r>
    <w:r>
      <w:fldChar w:fldCharType="end"/>
    </w:r>
  </w:p>
  <w:p w14:paraId="111D070D" w14:textId="72D42865" w:rsidR="00D1492C" w:rsidRPr="002C256D" w:rsidRDefault="00D1492C" w:rsidP="002C256D">
    <w:pPr>
      <w:pStyle w:val="Fuzeile"/>
      <w:rPr>
        <w:rStyle w:val="Seitenzahl"/>
        <w:rFonts w:ascii="Arial" w:hAnsi="Arial"/>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14A33" w14:textId="77777777" w:rsidR="00BA41E6" w:rsidRDefault="00BA41E6">
      <w:r>
        <w:separator/>
      </w:r>
    </w:p>
  </w:footnote>
  <w:footnote w:type="continuationSeparator" w:id="0">
    <w:p w14:paraId="73A4B85B" w14:textId="77777777" w:rsidR="00BA41E6" w:rsidRDefault="00BA41E6">
      <w:r>
        <w:continuationSeparator/>
      </w:r>
    </w:p>
  </w:footnote>
  <w:footnote w:type="continuationNotice" w:id="1">
    <w:p w14:paraId="15A467CD" w14:textId="77777777" w:rsidR="00BA41E6" w:rsidRDefault="00BA41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B79A" w14:textId="77777777" w:rsidR="00D1492C" w:rsidRDefault="00D1492C" w:rsidP="00E279A4">
    <w:pPr>
      <w:pStyle w:val="Kopfzeile"/>
      <w:framePr w:wrap="around" w:vAnchor="text" w:hAnchor="margin" w:xAlign="right" w:y="1"/>
      <w:rPr>
        <w:rStyle w:val="Seitenzahl"/>
      </w:rPr>
    </w:pPr>
    <w:r>
      <w:fldChar w:fldCharType="begin"/>
    </w:r>
    <w:r>
      <w:rPr>
        <w:rStyle w:val="Seitenzahl"/>
        <w:lang w:val="en-US"/>
      </w:rPr>
      <w:instrText xml:space="preserve">PAGE  </w:instrText>
    </w:r>
    <w:r>
      <w:rPr>
        <w:rStyle w:val="Seitenzahl"/>
        <w:lang w:val="en-US"/>
      </w:rPr>
      <w:fldChar w:fldCharType="separate"/>
    </w:r>
    <w:r>
      <w:rPr>
        <w:rStyle w:val="Seitenzahl"/>
        <w:noProof/>
        <w:lang w:val="en-US"/>
      </w:rPr>
      <w:t>3</w:t>
    </w:r>
    <w:r>
      <w:rPr>
        <w:rStyle w:val="Seitenzahl"/>
        <w:lang w:val="en-US"/>
      </w:rPr>
      <w:fldChar w:fldCharType="end"/>
    </w:r>
  </w:p>
  <w:p w14:paraId="109F4A11" w14:textId="77777777" w:rsidR="00D1492C" w:rsidRDefault="00D1492C"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A086" w14:textId="43BD644C" w:rsidR="00D1492C" w:rsidRPr="00C37441" w:rsidRDefault="008B4EE7" w:rsidP="00EB0684">
    <w:pPr>
      <w:ind w:left="6237"/>
      <w:rPr>
        <w:rFonts w:cs="Arial"/>
        <w:b/>
        <w:sz w:val="40"/>
        <w:szCs w:val="40"/>
        <w:lang w:val="en-US"/>
      </w:rPr>
    </w:pPr>
    <w:bookmarkStart w:id="2" w:name="_Hlk88718353"/>
    <w:bookmarkStart w:id="3" w:name="_Hlk88718354"/>
    <w:bookmarkStart w:id="4" w:name="_Hlk126222388"/>
    <w:bookmarkStart w:id="5" w:name="_Hlk126222389"/>
    <w:r w:rsidRPr="00C37441">
      <w:rPr>
        <w:noProof/>
        <w:lang w:val="en-US"/>
      </w:rPr>
      <w:drawing>
        <wp:anchor distT="0" distB="0" distL="114300" distR="114300" simplePos="0" relativeHeight="251658240" behindDoc="0" locked="0" layoutInCell="1" allowOverlap="1" wp14:anchorId="57AA05D1" wp14:editId="68C409EB">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3499DC65" w14:textId="77777777" w:rsidR="00D1492C" w:rsidRPr="00C37441" w:rsidRDefault="00D1492C" w:rsidP="00EB0684">
    <w:pPr>
      <w:ind w:left="6521"/>
      <w:rPr>
        <w:rFonts w:cs="Arial"/>
        <w:b/>
        <w:sz w:val="40"/>
        <w:szCs w:val="40"/>
        <w:lang w:val="en-US"/>
      </w:rPr>
    </w:pPr>
  </w:p>
  <w:p w14:paraId="46BEDA6C" w14:textId="2990E09B" w:rsidR="00D1492C" w:rsidRPr="001A69DF" w:rsidRDefault="002C256D" w:rsidP="001A69DF">
    <w:pPr>
      <w:rPr>
        <w:rFonts w:cs="Arial"/>
        <w:b/>
        <w:sz w:val="40"/>
        <w:szCs w:val="40"/>
        <w:lang w:val="en-US"/>
      </w:rPr>
    </w:pPr>
    <w:r w:rsidRPr="00C37441">
      <w:rPr>
        <w:b/>
        <w:sz w:val="40"/>
        <w:lang w:val="en-US"/>
      </w:rPr>
      <w:t>Trade show announcement</w:t>
    </w:r>
  </w:p>
  <w:p w14:paraId="22CE39BA" w14:textId="77777777" w:rsidR="00D1492C" w:rsidRPr="00C37441" w:rsidRDefault="00D1492C" w:rsidP="00EB0684">
    <w:pPr>
      <w:pStyle w:val="Kopfzeile"/>
      <w:rPr>
        <w:lang w:val="en-US"/>
      </w:rPr>
    </w:pPr>
  </w:p>
  <w:bookmarkEnd w:id="2"/>
  <w:bookmarkEnd w:id="3"/>
  <w:bookmarkEnd w:id="4"/>
  <w:bookmarkEnd w:id="5"/>
  <w:p w14:paraId="5C895BE7" w14:textId="77777777" w:rsidR="00D1492C" w:rsidRPr="00C37441" w:rsidRDefault="00D1492C" w:rsidP="00EB0684">
    <w:pPr>
      <w:pStyle w:val="Kopfzeil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E4FA" w14:textId="1D4EBAE7" w:rsidR="00D1492C" w:rsidRPr="00F02FE2" w:rsidRDefault="008B4EE7" w:rsidP="00EB0684">
    <w:pPr>
      <w:ind w:left="6237"/>
      <w:rPr>
        <w:rFonts w:cs="Arial"/>
        <w:b/>
        <w:sz w:val="40"/>
        <w:szCs w:val="40"/>
        <w:lang w:val="en-US"/>
      </w:rPr>
    </w:pPr>
    <w:r w:rsidRPr="00F02FE2">
      <w:rPr>
        <w:noProof/>
        <w:lang w:val="en-US"/>
      </w:rPr>
      <w:drawing>
        <wp:anchor distT="0" distB="0" distL="114300" distR="114300" simplePos="0" relativeHeight="251657216" behindDoc="0" locked="0" layoutInCell="1" allowOverlap="1" wp14:anchorId="30AE11AC" wp14:editId="6FA1628D">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7FE414B2" w14:textId="77777777" w:rsidR="00D1492C" w:rsidRPr="00F02FE2" w:rsidRDefault="00D1492C" w:rsidP="00EB0684">
    <w:pPr>
      <w:ind w:left="6521"/>
      <w:rPr>
        <w:rFonts w:cs="Arial"/>
        <w:b/>
        <w:sz w:val="40"/>
        <w:szCs w:val="40"/>
        <w:lang w:val="en-US"/>
      </w:rPr>
    </w:pPr>
  </w:p>
  <w:p w14:paraId="4389A1CB" w14:textId="77777777" w:rsidR="002C256D" w:rsidRPr="00F02FE2" w:rsidRDefault="002C256D" w:rsidP="002C256D">
    <w:pPr>
      <w:rPr>
        <w:rFonts w:cs="Arial"/>
        <w:b/>
        <w:sz w:val="40"/>
        <w:szCs w:val="40"/>
        <w:lang w:val="en-US"/>
      </w:rPr>
    </w:pPr>
    <w:r w:rsidRPr="00F02FE2">
      <w:rPr>
        <w:b/>
        <w:sz w:val="40"/>
        <w:lang w:val="en-US"/>
      </w:rPr>
      <w:t>Trade show announcement</w:t>
    </w:r>
  </w:p>
  <w:p w14:paraId="6BFAF49C" w14:textId="2B9D105E" w:rsidR="00D1492C" w:rsidRPr="00F02FE2" w:rsidRDefault="00D1492C" w:rsidP="00F97AE9">
    <w:pPr>
      <w:rPr>
        <w:rFonts w:cs="Arial"/>
        <w:b/>
        <w:sz w:val="40"/>
        <w:szCs w:val="40"/>
        <w:lang w:val="en-US"/>
      </w:rPr>
    </w:pPr>
  </w:p>
  <w:p w14:paraId="1586FFEF" w14:textId="77777777" w:rsidR="00D1492C" w:rsidRPr="00F02FE2" w:rsidRDefault="00D1492C" w:rsidP="00EB0684">
    <w:pPr>
      <w:pStyle w:val="Kopfzeile"/>
      <w:rPr>
        <w:lang w:val="en-US"/>
      </w:rPr>
    </w:pPr>
  </w:p>
  <w:p w14:paraId="006C53D7" w14:textId="77777777" w:rsidR="00D1492C" w:rsidRPr="00F02FE2" w:rsidRDefault="00D1492C" w:rsidP="00EB0684">
    <w:pPr>
      <w:pStyle w:val="Kopfzeile"/>
      <w:rPr>
        <w:lang w:val="en-US"/>
      </w:rPr>
    </w:pPr>
  </w:p>
  <w:p w14:paraId="56D9107B" w14:textId="77777777" w:rsidR="00D1492C" w:rsidRPr="00F02FE2" w:rsidRDefault="00D1492C" w:rsidP="00EB0684">
    <w:pPr>
      <w:pStyle w:val="Kopfzeile"/>
      <w:rPr>
        <w:lang w:val="en-US"/>
      </w:rPr>
    </w:pPr>
  </w:p>
  <w:p w14:paraId="605A336C" w14:textId="77777777" w:rsidR="00D1492C" w:rsidRPr="00F02FE2" w:rsidRDefault="00D1492C" w:rsidP="00EB0684">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723484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C9"/>
    <w:rsid w:val="000031E4"/>
    <w:rsid w:val="0001364D"/>
    <w:rsid w:val="000136DA"/>
    <w:rsid w:val="00014D3A"/>
    <w:rsid w:val="000207D9"/>
    <w:rsid w:val="000212E2"/>
    <w:rsid w:val="00024237"/>
    <w:rsid w:val="0002499B"/>
    <w:rsid w:val="0002549E"/>
    <w:rsid w:val="000277D5"/>
    <w:rsid w:val="00031152"/>
    <w:rsid w:val="00032F6A"/>
    <w:rsid w:val="000331E8"/>
    <w:rsid w:val="0003509A"/>
    <w:rsid w:val="000403D1"/>
    <w:rsid w:val="000419F8"/>
    <w:rsid w:val="00043E32"/>
    <w:rsid w:val="00043EE7"/>
    <w:rsid w:val="000508F8"/>
    <w:rsid w:val="00057102"/>
    <w:rsid w:val="00061FC4"/>
    <w:rsid w:val="000633A8"/>
    <w:rsid w:val="00063B5A"/>
    <w:rsid w:val="00067D1F"/>
    <w:rsid w:val="00073048"/>
    <w:rsid w:val="000740CD"/>
    <w:rsid w:val="000746A9"/>
    <w:rsid w:val="000832A9"/>
    <w:rsid w:val="00087783"/>
    <w:rsid w:val="00090BED"/>
    <w:rsid w:val="0009156C"/>
    <w:rsid w:val="000925A8"/>
    <w:rsid w:val="00094710"/>
    <w:rsid w:val="0009706E"/>
    <w:rsid w:val="000A4876"/>
    <w:rsid w:val="000A4C73"/>
    <w:rsid w:val="000A5352"/>
    <w:rsid w:val="000A7A7C"/>
    <w:rsid w:val="000B0EE0"/>
    <w:rsid w:val="000B139B"/>
    <w:rsid w:val="000B6EB0"/>
    <w:rsid w:val="000B72AD"/>
    <w:rsid w:val="000B7AC8"/>
    <w:rsid w:val="000C0B81"/>
    <w:rsid w:val="000C463B"/>
    <w:rsid w:val="000C681A"/>
    <w:rsid w:val="000C73ED"/>
    <w:rsid w:val="000D0E09"/>
    <w:rsid w:val="000D1FD3"/>
    <w:rsid w:val="000D4E0D"/>
    <w:rsid w:val="000D7663"/>
    <w:rsid w:val="000E1F66"/>
    <w:rsid w:val="000E2877"/>
    <w:rsid w:val="000E2DC4"/>
    <w:rsid w:val="000E6309"/>
    <w:rsid w:val="000F2462"/>
    <w:rsid w:val="000F38B6"/>
    <w:rsid w:val="000F4E9B"/>
    <w:rsid w:val="00100AD4"/>
    <w:rsid w:val="00102BDD"/>
    <w:rsid w:val="00105E21"/>
    <w:rsid w:val="00106CB3"/>
    <w:rsid w:val="00112E76"/>
    <w:rsid w:val="001143EE"/>
    <w:rsid w:val="00116919"/>
    <w:rsid w:val="00120A20"/>
    <w:rsid w:val="001212E1"/>
    <w:rsid w:val="00121D7F"/>
    <w:rsid w:val="001223FC"/>
    <w:rsid w:val="001279EA"/>
    <w:rsid w:val="0013274A"/>
    <w:rsid w:val="00133AF7"/>
    <w:rsid w:val="00137D47"/>
    <w:rsid w:val="00137E2B"/>
    <w:rsid w:val="00140B12"/>
    <w:rsid w:val="00144A9A"/>
    <w:rsid w:val="001467E0"/>
    <w:rsid w:val="00147405"/>
    <w:rsid w:val="00147C97"/>
    <w:rsid w:val="001518CE"/>
    <w:rsid w:val="00153BD5"/>
    <w:rsid w:val="001544A9"/>
    <w:rsid w:val="00154ECB"/>
    <w:rsid w:val="0015546D"/>
    <w:rsid w:val="00156554"/>
    <w:rsid w:val="001607E4"/>
    <w:rsid w:val="00165FD7"/>
    <w:rsid w:val="00166B7F"/>
    <w:rsid w:val="001678AC"/>
    <w:rsid w:val="00173D72"/>
    <w:rsid w:val="00174853"/>
    <w:rsid w:val="0018241B"/>
    <w:rsid w:val="00182670"/>
    <w:rsid w:val="001861AD"/>
    <w:rsid w:val="00186312"/>
    <w:rsid w:val="00187F5A"/>
    <w:rsid w:val="00192070"/>
    <w:rsid w:val="0019256A"/>
    <w:rsid w:val="00194B48"/>
    <w:rsid w:val="00196BA0"/>
    <w:rsid w:val="00197931"/>
    <w:rsid w:val="001A5B27"/>
    <w:rsid w:val="001A69DF"/>
    <w:rsid w:val="001B0BE3"/>
    <w:rsid w:val="001B2BC1"/>
    <w:rsid w:val="001B3B7C"/>
    <w:rsid w:val="001B5DC8"/>
    <w:rsid w:val="001B6C83"/>
    <w:rsid w:val="001B7D06"/>
    <w:rsid w:val="001C309E"/>
    <w:rsid w:val="001C66EF"/>
    <w:rsid w:val="001D12EF"/>
    <w:rsid w:val="001D215F"/>
    <w:rsid w:val="001D3658"/>
    <w:rsid w:val="001D5B1E"/>
    <w:rsid w:val="001D6C39"/>
    <w:rsid w:val="001D7698"/>
    <w:rsid w:val="001E18DD"/>
    <w:rsid w:val="001E6FA7"/>
    <w:rsid w:val="001F0E1B"/>
    <w:rsid w:val="001F2378"/>
    <w:rsid w:val="001F2ACF"/>
    <w:rsid w:val="001F73E5"/>
    <w:rsid w:val="001F7D90"/>
    <w:rsid w:val="0020101C"/>
    <w:rsid w:val="00206234"/>
    <w:rsid w:val="00211ADD"/>
    <w:rsid w:val="00216013"/>
    <w:rsid w:val="00221BDD"/>
    <w:rsid w:val="00222D65"/>
    <w:rsid w:val="00225493"/>
    <w:rsid w:val="002304C6"/>
    <w:rsid w:val="00231FE5"/>
    <w:rsid w:val="002322C8"/>
    <w:rsid w:val="00234381"/>
    <w:rsid w:val="00234CBC"/>
    <w:rsid w:val="00235DE3"/>
    <w:rsid w:val="002362F4"/>
    <w:rsid w:val="002405F7"/>
    <w:rsid w:val="00242754"/>
    <w:rsid w:val="00243DED"/>
    <w:rsid w:val="00243FCE"/>
    <w:rsid w:val="00246628"/>
    <w:rsid w:val="002479C7"/>
    <w:rsid w:val="002529FB"/>
    <w:rsid w:val="00252EFD"/>
    <w:rsid w:val="00254962"/>
    <w:rsid w:val="00261677"/>
    <w:rsid w:val="00262C6D"/>
    <w:rsid w:val="00265358"/>
    <w:rsid w:val="0026690C"/>
    <w:rsid w:val="00270232"/>
    <w:rsid w:val="00281157"/>
    <w:rsid w:val="00291F9E"/>
    <w:rsid w:val="00293540"/>
    <w:rsid w:val="0029359A"/>
    <w:rsid w:val="00296810"/>
    <w:rsid w:val="00296FBE"/>
    <w:rsid w:val="002A2213"/>
    <w:rsid w:val="002A4BA2"/>
    <w:rsid w:val="002A500B"/>
    <w:rsid w:val="002A5DA0"/>
    <w:rsid w:val="002B086C"/>
    <w:rsid w:val="002B427B"/>
    <w:rsid w:val="002B652B"/>
    <w:rsid w:val="002C1CCC"/>
    <w:rsid w:val="002C1F17"/>
    <w:rsid w:val="002C256D"/>
    <w:rsid w:val="002C2A52"/>
    <w:rsid w:val="002C5A44"/>
    <w:rsid w:val="002D22BE"/>
    <w:rsid w:val="002D4611"/>
    <w:rsid w:val="002D7BB4"/>
    <w:rsid w:val="002E2D19"/>
    <w:rsid w:val="002E4F13"/>
    <w:rsid w:val="002E68B0"/>
    <w:rsid w:val="002E7ADD"/>
    <w:rsid w:val="002E7FC3"/>
    <w:rsid w:val="002F1805"/>
    <w:rsid w:val="002F2241"/>
    <w:rsid w:val="002F259B"/>
    <w:rsid w:val="002F62A6"/>
    <w:rsid w:val="00301D04"/>
    <w:rsid w:val="00303A6A"/>
    <w:rsid w:val="00304BCB"/>
    <w:rsid w:val="00304E2C"/>
    <w:rsid w:val="00304EC0"/>
    <w:rsid w:val="00305A96"/>
    <w:rsid w:val="00307E39"/>
    <w:rsid w:val="0031175E"/>
    <w:rsid w:val="00313123"/>
    <w:rsid w:val="00322AD4"/>
    <w:rsid w:val="00324AE2"/>
    <w:rsid w:val="00324E82"/>
    <w:rsid w:val="00325FE4"/>
    <w:rsid w:val="00332DD1"/>
    <w:rsid w:val="003341D5"/>
    <w:rsid w:val="00334CE7"/>
    <w:rsid w:val="00335BD4"/>
    <w:rsid w:val="00342F80"/>
    <w:rsid w:val="00343ADE"/>
    <w:rsid w:val="00344219"/>
    <w:rsid w:val="0034547D"/>
    <w:rsid w:val="003463F7"/>
    <w:rsid w:val="00350728"/>
    <w:rsid w:val="00356349"/>
    <w:rsid w:val="00356E87"/>
    <w:rsid w:val="00357178"/>
    <w:rsid w:val="00362AC2"/>
    <w:rsid w:val="00363DEC"/>
    <w:rsid w:val="00366F1C"/>
    <w:rsid w:val="0037390B"/>
    <w:rsid w:val="0037624E"/>
    <w:rsid w:val="003774D0"/>
    <w:rsid w:val="003778E3"/>
    <w:rsid w:val="00377EB2"/>
    <w:rsid w:val="0038149E"/>
    <w:rsid w:val="00383D52"/>
    <w:rsid w:val="003846BF"/>
    <w:rsid w:val="0038793E"/>
    <w:rsid w:val="00391911"/>
    <w:rsid w:val="00391C8E"/>
    <w:rsid w:val="0039252A"/>
    <w:rsid w:val="00392F54"/>
    <w:rsid w:val="00393112"/>
    <w:rsid w:val="00397F48"/>
    <w:rsid w:val="003A1D9A"/>
    <w:rsid w:val="003A235C"/>
    <w:rsid w:val="003A240B"/>
    <w:rsid w:val="003A52C1"/>
    <w:rsid w:val="003A62EE"/>
    <w:rsid w:val="003C154C"/>
    <w:rsid w:val="003C2962"/>
    <w:rsid w:val="003C3232"/>
    <w:rsid w:val="003C3368"/>
    <w:rsid w:val="003C67D5"/>
    <w:rsid w:val="003D7333"/>
    <w:rsid w:val="003D7BC6"/>
    <w:rsid w:val="003E5045"/>
    <w:rsid w:val="003F249F"/>
    <w:rsid w:val="003F325F"/>
    <w:rsid w:val="003F54A6"/>
    <w:rsid w:val="003F6C34"/>
    <w:rsid w:val="004019EB"/>
    <w:rsid w:val="004032DB"/>
    <w:rsid w:val="004048E2"/>
    <w:rsid w:val="004050D0"/>
    <w:rsid w:val="004172BE"/>
    <w:rsid w:val="0042177A"/>
    <w:rsid w:val="00422342"/>
    <w:rsid w:val="0042319A"/>
    <w:rsid w:val="00425A8F"/>
    <w:rsid w:val="00425C7E"/>
    <w:rsid w:val="00430783"/>
    <w:rsid w:val="0043132A"/>
    <w:rsid w:val="0043517B"/>
    <w:rsid w:val="00440BE0"/>
    <w:rsid w:val="004500C9"/>
    <w:rsid w:val="004501AC"/>
    <w:rsid w:val="0045155B"/>
    <w:rsid w:val="00453A7A"/>
    <w:rsid w:val="00453F47"/>
    <w:rsid w:val="00454795"/>
    <w:rsid w:val="00456EAA"/>
    <w:rsid w:val="00457C93"/>
    <w:rsid w:val="00463A31"/>
    <w:rsid w:val="004641D4"/>
    <w:rsid w:val="004652B8"/>
    <w:rsid w:val="004713C6"/>
    <w:rsid w:val="00477A91"/>
    <w:rsid w:val="00480CAC"/>
    <w:rsid w:val="00481316"/>
    <w:rsid w:val="004827D1"/>
    <w:rsid w:val="004839DC"/>
    <w:rsid w:val="00484C86"/>
    <w:rsid w:val="00486F4C"/>
    <w:rsid w:val="0048705D"/>
    <w:rsid w:val="00493BA4"/>
    <w:rsid w:val="0049436C"/>
    <w:rsid w:val="004955E4"/>
    <w:rsid w:val="004B1DAF"/>
    <w:rsid w:val="004B1F6E"/>
    <w:rsid w:val="004C3FA1"/>
    <w:rsid w:val="004C6730"/>
    <w:rsid w:val="004C771A"/>
    <w:rsid w:val="004D10E9"/>
    <w:rsid w:val="004D7C3E"/>
    <w:rsid w:val="004E5001"/>
    <w:rsid w:val="004E7131"/>
    <w:rsid w:val="004F3552"/>
    <w:rsid w:val="00500480"/>
    <w:rsid w:val="00501C94"/>
    <w:rsid w:val="00504572"/>
    <w:rsid w:val="00504A9D"/>
    <w:rsid w:val="00507AA3"/>
    <w:rsid w:val="00507CD9"/>
    <w:rsid w:val="0051127A"/>
    <w:rsid w:val="00511512"/>
    <w:rsid w:val="00514B76"/>
    <w:rsid w:val="00521798"/>
    <w:rsid w:val="0052694A"/>
    <w:rsid w:val="00531037"/>
    <w:rsid w:val="0053432A"/>
    <w:rsid w:val="0053523D"/>
    <w:rsid w:val="0053629E"/>
    <w:rsid w:val="005409D8"/>
    <w:rsid w:val="00542180"/>
    <w:rsid w:val="005425DB"/>
    <w:rsid w:val="00542BFB"/>
    <w:rsid w:val="00543078"/>
    <w:rsid w:val="005512BA"/>
    <w:rsid w:val="005526DA"/>
    <w:rsid w:val="00553CB8"/>
    <w:rsid w:val="00553E14"/>
    <w:rsid w:val="00556FB1"/>
    <w:rsid w:val="00563010"/>
    <w:rsid w:val="00566867"/>
    <w:rsid w:val="00566B83"/>
    <w:rsid w:val="00566C1A"/>
    <w:rsid w:val="005718AE"/>
    <w:rsid w:val="00571C62"/>
    <w:rsid w:val="00574989"/>
    <w:rsid w:val="00574A6A"/>
    <w:rsid w:val="00575E56"/>
    <w:rsid w:val="00586864"/>
    <w:rsid w:val="00586BC1"/>
    <w:rsid w:val="0059381D"/>
    <w:rsid w:val="00594FCE"/>
    <w:rsid w:val="00596574"/>
    <w:rsid w:val="005A0082"/>
    <w:rsid w:val="005A19EC"/>
    <w:rsid w:val="005B21F7"/>
    <w:rsid w:val="005B3F53"/>
    <w:rsid w:val="005B41D4"/>
    <w:rsid w:val="005B4C11"/>
    <w:rsid w:val="005B595F"/>
    <w:rsid w:val="005B60BE"/>
    <w:rsid w:val="005B6EF7"/>
    <w:rsid w:val="005B754F"/>
    <w:rsid w:val="005B785D"/>
    <w:rsid w:val="005C1952"/>
    <w:rsid w:val="005C2BDC"/>
    <w:rsid w:val="005C620F"/>
    <w:rsid w:val="005D260A"/>
    <w:rsid w:val="005D2CFF"/>
    <w:rsid w:val="005D4664"/>
    <w:rsid w:val="005D6A5C"/>
    <w:rsid w:val="005D6ECC"/>
    <w:rsid w:val="005D71FF"/>
    <w:rsid w:val="005E34AA"/>
    <w:rsid w:val="005E4B53"/>
    <w:rsid w:val="005E6489"/>
    <w:rsid w:val="005E7415"/>
    <w:rsid w:val="005E7DA1"/>
    <w:rsid w:val="005F0A48"/>
    <w:rsid w:val="005F120A"/>
    <w:rsid w:val="005F3FCA"/>
    <w:rsid w:val="005F58C6"/>
    <w:rsid w:val="005F5ADD"/>
    <w:rsid w:val="005F7D1B"/>
    <w:rsid w:val="00602C44"/>
    <w:rsid w:val="006045FA"/>
    <w:rsid w:val="006049DA"/>
    <w:rsid w:val="006066ED"/>
    <w:rsid w:val="00606A1D"/>
    <w:rsid w:val="00614321"/>
    <w:rsid w:val="00621281"/>
    <w:rsid w:val="00624D58"/>
    <w:rsid w:val="00631071"/>
    <w:rsid w:val="00631DE0"/>
    <w:rsid w:val="00632D48"/>
    <w:rsid w:val="006348EC"/>
    <w:rsid w:val="006373E7"/>
    <w:rsid w:val="00640731"/>
    <w:rsid w:val="00641AF0"/>
    <w:rsid w:val="006422D2"/>
    <w:rsid w:val="00643749"/>
    <w:rsid w:val="00645862"/>
    <w:rsid w:val="00650C7B"/>
    <w:rsid w:val="00653C30"/>
    <w:rsid w:val="00655689"/>
    <w:rsid w:val="00656C05"/>
    <w:rsid w:val="00660103"/>
    <w:rsid w:val="00660125"/>
    <w:rsid w:val="00665E0E"/>
    <w:rsid w:val="006675A4"/>
    <w:rsid w:val="006679B2"/>
    <w:rsid w:val="00667D1E"/>
    <w:rsid w:val="0068131D"/>
    <w:rsid w:val="00682D1A"/>
    <w:rsid w:val="00683A75"/>
    <w:rsid w:val="00684401"/>
    <w:rsid w:val="0068486C"/>
    <w:rsid w:val="00687187"/>
    <w:rsid w:val="00691347"/>
    <w:rsid w:val="006A0275"/>
    <w:rsid w:val="006A1303"/>
    <w:rsid w:val="006A207C"/>
    <w:rsid w:val="006A3809"/>
    <w:rsid w:val="006A3896"/>
    <w:rsid w:val="006A4510"/>
    <w:rsid w:val="006A4EFE"/>
    <w:rsid w:val="006A6AED"/>
    <w:rsid w:val="006A6CCA"/>
    <w:rsid w:val="006B058A"/>
    <w:rsid w:val="006B0F40"/>
    <w:rsid w:val="006B4058"/>
    <w:rsid w:val="006B4F1A"/>
    <w:rsid w:val="006C0080"/>
    <w:rsid w:val="006C3FFE"/>
    <w:rsid w:val="006C52A6"/>
    <w:rsid w:val="006C74BA"/>
    <w:rsid w:val="006D0762"/>
    <w:rsid w:val="006D1A76"/>
    <w:rsid w:val="006D35C4"/>
    <w:rsid w:val="006D46B3"/>
    <w:rsid w:val="006D551E"/>
    <w:rsid w:val="006E3994"/>
    <w:rsid w:val="006E6525"/>
    <w:rsid w:val="006E7CF9"/>
    <w:rsid w:val="006F1673"/>
    <w:rsid w:val="00701681"/>
    <w:rsid w:val="00704406"/>
    <w:rsid w:val="00707B21"/>
    <w:rsid w:val="00710627"/>
    <w:rsid w:val="007113BB"/>
    <w:rsid w:val="007117A9"/>
    <w:rsid w:val="007135CA"/>
    <w:rsid w:val="00713FAE"/>
    <w:rsid w:val="00715032"/>
    <w:rsid w:val="007205A7"/>
    <w:rsid w:val="00723BF5"/>
    <w:rsid w:val="00723E8A"/>
    <w:rsid w:val="00724D9F"/>
    <w:rsid w:val="00726E11"/>
    <w:rsid w:val="00730E20"/>
    <w:rsid w:val="00734A0A"/>
    <w:rsid w:val="00734CA9"/>
    <w:rsid w:val="00735D34"/>
    <w:rsid w:val="00735D3D"/>
    <w:rsid w:val="00744A3E"/>
    <w:rsid w:val="007504A3"/>
    <w:rsid w:val="00751971"/>
    <w:rsid w:val="007536B0"/>
    <w:rsid w:val="00755C5A"/>
    <w:rsid w:val="00755D12"/>
    <w:rsid w:val="00756B61"/>
    <w:rsid w:val="00765D03"/>
    <w:rsid w:val="00770257"/>
    <w:rsid w:val="00770A5D"/>
    <w:rsid w:val="0077429C"/>
    <w:rsid w:val="00776537"/>
    <w:rsid w:val="007771E4"/>
    <w:rsid w:val="00781EA8"/>
    <w:rsid w:val="0078585F"/>
    <w:rsid w:val="007858C8"/>
    <w:rsid w:val="00786A57"/>
    <w:rsid w:val="00790FF2"/>
    <w:rsid w:val="00793299"/>
    <w:rsid w:val="00795E04"/>
    <w:rsid w:val="00796D34"/>
    <w:rsid w:val="007A2222"/>
    <w:rsid w:val="007A270A"/>
    <w:rsid w:val="007A2A1E"/>
    <w:rsid w:val="007A3AC9"/>
    <w:rsid w:val="007A4AF7"/>
    <w:rsid w:val="007B1876"/>
    <w:rsid w:val="007B3283"/>
    <w:rsid w:val="007C1D00"/>
    <w:rsid w:val="007C1FBA"/>
    <w:rsid w:val="007C476D"/>
    <w:rsid w:val="007C6BBA"/>
    <w:rsid w:val="007C713A"/>
    <w:rsid w:val="007C7AE2"/>
    <w:rsid w:val="007D6D41"/>
    <w:rsid w:val="007D73AC"/>
    <w:rsid w:val="007D7B5B"/>
    <w:rsid w:val="007D7D94"/>
    <w:rsid w:val="007E60F2"/>
    <w:rsid w:val="007E7548"/>
    <w:rsid w:val="007F10D4"/>
    <w:rsid w:val="007F26B3"/>
    <w:rsid w:val="007F3832"/>
    <w:rsid w:val="007F6894"/>
    <w:rsid w:val="00810DC6"/>
    <w:rsid w:val="0082067C"/>
    <w:rsid w:val="00820AA6"/>
    <w:rsid w:val="00822276"/>
    <w:rsid w:val="00836188"/>
    <w:rsid w:val="008404D3"/>
    <w:rsid w:val="00842352"/>
    <w:rsid w:val="008437D6"/>
    <w:rsid w:val="00844471"/>
    <w:rsid w:val="008462A5"/>
    <w:rsid w:val="0084785F"/>
    <w:rsid w:val="00856657"/>
    <w:rsid w:val="0086220A"/>
    <w:rsid w:val="008640A5"/>
    <w:rsid w:val="00871052"/>
    <w:rsid w:val="008715AD"/>
    <w:rsid w:val="0087317F"/>
    <w:rsid w:val="00876354"/>
    <w:rsid w:val="00882057"/>
    <w:rsid w:val="00886AEC"/>
    <w:rsid w:val="008909B3"/>
    <w:rsid w:val="00890DB1"/>
    <w:rsid w:val="00890FC5"/>
    <w:rsid w:val="008912B5"/>
    <w:rsid w:val="00891D3D"/>
    <w:rsid w:val="00891EF7"/>
    <w:rsid w:val="008976DD"/>
    <w:rsid w:val="008A289B"/>
    <w:rsid w:val="008A5F1A"/>
    <w:rsid w:val="008A7224"/>
    <w:rsid w:val="008A7BDC"/>
    <w:rsid w:val="008B16FF"/>
    <w:rsid w:val="008B3C82"/>
    <w:rsid w:val="008B3D2A"/>
    <w:rsid w:val="008B4337"/>
    <w:rsid w:val="008B4EE7"/>
    <w:rsid w:val="008B7A6B"/>
    <w:rsid w:val="008C0707"/>
    <w:rsid w:val="008C706B"/>
    <w:rsid w:val="008C763E"/>
    <w:rsid w:val="008D3BEC"/>
    <w:rsid w:val="008D42CE"/>
    <w:rsid w:val="008D7CB1"/>
    <w:rsid w:val="008E2108"/>
    <w:rsid w:val="008E2395"/>
    <w:rsid w:val="008F594E"/>
    <w:rsid w:val="008F6C28"/>
    <w:rsid w:val="0090150E"/>
    <w:rsid w:val="00901D88"/>
    <w:rsid w:val="00904630"/>
    <w:rsid w:val="00906C16"/>
    <w:rsid w:val="00910BDD"/>
    <w:rsid w:val="00911943"/>
    <w:rsid w:val="00914423"/>
    <w:rsid w:val="00915AE0"/>
    <w:rsid w:val="009209D1"/>
    <w:rsid w:val="009244C2"/>
    <w:rsid w:val="009246E0"/>
    <w:rsid w:val="0092672E"/>
    <w:rsid w:val="00927232"/>
    <w:rsid w:val="0092753F"/>
    <w:rsid w:val="00927DBB"/>
    <w:rsid w:val="009357A9"/>
    <w:rsid w:val="00946733"/>
    <w:rsid w:val="00951410"/>
    <w:rsid w:val="00954BD5"/>
    <w:rsid w:val="00954EF8"/>
    <w:rsid w:val="00955634"/>
    <w:rsid w:val="009570F1"/>
    <w:rsid w:val="009661BA"/>
    <w:rsid w:val="0097097E"/>
    <w:rsid w:val="009720EB"/>
    <w:rsid w:val="009761CE"/>
    <w:rsid w:val="00980E8A"/>
    <w:rsid w:val="00983457"/>
    <w:rsid w:val="00983774"/>
    <w:rsid w:val="00985456"/>
    <w:rsid w:val="00990536"/>
    <w:rsid w:val="00994742"/>
    <w:rsid w:val="009A141F"/>
    <w:rsid w:val="009A2AC2"/>
    <w:rsid w:val="009A6448"/>
    <w:rsid w:val="009A7A91"/>
    <w:rsid w:val="009B0422"/>
    <w:rsid w:val="009B12C7"/>
    <w:rsid w:val="009B228A"/>
    <w:rsid w:val="009B48F8"/>
    <w:rsid w:val="009B6B30"/>
    <w:rsid w:val="009C3FCF"/>
    <w:rsid w:val="009D0209"/>
    <w:rsid w:val="009D1C57"/>
    <w:rsid w:val="009D546A"/>
    <w:rsid w:val="009E2EA8"/>
    <w:rsid w:val="009E4AD3"/>
    <w:rsid w:val="009E64D6"/>
    <w:rsid w:val="009F0565"/>
    <w:rsid w:val="009F3EF6"/>
    <w:rsid w:val="009F7195"/>
    <w:rsid w:val="00A0047C"/>
    <w:rsid w:val="00A050DC"/>
    <w:rsid w:val="00A13AE2"/>
    <w:rsid w:val="00A165EC"/>
    <w:rsid w:val="00A17979"/>
    <w:rsid w:val="00A25B24"/>
    <w:rsid w:val="00A266FB"/>
    <w:rsid w:val="00A26D03"/>
    <w:rsid w:val="00A32149"/>
    <w:rsid w:val="00A33AE1"/>
    <w:rsid w:val="00A34CDA"/>
    <w:rsid w:val="00A35D90"/>
    <w:rsid w:val="00A4053D"/>
    <w:rsid w:val="00A434A3"/>
    <w:rsid w:val="00A439CE"/>
    <w:rsid w:val="00A44E35"/>
    <w:rsid w:val="00A45225"/>
    <w:rsid w:val="00A452F5"/>
    <w:rsid w:val="00A473A9"/>
    <w:rsid w:val="00A50641"/>
    <w:rsid w:val="00A56F34"/>
    <w:rsid w:val="00A64117"/>
    <w:rsid w:val="00A66217"/>
    <w:rsid w:val="00A670C9"/>
    <w:rsid w:val="00A72423"/>
    <w:rsid w:val="00A7468C"/>
    <w:rsid w:val="00A74904"/>
    <w:rsid w:val="00A81BC1"/>
    <w:rsid w:val="00A84388"/>
    <w:rsid w:val="00A84AC5"/>
    <w:rsid w:val="00A859D1"/>
    <w:rsid w:val="00A85AAB"/>
    <w:rsid w:val="00A870C2"/>
    <w:rsid w:val="00A907AA"/>
    <w:rsid w:val="00A91315"/>
    <w:rsid w:val="00A91A17"/>
    <w:rsid w:val="00A92EEF"/>
    <w:rsid w:val="00A94845"/>
    <w:rsid w:val="00A96D8F"/>
    <w:rsid w:val="00A97550"/>
    <w:rsid w:val="00AA1CE8"/>
    <w:rsid w:val="00AA2D62"/>
    <w:rsid w:val="00AA2E15"/>
    <w:rsid w:val="00AA5E71"/>
    <w:rsid w:val="00AA646A"/>
    <w:rsid w:val="00AA7D40"/>
    <w:rsid w:val="00AB322C"/>
    <w:rsid w:val="00AC1372"/>
    <w:rsid w:val="00AC3556"/>
    <w:rsid w:val="00AC4F5F"/>
    <w:rsid w:val="00AC544F"/>
    <w:rsid w:val="00AC7143"/>
    <w:rsid w:val="00AC7644"/>
    <w:rsid w:val="00AD0B9D"/>
    <w:rsid w:val="00AD31A3"/>
    <w:rsid w:val="00AD5EAB"/>
    <w:rsid w:val="00AD7BF6"/>
    <w:rsid w:val="00AE2889"/>
    <w:rsid w:val="00AE3C4B"/>
    <w:rsid w:val="00AF404A"/>
    <w:rsid w:val="00AF4714"/>
    <w:rsid w:val="00AF7AB7"/>
    <w:rsid w:val="00B006C5"/>
    <w:rsid w:val="00B010C3"/>
    <w:rsid w:val="00B0117F"/>
    <w:rsid w:val="00B0270D"/>
    <w:rsid w:val="00B046F6"/>
    <w:rsid w:val="00B058A0"/>
    <w:rsid w:val="00B07962"/>
    <w:rsid w:val="00B07CB6"/>
    <w:rsid w:val="00B103C6"/>
    <w:rsid w:val="00B11AB9"/>
    <w:rsid w:val="00B11CE7"/>
    <w:rsid w:val="00B15758"/>
    <w:rsid w:val="00B15D44"/>
    <w:rsid w:val="00B17D90"/>
    <w:rsid w:val="00B20442"/>
    <w:rsid w:val="00B21C8C"/>
    <w:rsid w:val="00B2586B"/>
    <w:rsid w:val="00B27505"/>
    <w:rsid w:val="00B30C7E"/>
    <w:rsid w:val="00B30D68"/>
    <w:rsid w:val="00B44034"/>
    <w:rsid w:val="00B443C7"/>
    <w:rsid w:val="00B53437"/>
    <w:rsid w:val="00B54A05"/>
    <w:rsid w:val="00B54E6B"/>
    <w:rsid w:val="00B575F0"/>
    <w:rsid w:val="00B62635"/>
    <w:rsid w:val="00B633E6"/>
    <w:rsid w:val="00B641C8"/>
    <w:rsid w:val="00B65464"/>
    <w:rsid w:val="00B723C6"/>
    <w:rsid w:val="00B744BB"/>
    <w:rsid w:val="00B759D4"/>
    <w:rsid w:val="00B76667"/>
    <w:rsid w:val="00B77B29"/>
    <w:rsid w:val="00B809A9"/>
    <w:rsid w:val="00B83820"/>
    <w:rsid w:val="00B904FA"/>
    <w:rsid w:val="00B95EA0"/>
    <w:rsid w:val="00BA0FE4"/>
    <w:rsid w:val="00BA3CD6"/>
    <w:rsid w:val="00BA41E6"/>
    <w:rsid w:val="00BA5668"/>
    <w:rsid w:val="00BB1320"/>
    <w:rsid w:val="00BB198A"/>
    <w:rsid w:val="00BB2441"/>
    <w:rsid w:val="00BB2C78"/>
    <w:rsid w:val="00BB386A"/>
    <w:rsid w:val="00BB584B"/>
    <w:rsid w:val="00BC0B6D"/>
    <w:rsid w:val="00BC2293"/>
    <w:rsid w:val="00BC23F5"/>
    <w:rsid w:val="00BC5589"/>
    <w:rsid w:val="00BD0177"/>
    <w:rsid w:val="00BD1633"/>
    <w:rsid w:val="00BE11AB"/>
    <w:rsid w:val="00BE37D6"/>
    <w:rsid w:val="00BE3C2C"/>
    <w:rsid w:val="00BE3F08"/>
    <w:rsid w:val="00BE5FB6"/>
    <w:rsid w:val="00BF05DE"/>
    <w:rsid w:val="00BF09CF"/>
    <w:rsid w:val="00BF18EF"/>
    <w:rsid w:val="00BF4A93"/>
    <w:rsid w:val="00BF621D"/>
    <w:rsid w:val="00C01BA7"/>
    <w:rsid w:val="00C01EF5"/>
    <w:rsid w:val="00C04D83"/>
    <w:rsid w:val="00C06939"/>
    <w:rsid w:val="00C11DB1"/>
    <w:rsid w:val="00C126FF"/>
    <w:rsid w:val="00C144B2"/>
    <w:rsid w:val="00C171E0"/>
    <w:rsid w:val="00C23EAA"/>
    <w:rsid w:val="00C33E6D"/>
    <w:rsid w:val="00C34755"/>
    <w:rsid w:val="00C3714F"/>
    <w:rsid w:val="00C37441"/>
    <w:rsid w:val="00C37E9C"/>
    <w:rsid w:val="00C43AF7"/>
    <w:rsid w:val="00C442BB"/>
    <w:rsid w:val="00C470E6"/>
    <w:rsid w:val="00C533C4"/>
    <w:rsid w:val="00C541AA"/>
    <w:rsid w:val="00C57052"/>
    <w:rsid w:val="00C61CA2"/>
    <w:rsid w:val="00C62473"/>
    <w:rsid w:val="00C64173"/>
    <w:rsid w:val="00C67ACA"/>
    <w:rsid w:val="00C712E4"/>
    <w:rsid w:val="00C72BF5"/>
    <w:rsid w:val="00C77EC8"/>
    <w:rsid w:val="00C82516"/>
    <w:rsid w:val="00C82BE2"/>
    <w:rsid w:val="00C84599"/>
    <w:rsid w:val="00C84F97"/>
    <w:rsid w:val="00C85534"/>
    <w:rsid w:val="00C85639"/>
    <w:rsid w:val="00C85B40"/>
    <w:rsid w:val="00C86A47"/>
    <w:rsid w:val="00C87D00"/>
    <w:rsid w:val="00C914E6"/>
    <w:rsid w:val="00C934D3"/>
    <w:rsid w:val="00C95E32"/>
    <w:rsid w:val="00C96A40"/>
    <w:rsid w:val="00CA1480"/>
    <w:rsid w:val="00CA19B6"/>
    <w:rsid w:val="00CA3A65"/>
    <w:rsid w:val="00CB50DE"/>
    <w:rsid w:val="00CC078F"/>
    <w:rsid w:val="00CC15D0"/>
    <w:rsid w:val="00CC1DC3"/>
    <w:rsid w:val="00CC4A17"/>
    <w:rsid w:val="00CC5CB9"/>
    <w:rsid w:val="00CD1DEF"/>
    <w:rsid w:val="00CD341A"/>
    <w:rsid w:val="00CD4E57"/>
    <w:rsid w:val="00CD633E"/>
    <w:rsid w:val="00CD67D5"/>
    <w:rsid w:val="00CE3B04"/>
    <w:rsid w:val="00CE6A60"/>
    <w:rsid w:val="00CE6CBF"/>
    <w:rsid w:val="00CE75B5"/>
    <w:rsid w:val="00CE7C27"/>
    <w:rsid w:val="00CF4BC6"/>
    <w:rsid w:val="00D00A3E"/>
    <w:rsid w:val="00D00DF6"/>
    <w:rsid w:val="00D01567"/>
    <w:rsid w:val="00D01EDC"/>
    <w:rsid w:val="00D03236"/>
    <w:rsid w:val="00D046F2"/>
    <w:rsid w:val="00D109E8"/>
    <w:rsid w:val="00D1492C"/>
    <w:rsid w:val="00D20A0A"/>
    <w:rsid w:val="00D21694"/>
    <w:rsid w:val="00D24311"/>
    <w:rsid w:val="00D2659F"/>
    <w:rsid w:val="00D33017"/>
    <w:rsid w:val="00D33B6B"/>
    <w:rsid w:val="00D3496F"/>
    <w:rsid w:val="00D355B8"/>
    <w:rsid w:val="00D37E2A"/>
    <w:rsid w:val="00D408B6"/>
    <w:rsid w:val="00D462A9"/>
    <w:rsid w:val="00D46A67"/>
    <w:rsid w:val="00D46ACA"/>
    <w:rsid w:val="00D46DA4"/>
    <w:rsid w:val="00D479B5"/>
    <w:rsid w:val="00D50A39"/>
    <w:rsid w:val="00D5594F"/>
    <w:rsid w:val="00D56155"/>
    <w:rsid w:val="00D60084"/>
    <w:rsid w:val="00D60364"/>
    <w:rsid w:val="00D624F9"/>
    <w:rsid w:val="00D6374E"/>
    <w:rsid w:val="00D63A8C"/>
    <w:rsid w:val="00D642B1"/>
    <w:rsid w:val="00D64D15"/>
    <w:rsid w:val="00D65259"/>
    <w:rsid w:val="00D7002C"/>
    <w:rsid w:val="00D700CF"/>
    <w:rsid w:val="00D70D13"/>
    <w:rsid w:val="00D71744"/>
    <w:rsid w:val="00D728D7"/>
    <w:rsid w:val="00D73498"/>
    <w:rsid w:val="00D75858"/>
    <w:rsid w:val="00D76E48"/>
    <w:rsid w:val="00D77649"/>
    <w:rsid w:val="00D77E1E"/>
    <w:rsid w:val="00D801E2"/>
    <w:rsid w:val="00D843F9"/>
    <w:rsid w:val="00D859DF"/>
    <w:rsid w:val="00D94AA2"/>
    <w:rsid w:val="00D94D5C"/>
    <w:rsid w:val="00D95990"/>
    <w:rsid w:val="00D95DCF"/>
    <w:rsid w:val="00DA1E37"/>
    <w:rsid w:val="00DA31D2"/>
    <w:rsid w:val="00DA4F83"/>
    <w:rsid w:val="00DA754C"/>
    <w:rsid w:val="00DB00F7"/>
    <w:rsid w:val="00DB169D"/>
    <w:rsid w:val="00DB3531"/>
    <w:rsid w:val="00DB66B3"/>
    <w:rsid w:val="00DB7179"/>
    <w:rsid w:val="00DB7FA6"/>
    <w:rsid w:val="00DC130B"/>
    <w:rsid w:val="00DC14CE"/>
    <w:rsid w:val="00DC178A"/>
    <w:rsid w:val="00DC4D10"/>
    <w:rsid w:val="00DC501E"/>
    <w:rsid w:val="00DC528C"/>
    <w:rsid w:val="00DC5517"/>
    <w:rsid w:val="00DC686E"/>
    <w:rsid w:val="00DD248E"/>
    <w:rsid w:val="00DD2596"/>
    <w:rsid w:val="00DD38A6"/>
    <w:rsid w:val="00DD6B55"/>
    <w:rsid w:val="00DD7123"/>
    <w:rsid w:val="00DE0063"/>
    <w:rsid w:val="00DE4DC7"/>
    <w:rsid w:val="00DE5334"/>
    <w:rsid w:val="00DE73FE"/>
    <w:rsid w:val="00DF011C"/>
    <w:rsid w:val="00DF112B"/>
    <w:rsid w:val="00DF71CB"/>
    <w:rsid w:val="00DF7E76"/>
    <w:rsid w:val="00E001B1"/>
    <w:rsid w:val="00E04039"/>
    <w:rsid w:val="00E042A1"/>
    <w:rsid w:val="00E07F44"/>
    <w:rsid w:val="00E11FE7"/>
    <w:rsid w:val="00E136E5"/>
    <w:rsid w:val="00E1471A"/>
    <w:rsid w:val="00E162C5"/>
    <w:rsid w:val="00E17F11"/>
    <w:rsid w:val="00E20112"/>
    <w:rsid w:val="00E21CE7"/>
    <w:rsid w:val="00E27169"/>
    <w:rsid w:val="00E279A4"/>
    <w:rsid w:val="00E27BF5"/>
    <w:rsid w:val="00E3165D"/>
    <w:rsid w:val="00E33FD5"/>
    <w:rsid w:val="00E361E3"/>
    <w:rsid w:val="00E421F1"/>
    <w:rsid w:val="00E42788"/>
    <w:rsid w:val="00E44900"/>
    <w:rsid w:val="00E44E27"/>
    <w:rsid w:val="00E46A1F"/>
    <w:rsid w:val="00E473B1"/>
    <w:rsid w:val="00E47B28"/>
    <w:rsid w:val="00E5019D"/>
    <w:rsid w:val="00E50879"/>
    <w:rsid w:val="00E518F5"/>
    <w:rsid w:val="00E523FB"/>
    <w:rsid w:val="00E547AB"/>
    <w:rsid w:val="00E5762C"/>
    <w:rsid w:val="00E62B0E"/>
    <w:rsid w:val="00E6709A"/>
    <w:rsid w:val="00E84178"/>
    <w:rsid w:val="00E84684"/>
    <w:rsid w:val="00E84695"/>
    <w:rsid w:val="00E86AB9"/>
    <w:rsid w:val="00E907CD"/>
    <w:rsid w:val="00E93F5B"/>
    <w:rsid w:val="00E94325"/>
    <w:rsid w:val="00E9491F"/>
    <w:rsid w:val="00E96179"/>
    <w:rsid w:val="00E97257"/>
    <w:rsid w:val="00EA2625"/>
    <w:rsid w:val="00EB0684"/>
    <w:rsid w:val="00EB1D57"/>
    <w:rsid w:val="00EB4681"/>
    <w:rsid w:val="00EB5B93"/>
    <w:rsid w:val="00EB6842"/>
    <w:rsid w:val="00EB7455"/>
    <w:rsid w:val="00EC0585"/>
    <w:rsid w:val="00EC0AFE"/>
    <w:rsid w:val="00EC153F"/>
    <w:rsid w:val="00EC6635"/>
    <w:rsid w:val="00EC78DD"/>
    <w:rsid w:val="00EC79B4"/>
    <w:rsid w:val="00ED01AF"/>
    <w:rsid w:val="00ED06B1"/>
    <w:rsid w:val="00ED11AE"/>
    <w:rsid w:val="00EE40B9"/>
    <w:rsid w:val="00EE6F03"/>
    <w:rsid w:val="00F02489"/>
    <w:rsid w:val="00F02FE2"/>
    <w:rsid w:val="00F039FB"/>
    <w:rsid w:val="00F03E7A"/>
    <w:rsid w:val="00F047AD"/>
    <w:rsid w:val="00F0742D"/>
    <w:rsid w:val="00F12818"/>
    <w:rsid w:val="00F136C8"/>
    <w:rsid w:val="00F14436"/>
    <w:rsid w:val="00F14553"/>
    <w:rsid w:val="00F1759D"/>
    <w:rsid w:val="00F177CC"/>
    <w:rsid w:val="00F22181"/>
    <w:rsid w:val="00F2409D"/>
    <w:rsid w:val="00F256FA"/>
    <w:rsid w:val="00F2745A"/>
    <w:rsid w:val="00F27CD3"/>
    <w:rsid w:val="00F31815"/>
    <w:rsid w:val="00F31D9F"/>
    <w:rsid w:val="00F31E0E"/>
    <w:rsid w:val="00F324B1"/>
    <w:rsid w:val="00F35A7D"/>
    <w:rsid w:val="00F35AA3"/>
    <w:rsid w:val="00F40CD2"/>
    <w:rsid w:val="00F4110F"/>
    <w:rsid w:val="00F479DC"/>
    <w:rsid w:val="00F52B4B"/>
    <w:rsid w:val="00F5347C"/>
    <w:rsid w:val="00F55EEE"/>
    <w:rsid w:val="00F55FB6"/>
    <w:rsid w:val="00F6501E"/>
    <w:rsid w:val="00F663E2"/>
    <w:rsid w:val="00F70092"/>
    <w:rsid w:val="00F7623D"/>
    <w:rsid w:val="00F76790"/>
    <w:rsid w:val="00F92477"/>
    <w:rsid w:val="00F93A40"/>
    <w:rsid w:val="00F97289"/>
    <w:rsid w:val="00F97AE9"/>
    <w:rsid w:val="00FA06E3"/>
    <w:rsid w:val="00FB04AC"/>
    <w:rsid w:val="00FB0D70"/>
    <w:rsid w:val="00FB3779"/>
    <w:rsid w:val="00FB5F12"/>
    <w:rsid w:val="00FB6CAA"/>
    <w:rsid w:val="00FC3CE3"/>
    <w:rsid w:val="00FC5FD5"/>
    <w:rsid w:val="00FC6BE2"/>
    <w:rsid w:val="00FD1793"/>
    <w:rsid w:val="00FD2D5D"/>
    <w:rsid w:val="00FD371A"/>
    <w:rsid w:val="00FD7632"/>
    <w:rsid w:val="00FE1E8F"/>
    <w:rsid w:val="00FE676C"/>
    <w:rsid w:val="00FF6524"/>
    <w:rsid w:val="00FF7823"/>
    <w:rsid w:val="00FF78A8"/>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61E43"/>
  <w15:chartTrackingRefBased/>
  <w15:docId w15:val="{C9A47287-8CA7-4B9F-9534-AC4903AD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unhideWhenUsed/>
    <w:rsid w:val="006D35C4"/>
    <w:rPr>
      <w:sz w:val="20"/>
    </w:rPr>
  </w:style>
  <w:style w:type="character" w:customStyle="1" w:styleId="KommentartextZchn">
    <w:name w:val="Kommentartext Zchn"/>
    <w:link w:val="Kommentartext"/>
    <w:uiPriority w:val="99"/>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325FE4"/>
    <w:rPr>
      <w:rFonts w:ascii="Calibri" w:hAnsi="Calibri"/>
    </w:rPr>
  </w:style>
  <w:style w:type="paragraph" w:styleId="Textkrper2">
    <w:name w:val="Body Text 2"/>
    <w:basedOn w:val="Standard"/>
    <w:link w:val="Textkrper2Zchn"/>
    <w:unhideWhenUsed/>
    <w:rsid w:val="003846BF"/>
    <w:pPr>
      <w:spacing w:line="360" w:lineRule="auto"/>
      <w:jc w:val="both"/>
    </w:pPr>
    <w:rPr>
      <w:bCs/>
      <w:color w:val="000000"/>
      <w:sz w:val="24"/>
    </w:rPr>
  </w:style>
  <w:style w:type="character" w:customStyle="1" w:styleId="Textkrper2Zchn">
    <w:name w:val="Textkörper 2 Zchn"/>
    <w:link w:val="Textkrper2"/>
    <w:rsid w:val="003846BF"/>
    <w:rPr>
      <w:rFonts w:ascii="Arial" w:eastAsia="Times New Roman" w:hAnsi="Arial"/>
      <w:bCs/>
      <w:color w:val="000000"/>
      <w:sz w:val="24"/>
    </w:rPr>
  </w:style>
  <w:style w:type="paragraph" w:styleId="berarbeitung">
    <w:name w:val="Revision"/>
    <w:hidden/>
    <w:uiPriority w:val="99"/>
    <w:semiHidden/>
    <w:rsid w:val="001B7D06"/>
    <w:rPr>
      <w:rFonts w:ascii="Arial" w:eastAsia="Times New Roman" w:hAnsi="Arial"/>
      <w:sz w:val="22"/>
    </w:rPr>
  </w:style>
  <w:style w:type="character" w:customStyle="1" w:styleId="NichtaufgelsteErwhnung1">
    <w:name w:val="Nicht aufgelöste Erwähnung1"/>
    <w:uiPriority w:val="99"/>
    <w:semiHidden/>
    <w:unhideWhenUsed/>
    <w:rsid w:val="009C3FCF"/>
    <w:rPr>
      <w:color w:val="605E5C"/>
      <w:shd w:val="clear" w:color="auto" w:fill="E1DFDD"/>
    </w:rPr>
  </w:style>
  <w:style w:type="character" w:styleId="BesuchterLink">
    <w:name w:val="FollowedHyperlink"/>
    <w:uiPriority w:val="99"/>
    <w:semiHidden/>
    <w:unhideWhenUsed/>
    <w:rsid w:val="00B641C8"/>
    <w:rPr>
      <w:color w:val="954F72"/>
      <w:u w:val="single"/>
    </w:rPr>
  </w:style>
  <w:style w:type="character" w:styleId="NichtaufgelsteErwhnung">
    <w:name w:val="Unresolved Mention"/>
    <w:basedOn w:val="Absatz-Standardschriftart"/>
    <w:uiPriority w:val="99"/>
    <w:semiHidden/>
    <w:unhideWhenUsed/>
    <w:rsid w:val="00B76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cloud.a1kommunikation.de/index.php/s/6LNyfXYsHThD0k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umer.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A3832-1629-4052-A1C4-A9F9C5A9A267}">
  <ds:schemaRefs>
    <ds:schemaRef ds:uri="http://schemas.openxmlformats.org/officeDocument/2006/bibliography"/>
  </ds:schemaRefs>
</ds:datastoreItem>
</file>

<file path=customXml/itemProps2.xml><?xml version="1.0" encoding="utf-8"?>
<ds:datastoreItem xmlns:ds="http://schemas.openxmlformats.org/officeDocument/2006/customXml" ds:itemID="{0BA11098-966C-4CAF-9969-0801AE8CFB10}">
  <ds:schemaRefs>
    <ds:schemaRef ds:uri="http://schemas.openxmlformats.org/officeDocument/2006/bibliography"/>
  </ds:schemaRefs>
</ds:datastoreItem>
</file>

<file path=customXml/itemProps3.xml><?xml version="1.0" encoding="utf-8"?>
<ds:datastoreItem xmlns:ds="http://schemas.openxmlformats.org/officeDocument/2006/customXml" ds:itemID="{D0286162-9E8D-4D15-B8AF-9524D10EBF46}">
  <ds:schemaRefs>
    <ds:schemaRef ds:uri="http://schemas.openxmlformats.org/officeDocument/2006/bibliography"/>
  </ds:schemaRefs>
</ds:datastoreItem>
</file>

<file path=customXml/itemProps4.xml><?xml version="1.0" encoding="utf-8"?>
<ds:datastoreItem xmlns:ds="http://schemas.openxmlformats.org/officeDocument/2006/customXml" ds:itemID="{49CA6EB6-01F9-4496-A510-2B668ECBD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849</Words>
  <Characters>5350</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6187</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7405695</vt:i4>
      </vt:variant>
      <vt:variant>
        <vt:i4>0</vt:i4>
      </vt:variant>
      <vt:variant>
        <vt:i4>0</vt:i4>
      </vt:variant>
      <vt:variant>
        <vt:i4>5</vt:i4>
      </vt:variant>
      <vt:variant>
        <vt:lpwstr>https://newcloud.a1kommunikation.de/index.php/s/uGT5w8dNPjwAdYN</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Schöffler</dc:creator>
  <cp:keywords/>
  <cp:lastModifiedBy>Ludwig Kirsten</cp:lastModifiedBy>
  <cp:revision>4</cp:revision>
  <cp:lastPrinted>2017-11-30T07:55:00Z</cp:lastPrinted>
  <dcterms:created xsi:type="dcterms:W3CDTF">2023-02-01T14:55:00Z</dcterms:created>
  <dcterms:modified xsi:type="dcterms:W3CDTF">2023-02-02T08:31:00Z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83487</vt:lpwstr>
  </property>
  <property fmtid="{D5CDD505-2E9C-101B-9397-08002B2CF9AE}" pid="3" name="NXPowerLiteSettings">
    <vt:lpwstr>C7000400038000</vt:lpwstr>
  </property>
  <property fmtid="{D5CDD505-2E9C-101B-9397-08002B2CF9AE}" pid="4" name="NXPowerLiteVersion">
    <vt:lpwstr>S9.1.2</vt:lpwstr>
  </property>
</Properties>
</file>