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8A15" w14:textId="478C5510" w:rsidR="0077339C" w:rsidRDefault="005E1EC0" w:rsidP="0077339C">
      <w:pPr>
        <w:spacing w:line="360" w:lineRule="auto"/>
        <w:rPr>
          <w:rFonts w:ascii="Arial" w:hAnsi="Arial" w:cs="Arial"/>
          <w:sz w:val="22"/>
          <w:szCs w:val="22"/>
        </w:rPr>
      </w:pPr>
      <w:r w:rsidRPr="00BC3D12">
        <w:rPr>
          <w:rFonts w:ascii="Arial" w:hAnsi="Arial" w:cs="Arial"/>
          <w:sz w:val="22"/>
          <w:szCs w:val="22"/>
        </w:rPr>
        <w:t xml:space="preserve">Passenger Terminal Expo, Amsterdam, 14-16 </w:t>
      </w:r>
      <w:r w:rsidR="00D74237" w:rsidRPr="00BC3D12">
        <w:rPr>
          <w:rFonts w:ascii="Arial" w:hAnsi="Arial" w:cs="Arial"/>
          <w:sz w:val="22"/>
          <w:szCs w:val="22"/>
        </w:rPr>
        <w:t xml:space="preserve">March </w:t>
      </w:r>
      <w:r w:rsidRPr="00BC3D12">
        <w:rPr>
          <w:rFonts w:ascii="Arial" w:hAnsi="Arial" w:cs="Arial"/>
          <w:sz w:val="22"/>
          <w:szCs w:val="22"/>
        </w:rPr>
        <w:t>2023, Stand 1345</w:t>
      </w:r>
    </w:p>
    <w:p w14:paraId="6DA81782" w14:textId="77777777" w:rsidR="00061541" w:rsidRPr="00BC3D12" w:rsidRDefault="00061541" w:rsidP="0077339C">
      <w:pPr>
        <w:spacing w:line="360" w:lineRule="auto"/>
        <w:rPr>
          <w:rFonts w:ascii="Arial" w:hAnsi="Arial" w:cs="Arial"/>
          <w:sz w:val="22"/>
          <w:szCs w:val="22"/>
        </w:rPr>
      </w:pPr>
    </w:p>
    <w:p w14:paraId="39346C9D" w14:textId="649AC81E" w:rsidR="005E1EC0" w:rsidRDefault="00061541" w:rsidP="0077339C">
      <w:pPr>
        <w:spacing w:line="360" w:lineRule="auto"/>
        <w:rPr>
          <w:rFonts w:ascii="Arial" w:hAnsi="Arial" w:cs="Arial"/>
          <w:color w:val="000000"/>
          <w:sz w:val="24"/>
          <w:szCs w:val="24"/>
        </w:rPr>
      </w:pPr>
      <w:r>
        <w:rPr>
          <w:rFonts w:ascii="Arial" w:hAnsi="Arial" w:cs="Arial"/>
          <w:color w:val="000000"/>
          <w:sz w:val="24"/>
          <w:szCs w:val="24"/>
        </w:rPr>
        <w:t>1 February 2023</w:t>
      </w:r>
    </w:p>
    <w:p w14:paraId="20FC0456" w14:textId="77777777" w:rsidR="00061541" w:rsidRPr="00BC3D12" w:rsidRDefault="00061541" w:rsidP="0077339C">
      <w:pPr>
        <w:spacing w:line="360" w:lineRule="auto"/>
        <w:rPr>
          <w:rFonts w:ascii="Arial" w:hAnsi="Arial" w:cs="Arial"/>
          <w:color w:val="000000"/>
          <w:sz w:val="24"/>
          <w:szCs w:val="24"/>
        </w:rPr>
      </w:pPr>
    </w:p>
    <w:p w14:paraId="7F51B5A8" w14:textId="77777777" w:rsidR="00E93A5C" w:rsidRDefault="00D1075A" w:rsidP="00E41615">
      <w:pPr>
        <w:jc w:val="center"/>
        <w:rPr>
          <w:rFonts w:ascii="Arial" w:hAnsi="Arial" w:cs="Arial"/>
          <w:b/>
          <w:color w:val="000000"/>
          <w:sz w:val="28"/>
          <w:szCs w:val="28"/>
          <w:lang w:val="en-GB"/>
        </w:rPr>
      </w:pPr>
      <w:r w:rsidRPr="007C5A24">
        <w:rPr>
          <w:rFonts w:ascii="Arial" w:hAnsi="Arial" w:cs="Arial"/>
          <w:b/>
          <w:color w:val="000000"/>
          <w:sz w:val="28"/>
          <w:szCs w:val="28"/>
          <w:lang w:val="en-GB"/>
        </w:rPr>
        <w:t xml:space="preserve">BEUMER Group </w:t>
      </w:r>
      <w:r w:rsidR="00E93A5C">
        <w:rPr>
          <w:rFonts w:ascii="Arial" w:hAnsi="Arial" w:cs="Arial"/>
          <w:b/>
          <w:color w:val="000000"/>
          <w:sz w:val="28"/>
          <w:szCs w:val="28"/>
          <w:lang w:val="en-GB"/>
        </w:rPr>
        <w:t>brings the future of airports to</w:t>
      </w:r>
      <w:r w:rsidR="00CB03F5">
        <w:rPr>
          <w:rFonts w:ascii="Arial" w:hAnsi="Arial" w:cs="Arial"/>
          <w:b/>
          <w:color w:val="000000"/>
          <w:sz w:val="28"/>
          <w:szCs w:val="28"/>
          <w:lang w:val="en-GB"/>
        </w:rPr>
        <w:t xml:space="preserve"> </w:t>
      </w:r>
    </w:p>
    <w:p w14:paraId="2CE041C2" w14:textId="1976D839" w:rsidR="00D1075A" w:rsidRDefault="00CB03F5" w:rsidP="00E41615">
      <w:pPr>
        <w:jc w:val="center"/>
        <w:rPr>
          <w:rFonts w:ascii="Arial" w:hAnsi="Arial" w:cs="Arial"/>
          <w:b/>
          <w:color w:val="000000"/>
          <w:sz w:val="28"/>
          <w:szCs w:val="28"/>
          <w:lang w:val="en-GB"/>
        </w:rPr>
      </w:pPr>
      <w:r>
        <w:rPr>
          <w:rFonts w:ascii="Arial" w:hAnsi="Arial" w:cs="Arial"/>
          <w:b/>
          <w:color w:val="000000"/>
          <w:sz w:val="28"/>
          <w:szCs w:val="28"/>
          <w:lang w:val="en-GB"/>
        </w:rPr>
        <w:t>Passenger Terminal Expo</w:t>
      </w:r>
    </w:p>
    <w:p w14:paraId="3247698C" w14:textId="77777777" w:rsidR="007C5A24" w:rsidRPr="007C5A24" w:rsidRDefault="007C5A24" w:rsidP="007C5A24">
      <w:pPr>
        <w:jc w:val="center"/>
        <w:rPr>
          <w:rFonts w:ascii="Arial" w:hAnsi="Arial" w:cs="Arial"/>
          <w:b/>
          <w:color w:val="000000"/>
          <w:sz w:val="28"/>
          <w:szCs w:val="28"/>
          <w:lang w:val="en-GB"/>
        </w:rPr>
      </w:pPr>
    </w:p>
    <w:p w14:paraId="78A8F0EE" w14:textId="77777777" w:rsidR="007C5A24" w:rsidRPr="007C5A24" w:rsidRDefault="007C5A24" w:rsidP="007C5A24">
      <w:pPr>
        <w:pBdr>
          <w:top w:val="single" w:sz="4" w:space="1" w:color="auto"/>
          <w:left w:val="single" w:sz="4" w:space="15" w:color="auto"/>
          <w:bottom w:val="single" w:sz="4" w:space="0" w:color="auto"/>
          <w:right w:val="single" w:sz="4" w:space="4" w:color="auto"/>
        </w:pBdr>
        <w:spacing w:line="312" w:lineRule="auto"/>
        <w:ind w:left="360"/>
        <w:rPr>
          <w:rFonts w:ascii="Arial" w:hAnsi="Arial"/>
          <w:b/>
          <w:sz w:val="22"/>
          <w:szCs w:val="22"/>
          <w:lang w:val="en-AU" w:eastAsia="en-GB"/>
        </w:rPr>
      </w:pPr>
      <w:r w:rsidRPr="007C5A24">
        <w:rPr>
          <w:rFonts w:ascii="Arial" w:hAnsi="Arial"/>
          <w:b/>
          <w:sz w:val="22"/>
          <w:szCs w:val="22"/>
          <w:lang w:val="en-AU" w:eastAsia="en-GB"/>
        </w:rPr>
        <w:t>Key Facts:</w:t>
      </w:r>
    </w:p>
    <w:p w14:paraId="042FC8D6" w14:textId="3E5CF957" w:rsidR="00580BC8" w:rsidRPr="007C5A24" w:rsidRDefault="00776639" w:rsidP="00580BC8">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Digitalisation </w:t>
      </w:r>
      <w:r w:rsidR="00B6256F">
        <w:rPr>
          <w:rFonts w:ascii="Arial" w:hAnsi="Arial"/>
          <w:b/>
          <w:sz w:val="22"/>
          <w:szCs w:val="22"/>
          <w:lang w:val="en-GB" w:eastAsia="en-GB"/>
        </w:rPr>
        <w:t xml:space="preserve">and data analytics </w:t>
      </w:r>
      <w:r>
        <w:rPr>
          <w:rFonts w:ascii="Arial" w:hAnsi="Arial"/>
          <w:b/>
          <w:sz w:val="22"/>
          <w:szCs w:val="22"/>
          <w:lang w:val="en-GB" w:eastAsia="en-GB"/>
        </w:rPr>
        <w:t xml:space="preserve">is </w:t>
      </w:r>
      <w:r w:rsidR="00B6256F">
        <w:rPr>
          <w:rFonts w:ascii="Arial" w:hAnsi="Arial"/>
          <w:b/>
          <w:sz w:val="22"/>
          <w:szCs w:val="22"/>
          <w:lang w:val="en-GB" w:eastAsia="en-GB"/>
        </w:rPr>
        <w:t xml:space="preserve">fundamental </w:t>
      </w:r>
      <w:r>
        <w:rPr>
          <w:rFonts w:ascii="Arial" w:hAnsi="Arial"/>
          <w:b/>
          <w:sz w:val="22"/>
          <w:szCs w:val="22"/>
          <w:lang w:val="en-GB" w:eastAsia="en-GB"/>
        </w:rPr>
        <w:t xml:space="preserve">to the recovery of the global </w:t>
      </w:r>
      <w:r w:rsidR="000A2955">
        <w:rPr>
          <w:rFonts w:ascii="Arial" w:hAnsi="Arial"/>
          <w:b/>
          <w:sz w:val="22"/>
          <w:szCs w:val="22"/>
          <w:lang w:val="en-GB" w:eastAsia="en-GB"/>
        </w:rPr>
        <w:t>airport</w:t>
      </w:r>
      <w:r>
        <w:rPr>
          <w:rFonts w:ascii="Arial" w:hAnsi="Arial"/>
          <w:b/>
          <w:sz w:val="22"/>
          <w:szCs w:val="22"/>
          <w:lang w:val="en-GB" w:eastAsia="en-GB"/>
        </w:rPr>
        <w:t xml:space="preserve"> </w:t>
      </w:r>
      <w:r w:rsidR="000A2955">
        <w:rPr>
          <w:rFonts w:ascii="Arial" w:hAnsi="Arial"/>
          <w:b/>
          <w:sz w:val="22"/>
          <w:szCs w:val="22"/>
          <w:lang w:val="en-GB" w:eastAsia="en-GB"/>
        </w:rPr>
        <w:t>s</w:t>
      </w:r>
      <w:r>
        <w:rPr>
          <w:rFonts w:ascii="Arial" w:hAnsi="Arial"/>
          <w:b/>
          <w:sz w:val="22"/>
          <w:szCs w:val="22"/>
          <w:lang w:val="en-GB" w:eastAsia="en-GB"/>
        </w:rPr>
        <w:t>ector</w:t>
      </w:r>
      <w:r w:rsidR="007C5A24" w:rsidRPr="007C5A24">
        <w:rPr>
          <w:rFonts w:ascii="Arial" w:hAnsi="Arial"/>
          <w:b/>
          <w:sz w:val="22"/>
          <w:szCs w:val="22"/>
          <w:lang w:val="en-GB" w:eastAsia="en-GB"/>
        </w:rPr>
        <w:t xml:space="preserve"> </w:t>
      </w:r>
    </w:p>
    <w:p w14:paraId="65392C3E" w14:textId="6F2675B9" w:rsidR="007C5A24" w:rsidRDefault="00EB6D0A" w:rsidP="007C5A24">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Implementing sustainable practices</w:t>
      </w:r>
      <w:r w:rsidR="00B6256F">
        <w:rPr>
          <w:rFonts w:ascii="Arial" w:hAnsi="Arial"/>
          <w:b/>
          <w:sz w:val="22"/>
          <w:szCs w:val="22"/>
          <w:lang w:val="en-GB" w:eastAsia="en-GB"/>
        </w:rPr>
        <w:t xml:space="preserve"> is a win-win as it reduces costs </w:t>
      </w:r>
      <w:r>
        <w:rPr>
          <w:rFonts w:ascii="Arial" w:hAnsi="Arial"/>
          <w:b/>
          <w:sz w:val="22"/>
          <w:szCs w:val="22"/>
          <w:lang w:val="en-GB" w:eastAsia="en-GB"/>
        </w:rPr>
        <w:t xml:space="preserve">as well as </w:t>
      </w:r>
      <w:r w:rsidR="00EE5A37">
        <w:rPr>
          <w:rFonts w:ascii="Arial" w:hAnsi="Arial"/>
          <w:b/>
          <w:sz w:val="22"/>
          <w:szCs w:val="22"/>
          <w:lang w:val="en-GB" w:eastAsia="en-GB"/>
        </w:rPr>
        <w:t xml:space="preserve">being </w:t>
      </w:r>
      <w:r>
        <w:rPr>
          <w:rFonts w:ascii="Arial" w:hAnsi="Arial"/>
          <w:b/>
          <w:sz w:val="22"/>
          <w:szCs w:val="22"/>
          <w:lang w:val="en-GB" w:eastAsia="en-GB"/>
        </w:rPr>
        <w:t xml:space="preserve">good for the environment </w:t>
      </w:r>
    </w:p>
    <w:p w14:paraId="4035CF53" w14:textId="437AE460" w:rsidR="00EA3E29" w:rsidRPr="00EB6D0A" w:rsidRDefault="00EB6D0A" w:rsidP="007C5A24">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sidRPr="00EB6D0A">
        <w:rPr>
          <w:rFonts w:ascii="Arial" w:hAnsi="Arial"/>
          <w:b/>
          <w:sz w:val="22"/>
          <w:szCs w:val="22"/>
          <w:lang w:val="en-GB" w:eastAsia="en-GB"/>
        </w:rPr>
        <w:t>A rea</w:t>
      </w:r>
      <w:r>
        <w:rPr>
          <w:rFonts w:ascii="Arial" w:hAnsi="Arial"/>
          <w:b/>
          <w:sz w:val="22"/>
          <w:szCs w:val="22"/>
          <w:lang w:val="en-GB" w:eastAsia="en-GB"/>
        </w:rPr>
        <w:t>s</w:t>
      </w:r>
      <w:r w:rsidRPr="00EB6D0A">
        <w:rPr>
          <w:rFonts w:ascii="Arial" w:hAnsi="Arial"/>
          <w:b/>
          <w:sz w:val="22"/>
          <w:szCs w:val="22"/>
          <w:lang w:val="en-GB" w:eastAsia="en-GB"/>
        </w:rPr>
        <w:t>se</w:t>
      </w:r>
      <w:r>
        <w:rPr>
          <w:rFonts w:ascii="Arial" w:hAnsi="Arial"/>
          <w:b/>
          <w:sz w:val="22"/>
          <w:szCs w:val="22"/>
          <w:lang w:val="en-GB" w:eastAsia="en-GB"/>
        </w:rPr>
        <w:t>ss</w:t>
      </w:r>
      <w:r w:rsidRPr="00EB6D0A">
        <w:rPr>
          <w:rFonts w:ascii="Arial" w:hAnsi="Arial"/>
          <w:b/>
          <w:sz w:val="22"/>
          <w:szCs w:val="22"/>
          <w:lang w:val="en-GB" w:eastAsia="en-GB"/>
        </w:rPr>
        <w:t xml:space="preserve">ment of business models is necessary in this period of continuing volatility in the </w:t>
      </w:r>
      <w:r w:rsidR="00EE5A37">
        <w:rPr>
          <w:rFonts w:ascii="Arial" w:hAnsi="Arial"/>
          <w:b/>
          <w:sz w:val="22"/>
          <w:szCs w:val="22"/>
          <w:lang w:val="en-GB" w:eastAsia="en-GB"/>
        </w:rPr>
        <w:t>a</w:t>
      </w:r>
      <w:r w:rsidR="00B6256F">
        <w:rPr>
          <w:rFonts w:ascii="Arial" w:hAnsi="Arial"/>
          <w:b/>
          <w:sz w:val="22"/>
          <w:szCs w:val="22"/>
          <w:lang w:val="en-GB" w:eastAsia="en-GB"/>
        </w:rPr>
        <w:t xml:space="preserve">viation </w:t>
      </w:r>
      <w:r w:rsidRPr="00EB6D0A">
        <w:rPr>
          <w:rFonts w:ascii="Arial" w:hAnsi="Arial"/>
          <w:b/>
          <w:sz w:val="22"/>
          <w:szCs w:val="22"/>
          <w:lang w:val="en-GB" w:eastAsia="en-GB"/>
        </w:rPr>
        <w:t>industry</w:t>
      </w:r>
    </w:p>
    <w:p w14:paraId="5D632A8D" w14:textId="77777777" w:rsidR="007C5A24" w:rsidRDefault="007C5A24" w:rsidP="007C5A24"/>
    <w:p w14:paraId="40644FDE" w14:textId="77777777" w:rsidR="00BC76BF" w:rsidRPr="00033D9D" w:rsidRDefault="00BC76BF" w:rsidP="007C5A24">
      <w:pPr>
        <w:pStyle w:val="ListParagraph"/>
        <w:spacing w:after="0" w:line="360" w:lineRule="auto"/>
        <w:ind w:left="0"/>
        <w:rPr>
          <w:rFonts w:ascii="Arial" w:hAnsi="Arial" w:cs="Arial"/>
          <w:sz w:val="20"/>
          <w:szCs w:val="20"/>
          <w:lang w:val="en-GB"/>
        </w:rPr>
      </w:pPr>
    </w:p>
    <w:p w14:paraId="7141F3F3" w14:textId="29E4330F" w:rsidR="00354C5B" w:rsidRDefault="00F3035F">
      <w:pPr>
        <w:spacing w:line="360" w:lineRule="auto"/>
        <w:rPr>
          <w:rFonts w:ascii="Arial" w:hAnsi="Arial" w:cs="Arial"/>
          <w:sz w:val="22"/>
          <w:szCs w:val="22"/>
          <w:lang w:val="en-GB"/>
        </w:rPr>
      </w:pPr>
      <w:r w:rsidRPr="00F03532">
        <w:rPr>
          <w:rFonts w:ascii="Arial" w:hAnsi="Arial" w:cs="Arial"/>
          <w:sz w:val="22"/>
          <w:szCs w:val="22"/>
          <w:lang w:val="en-GB"/>
        </w:rPr>
        <w:t xml:space="preserve">BEUMER Group – a leading global supplier of automated baggage handling systems </w:t>
      </w:r>
      <w:r>
        <w:rPr>
          <w:rFonts w:ascii="Arial" w:hAnsi="Arial" w:cs="Arial"/>
          <w:sz w:val="22"/>
          <w:szCs w:val="22"/>
          <w:lang w:val="en-GB"/>
        </w:rPr>
        <w:t xml:space="preserve">– </w:t>
      </w:r>
      <w:r w:rsidRPr="002C5C25">
        <w:rPr>
          <w:rFonts w:ascii="Arial" w:hAnsi="Arial" w:cs="Arial"/>
          <w:sz w:val="22"/>
          <w:szCs w:val="22"/>
          <w:lang w:val="en-GB"/>
        </w:rPr>
        <w:t>will be at</w:t>
      </w:r>
      <w:r>
        <w:rPr>
          <w:rFonts w:ascii="Arial" w:hAnsi="Arial" w:cs="Arial"/>
          <w:sz w:val="22"/>
          <w:szCs w:val="22"/>
          <w:lang w:val="en-GB"/>
        </w:rPr>
        <w:t>tending</w:t>
      </w:r>
      <w:r w:rsidRPr="002C5C25">
        <w:rPr>
          <w:rFonts w:ascii="Arial" w:hAnsi="Arial" w:cs="Arial"/>
          <w:sz w:val="22"/>
          <w:szCs w:val="22"/>
          <w:lang w:val="en-GB"/>
        </w:rPr>
        <w:t xml:space="preserve"> Passenger Terminal Expo in Amsterdam</w:t>
      </w:r>
      <w:r w:rsidR="00BC7581">
        <w:rPr>
          <w:rFonts w:ascii="Arial" w:hAnsi="Arial" w:cs="Arial"/>
          <w:sz w:val="22"/>
          <w:szCs w:val="22"/>
          <w:lang w:val="en-GB"/>
        </w:rPr>
        <w:t xml:space="preserve"> to discuss </w:t>
      </w:r>
      <w:r w:rsidR="00E819BA">
        <w:rPr>
          <w:rFonts w:ascii="Arial" w:hAnsi="Arial" w:cs="Arial"/>
          <w:sz w:val="22"/>
          <w:szCs w:val="22"/>
          <w:lang w:val="en-GB"/>
        </w:rPr>
        <w:t>BEUMER’s</w:t>
      </w:r>
      <w:r w:rsidR="00BC7581">
        <w:rPr>
          <w:rFonts w:ascii="Arial" w:hAnsi="Arial" w:cs="Arial"/>
          <w:sz w:val="22"/>
          <w:szCs w:val="22"/>
          <w:lang w:val="en-GB"/>
        </w:rPr>
        <w:t xml:space="preserve"> latest developments and installations, along with its view</w:t>
      </w:r>
      <w:r w:rsidR="00E819BA">
        <w:rPr>
          <w:rFonts w:ascii="Arial" w:hAnsi="Arial" w:cs="Arial"/>
          <w:sz w:val="22"/>
          <w:szCs w:val="22"/>
          <w:lang w:val="en-GB"/>
        </w:rPr>
        <w:t>s</w:t>
      </w:r>
      <w:r w:rsidR="00BC7581">
        <w:rPr>
          <w:rFonts w:ascii="Arial" w:hAnsi="Arial" w:cs="Arial"/>
          <w:sz w:val="22"/>
          <w:szCs w:val="22"/>
          <w:lang w:val="en-GB"/>
        </w:rPr>
        <w:t xml:space="preserve"> on the current state of the aviation industry and the route to recovery in the sector.</w:t>
      </w:r>
      <w:r w:rsidR="006A4DDC" w:rsidRPr="006A4DDC">
        <w:t xml:space="preserve"> </w:t>
      </w:r>
    </w:p>
    <w:p w14:paraId="3A7C5EC3" w14:textId="77777777" w:rsidR="00354C5B" w:rsidRDefault="00354C5B" w:rsidP="009E5097">
      <w:pPr>
        <w:spacing w:line="360" w:lineRule="auto"/>
        <w:rPr>
          <w:rFonts w:ascii="Arial" w:hAnsi="Arial" w:cs="Arial"/>
          <w:sz w:val="22"/>
          <w:szCs w:val="22"/>
          <w:lang w:val="en-GB"/>
        </w:rPr>
      </w:pPr>
    </w:p>
    <w:p w14:paraId="713DE7DE" w14:textId="6E953714" w:rsidR="00E93A5C" w:rsidRDefault="00D74237" w:rsidP="00E72D3D">
      <w:pPr>
        <w:spacing w:line="360" w:lineRule="auto"/>
        <w:rPr>
          <w:rFonts w:ascii="Arial" w:hAnsi="Arial" w:cs="Arial"/>
          <w:sz w:val="22"/>
          <w:szCs w:val="22"/>
        </w:rPr>
      </w:pPr>
      <w:r>
        <w:rPr>
          <w:rFonts w:ascii="Arial" w:hAnsi="Arial" w:cs="Arial"/>
          <w:sz w:val="22"/>
          <w:szCs w:val="22"/>
          <w:lang w:val="en-GB"/>
        </w:rPr>
        <w:t xml:space="preserve">In </w:t>
      </w:r>
      <w:r w:rsidR="00BC3D12">
        <w:rPr>
          <w:rFonts w:ascii="Arial" w:hAnsi="Arial" w:cs="Arial"/>
          <w:sz w:val="22"/>
          <w:szCs w:val="22"/>
          <w:lang w:val="en-GB"/>
        </w:rPr>
        <w:t>its</w:t>
      </w:r>
      <w:r>
        <w:rPr>
          <w:rFonts w:ascii="Arial" w:hAnsi="Arial" w:cs="Arial"/>
          <w:sz w:val="22"/>
          <w:szCs w:val="22"/>
          <w:lang w:val="en-GB"/>
        </w:rPr>
        <w:t xml:space="preserve"> recent report, </w:t>
      </w:r>
      <w:r w:rsidRPr="00D74237">
        <w:rPr>
          <w:rFonts w:ascii="Arial" w:hAnsi="Arial" w:cs="Arial"/>
          <w:sz w:val="22"/>
          <w:szCs w:val="22"/>
          <w:lang w:val="en-GB"/>
        </w:rPr>
        <w:t>‘Airports 2023 outlook: The road to recovery’</w:t>
      </w:r>
      <w:r>
        <w:rPr>
          <w:rFonts w:ascii="Arial" w:hAnsi="Arial" w:cs="Arial"/>
          <w:sz w:val="22"/>
          <w:szCs w:val="22"/>
          <w:lang w:val="en-GB"/>
        </w:rPr>
        <w:t>, BEUMER concludes that t</w:t>
      </w:r>
      <w:r w:rsidR="006A4DDC" w:rsidRPr="006A4DDC">
        <w:rPr>
          <w:rFonts w:ascii="Arial" w:hAnsi="Arial" w:cs="Arial"/>
          <w:sz w:val="22"/>
          <w:szCs w:val="22"/>
          <w:lang w:val="en-GB"/>
        </w:rPr>
        <w:t xml:space="preserve">he airport sector continues to be volatile, and the aftereffects of the pandemic are </w:t>
      </w:r>
      <w:r w:rsidR="006840D0">
        <w:rPr>
          <w:rFonts w:ascii="Arial" w:hAnsi="Arial" w:cs="Arial"/>
          <w:sz w:val="22"/>
          <w:szCs w:val="22"/>
          <w:lang w:val="en-GB"/>
        </w:rPr>
        <w:t xml:space="preserve">still being </w:t>
      </w:r>
      <w:r w:rsidR="00705144">
        <w:rPr>
          <w:rFonts w:ascii="Arial" w:hAnsi="Arial" w:cs="Arial"/>
          <w:sz w:val="22"/>
          <w:szCs w:val="22"/>
          <w:lang w:val="en-GB"/>
        </w:rPr>
        <w:t xml:space="preserve">felt. </w:t>
      </w:r>
      <w:r w:rsidR="00787509">
        <w:rPr>
          <w:rFonts w:ascii="Arial" w:hAnsi="Arial" w:cs="Arial"/>
          <w:sz w:val="22"/>
          <w:szCs w:val="22"/>
          <w:lang w:val="en-GB"/>
        </w:rPr>
        <w:t xml:space="preserve">BEUMER </w:t>
      </w:r>
      <w:r w:rsidR="00E93A5C" w:rsidRPr="00F03532">
        <w:rPr>
          <w:rFonts w:ascii="Arial" w:hAnsi="Arial" w:cs="Arial"/>
          <w:sz w:val="22"/>
          <w:szCs w:val="22"/>
          <w:lang w:val="en-GB"/>
        </w:rPr>
        <w:t xml:space="preserve">Group </w:t>
      </w:r>
      <w:r w:rsidR="00787509">
        <w:rPr>
          <w:rFonts w:ascii="Arial" w:hAnsi="Arial" w:cs="Arial"/>
          <w:sz w:val="22"/>
          <w:szCs w:val="22"/>
          <w:lang w:val="en-GB"/>
        </w:rPr>
        <w:t xml:space="preserve">firmly believes that after suffering for the past few years, the airport industry’s road to recovery leads through digitalisation and </w:t>
      </w:r>
      <w:r w:rsidR="00787509" w:rsidRPr="00787509">
        <w:rPr>
          <w:rFonts w:ascii="Arial" w:hAnsi="Arial" w:cs="Arial"/>
          <w:sz w:val="22"/>
          <w:szCs w:val="22"/>
        </w:rPr>
        <w:t>a reassessment of airport business models</w:t>
      </w:r>
      <w:r w:rsidR="00787509">
        <w:rPr>
          <w:rFonts w:ascii="Arial" w:hAnsi="Arial" w:cs="Arial"/>
          <w:sz w:val="22"/>
          <w:szCs w:val="22"/>
        </w:rPr>
        <w:t>.</w:t>
      </w:r>
      <w:r w:rsidR="00E72D3D">
        <w:rPr>
          <w:rFonts w:ascii="Arial" w:hAnsi="Arial" w:cs="Arial"/>
          <w:sz w:val="22"/>
          <w:szCs w:val="22"/>
        </w:rPr>
        <w:t xml:space="preserve"> </w:t>
      </w:r>
    </w:p>
    <w:p w14:paraId="4AAD6465" w14:textId="77777777" w:rsidR="00E93A5C" w:rsidRDefault="00E93A5C" w:rsidP="00E72D3D">
      <w:pPr>
        <w:spacing w:line="360" w:lineRule="auto"/>
        <w:rPr>
          <w:rFonts w:ascii="Arial" w:hAnsi="Arial" w:cs="Arial"/>
          <w:sz w:val="22"/>
          <w:szCs w:val="22"/>
        </w:rPr>
      </w:pPr>
    </w:p>
    <w:p w14:paraId="39184DA2" w14:textId="1CFA88FD" w:rsidR="00787509" w:rsidRDefault="00E72D3D" w:rsidP="009E5097">
      <w:pPr>
        <w:spacing w:line="360" w:lineRule="auto"/>
        <w:rPr>
          <w:rFonts w:ascii="Arial" w:hAnsi="Arial" w:cs="Arial"/>
          <w:sz w:val="22"/>
          <w:szCs w:val="22"/>
        </w:rPr>
      </w:pPr>
      <w:r w:rsidRPr="00E72D3D">
        <w:rPr>
          <w:rFonts w:ascii="Arial" w:hAnsi="Arial" w:cs="Arial"/>
          <w:sz w:val="22"/>
          <w:szCs w:val="22"/>
          <w:lang w:val="en-GB"/>
        </w:rPr>
        <w:t xml:space="preserve">Technology is </w:t>
      </w:r>
      <w:r>
        <w:rPr>
          <w:rFonts w:ascii="Arial" w:hAnsi="Arial" w:cs="Arial"/>
          <w:sz w:val="22"/>
          <w:szCs w:val="22"/>
          <w:lang w:val="en-GB"/>
        </w:rPr>
        <w:t xml:space="preserve">now </w:t>
      </w:r>
      <w:r w:rsidRPr="00E72D3D">
        <w:rPr>
          <w:rFonts w:ascii="Arial" w:hAnsi="Arial" w:cs="Arial"/>
          <w:sz w:val="22"/>
          <w:szCs w:val="22"/>
          <w:lang w:val="en-GB"/>
        </w:rPr>
        <w:t xml:space="preserve">the backbone of the aviation sector </w:t>
      </w:r>
      <w:r>
        <w:rPr>
          <w:rFonts w:ascii="Arial" w:hAnsi="Arial" w:cs="Arial"/>
          <w:sz w:val="22"/>
          <w:szCs w:val="22"/>
          <w:lang w:val="en-GB"/>
        </w:rPr>
        <w:t xml:space="preserve">and </w:t>
      </w:r>
      <w:r w:rsidRPr="00E72D3D">
        <w:rPr>
          <w:rFonts w:ascii="Arial" w:hAnsi="Arial" w:cs="Arial"/>
          <w:sz w:val="22"/>
          <w:szCs w:val="22"/>
          <w:lang w:val="en-GB"/>
        </w:rPr>
        <w:t xml:space="preserve">digitalisation </w:t>
      </w:r>
      <w:r>
        <w:rPr>
          <w:rFonts w:ascii="Arial" w:hAnsi="Arial" w:cs="Arial"/>
          <w:sz w:val="22"/>
          <w:szCs w:val="22"/>
          <w:lang w:val="en-GB"/>
        </w:rPr>
        <w:t xml:space="preserve">can deliver results. </w:t>
      </w:r>
      <w:r w:rsidR="00787509" w:rsidRPr="00787509">
        <w:rPr>
          <w:rFonts w:ascii="Arial" w:hAnsi="Arial" w:cs="Arial"/>
          <w:sz w:val="22"/>
          <w:szCs w:val="22"/>
        </w:rPr>
        <w:t>Rather than thinking as infrastructure companies, airports need to be thinking like tech companies, making data and digital technologies the core of everything they</w:t>
      </w:r>
      <w:r w:rsidR="0061498A">
        <w:rPr>
          <w:rFonts w:ascii="Arial" w:hAnsi="Arial" w:cs="Arial"/>
          <w:sz w:val="22"/>
          <w:szCs w:val="22"/>
        </w:rPr>
        <w:t xml:space="preserve"> do</w:t>
      </w:r>
      <w:r>
        <w:rPr>
          <w:rFonts w:ascii="Arial" w:hAnsi="Arial" w:cs="Arial"/>
          <w:sz w:val="22"/>
          <w:szCs w:val="22"/>
        </w:rPr>
        <w:t>.</w:t>
      </w:r>
    </w:p>
    <w:p w14:paraId="52661665" w14:textId="3175FB48" w:rsidR="00B6256F" w:rsidRDefault="00B6256F" w:rsidP="009E5097">
      <w:pPr>
        <w:spacing w:line="360" w:lineRule="auto"/>
        <w:rPr>
          <w:rFonts w:ascii="Arial" w:hAnsi="Arial" w:cs="Arial"/>
          <w:sz w:val="22"/>
          <w:szCs w:val="22"/>
        </w:rPr>
      </w:pPr>
    </w:p>
    <w:p w14:paraId="33738505" w14:textId="77777777" w:rsidR="00061541" w:rsidRDefault="00B6256F" w:rsidP="00B6256F">
      <w:pPr>
        <w:spacing w:line="360" w:lineRule="auto"/>
        <w:rPr>
          <w:rFonts w:ascii="Arial" w:hAnsi="Arial" w:cs="Arial"/>
          <w:sz w:val="22"/>
          <w:szCs w:val="22"/>
        </w:rPr>
      </w:pPr>
      <w:r w:rsidRPr="00B6256F">
        <w:rPr>
          <w:rFonts w:ascii="Arial" w:hAnsi="Arial" w:cs="Arial"/>
          <w:sz w:val="22"/>
          <w:szCs w:val="22"/>
        </w:rPr>
        <w:t xml:space="preserve">With the huge volumes of data available to airports, data analytics is rapidly becoming an essential ingredient of a smooth operation – and indeed, will be responsible for future-proofing those operations. </w:t>
      </w:r>
    </w:p>
    <w:p w14:paraId="78488248" w14:textId="7F3F1E1F" w:rsidR="00B6256F" w:rsidRDefault="00B6256F" w:rsidP="00B6256F">
      <w:pPr>
        <w:spacing w:line="360" w:lineRule="auto"/>
        <w:rPr>
          <w:rFonts w:ascii="Arial" w:hAnsi="Arial" w:cs="Arial"/>
          <w:sz w:val="22"/>
          <w:szCs w:val="22"/>
        </w:rPr>
      </w:pPr>
      <w:r w:rsidRPr="00B6256F">
        <w:rPr>
          <w:rFonts w:ascii="Arial" w:hAnsi="Arial" w:cs="Arial"/>
          <w:sz w:val="22"/>
          <w:szCs w:val="22"/>
        </w:rPr>
        <w:lastRenderedPageBreak/>
        <w:t>What’s more, with the future of data analytics increasingly moving into decision science, airports can even look forward to their systems being able to recommend and make decisions for them.</w:t>
      </w:r>
    </w:p>
    <w:p w14:paraId="05E7E9B2" w14:textId="2CFCF568" w:rsidR="00D74237" w:rsidRDefault="00D74237" w:rsidP="00B6256F">
      <w:pPr>
        <w:spacing w:line="360" w:lineRule="auto"/>
        <w:rPr>
          <w:rFonts w:ascii="Arial" w:hAnsi="Arial" w:cs="Arial"/>
          <w:sz w:val="22"/>
          <w:szCs w:val="22"/>
        </w:rPr>
      </w:pPr>
    </w:p>
    <w:p w14:paraId="7F5F62E8" w14:textId="367D63FA" w:rsidR="00D74237" w:rsidRPr="00B6256F" w:rsidRDefault="00D74237" w:rsidP="00B6256F">
      <w:pPr>
        <w:spacing w:line="360" w:lineRule="auto"/>
        <w:rPr>
          <w:rFonts w:ascii="Arial" w:hAnsi="Arial" w:cs="Arial"/>
          <w:sz w:val="22"/>
          <w:szCs w:val="22"/>
          <w:lang w:val="en-GB"/>
        </w:rPr>
      </w:pPr>
      <w:r>
        <w:rPr>
          <w:rFonts w:ascii="Arial" w:hAnsi="Arial" w:cs="Arial"/>
          <w:sz w:val="22"/>
          <w:szCs w:val="22"/>
          <w:lang w:val="en-GB"/>
        </w:rPr>
        <w:t>BEUMER Group will be at Passenger Terminal Expo</w:t>
      </w:r>
      <w:r w:rsidRPr="002C5C25">
        <w:rPr>
          <w:rFonts w:ascii="Arial" w:hAnsi="Arial" w:cs="Arial"/>
          <w:sz w:val="22"/>
          <w:szCs w:val="22"/>
          <w:lang w:val="en-GB"/>
        </w:rPr>
        <w:t xml:space="preserve">, 14-16 </w:t>
      </w:r>
      <w:r>
        <w:rPr>
          <w:rFonts w:ascii="Arial" w:hAnsi="Arial" w:cs="Arial"/>
          <w:sz w:val="22"/>
          <w:szCs w:val="22"/>
          <w:lang w:val="en-GB"/>
        </w:rPr>
        <w:t>March</w:t>
      </w:r>
      <w:r w:rsidRPr="002C5C25">
        <w:rPr>
          <w:rFonts w:ascii="Arial" w:hAnsi="Arial" w:cs="Arial"/>
          <w:sz w:val="22"/>
          <w:szCs w:val="22"/>
          <w:lang w:val="en-GB"/>
        </w:rPr>
        <w:t xml:space="preserve"> 2023</w:t>
      </w:r>
      <w:r>
        <w:rPr>
          <w:rFonts w:ascii="Arial" w:hAnsi="Arial" w:cs="Arial"/>
          <w:sz w:val="22"/>
          <w:szCs w:val="22"/>
          <w:lang w:val="en-GB"/>
        </w:rPr>
        <w:t xml:space="preserve">, on </w:t>
      </w:r>
      <w:r w:rsidRPr="002C5C25">
        <w:rPr>
          <w:rFonts w:ascii="Arial" w:hAnsi="Arial" w:cs="Arial"/>
          <w:sz w:val="22"/>
          <w:szCs w:val="22"/>
          <w:lang w:val="en-GB"/>
        </w:rPr>
        <w:t>Stand 1345</w:t>
      </w:r>
      <w:r>
        <w:rPr>
          <w:rFonts w:ascii="Arial" w:hAnsi="Arial" w:cs="Arial"/>
          <w:sz w:val="22"/>
          <w:szCs w:val="22"/>
          <w:lang w:val="en-GB"/>
        </w:rPr>
        <w:t xml:space="preserve"> in Amsterdam.</w:t>
      </w:r>
    </w:p>
    <w:p w14:paraId="3485054A" w14:textId="77777777" w:rsidR="008739DB" w:rsidRDefault="008739DB" w:rsidP="008739DB">
      <w:pPr>
        <w:pStyle w:val="ListParagraph"/>
        <w:spacing w:after="0" w:line="312" w:lineRule="auto"/>
        <w:ind w:left="0"/>
        <w:rPr>
          <w:rFonts w:ascii="Arial" w:hAnsi="Arial" w:cs="Arial"/>
          <w:b/>
          <w:bCs/>
          <w:color w:val="000000"/>
          <w:lang w:val="en-GB"/>
        </w:rPr>
      </w:pPr>
      <w:bookmarkStart w:id="0" w:name="_bookmark0"/>
      <w:bookmarkEnd w:id="0"/>
    </w:p>
    <w:p w14:paraId="6E28AEB0" w14:textId="77777777" w:rsidR="008739DB" w:rsidRPr="0043581F" w:rsidRDefault="008739DB" w:rsidP="008739DB">
      <w:pPr>
        <w:tabs>
          <w:tab w:val="left" w:pos="3600"/>
        </w:tabs>
        <w:autoSpaceDE w:val="0"/>
        <w:autoSpaceDN w:val="0"/>
        <w:jc w:val="center"/>
        <w:rPr>
          <w:rFonts w:ascii="Arial" w:hAnsi="Arial" w:cs="Arial"/>
        </w:rPr>
      </w:pPr>
      <w:r w:rsidRPr="0043581F">
        <w:rPr>
          <w:rFonts w:ascii="Arial" w:hAnsi="Arial" w:cs="Arial"/>
          <w:b/>
          <w:bCs/>
          <w:color w:val="000000"/>
        </w:rPr>
        <w:t>****Ends****</w:t>
      </w:r>
    </w:p>
    <w:p w14:paraId="29C288BB" w14:textId="77777777" w:rsidR="008739DB" w:rsidRDefault="008739DB" w:rsidP="008739DB">
      <w:pPr>
        <w:pStyle w:val="ListParagraph"/>
        <w:spacing w:after="0" w:line="312" w:lineRule="auto"/>
        <w:ind w:left="0"/>
        <w:rPr>
          <w:rFonts w:ascii="Arial" w:hAnsi="Arial" w:cs="Arial"/>
          <w:b/>
          <w:bCs/>
          <w:color w:val="000000"/>
          <w:lang w:val="en-GB"/>
        </w:rPr>
      </w:pPr>
    </w:p>
    <w:p w14:paraId="27042BE7" w14:textId="77777777" w:rsidR="008739DB" w:rsidRPr="00BD7FC1" w:rsidRDefault="008739DB" w:rsidP="008739DB">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0278C5E1" w14:textId="6D0FBE05" w:rsidR="00CC6E0E" w:rsidRPr="00970068" w:rsidRDefault="00CC6E0E" w:rsidP="00CC6E0E">
      <w:pPr>
        <w:pStyle w:val="PlainText"/>
        <w:rPr>
          <w:rFonts w:ascii="Arial" w:hAnsi="Arial" w:cs="Arial"/>
          <w:sz w:val="20"/>
          <w:szCs w:val="20"/>
        </w:rPr>
      </w:pPr>
      <w:r w:rsidRPr="00970068">
        <w:rPr>
          <w:rFonts w:ascii="Arial" w:hAnsi="Arial" w:cs="Arial"/>
          <w:sz w:val="20"/>
          <w:szCs w:val="20"/>
        </w:rPr>
        <w:t>BEUMER Group is an international leader in the manufacture of intralogistics systems for conveying, loading, palletising, packaging, sortation, and distribution. With 5,100 employees worldwide, BEUMER Group has annual sales of about EUR 1</w:t>
      </w:r>
      <w:r>
        <w:rPr>
          <w:rFonts w:ascii="Arial" w:hAnsi="Arial" w:cs="Arial"/>
          <w:sz w:val="20"/>
          <w:szCs w:val="20"/>
          <w:lang w:val="en-GB"/>
        </w:rPr>
        <w:t>.</w:t>
      </w:r>
      <w:r w:rsidRPr="00970068">
        <w:rPr>
          <w:rFonts w:ascii="Arial" w:hAnsi="Arial" w:cs="Arial"/>
          <w:sz w:val="20"/>
          <w:szCs w:val="20"/>
        </w:rPr>
        <w:t>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E4BFE3C" w14:textId="77777777" w:rsidR="00CC6E0E" w:rsidRPr="00970068" w:rsidRDefault="00CC6E0E" w:rsidP="00CC6E0E">
      <w:pPr>
        <w:pStyle w:val="PlainText"/>
        <w:rPr>
          <w:rFonts w:ascii="Arial" w:hAnsi="Arial" w:cs="Arial"/>
          <w:sz w:val="20"/>
          <w:szCs w:val="20"/>
        </w:rPr>
      </w:pPr>
      <w:r w:rsidRPr="00970068">
        <w:rPr>
          <w:rFonts w:ascii="Arial" w:hAnsi="Arial" w:cs="Arial"/>
          <w:sz w:val="20"/>
          <w:szCs w:val="20"/>
        </w:rPr>
        <w:t>For more information visit www.beumer.com</w:t>
      </w:r>
    </w:p>
    <w:p w14:paraId="74653829" w14:textId="77777777" w:rsidR="00CC6E0E" w:rsidRPr="00970068" w:rsidRDefault="00CC6E0E" w:rsidP="00CC6E0E">
      <w:pPr>
        <w:pStyle w:val="PlainText"/>
        <w:rPr>
          <w:rFonts w:ascii="Arial" w:hAnsi="Arial" w:cs="Arial"/>
          <w:sz w:val="20"/>
          <w:szCs w:val="20"/>
        </w:rPr>
      </w:pPr>
    </w:p>
    <w:p w14:paraId="6A28711B" w14:textId="77777777" w:rsidR="00CC6E0E" w:rsidRPr="00970068" w:rsidRDefault="00CC6E0E" w:rsidP="00CC6E0E">
      <w:pPr>
        <w:pStyle w:val="PlainText"/>
        <w:rPr>
          <w:rFonts w:ascii="Arial" w:hAnsi="Arial" w:cs="Arial"/>
          <w:sz w:val="20"/>
          <w:szCs w:val="20"/>
        </w:rPr>
      </w:pPr>
    </w:p>
    <w:p w14:paraId="2C880E86" w14:textId="77777777" w:rsidR="00CC6E0E" w:rsidRPr="00970068" w:rsidRDefault="00CC6E0E" w:rsidP="00CC6E0E">
      <w:pPr>
        <w:rPr>
          <w:rFonts w:ascii="Arial" w:hAnsi="Arial" w:cs="Arial"/>
          <w:color w:val="0000FF"/>
          <w:lang w:val="en-GB"/>
        </w:rPr>
      </w:pPr>
      <w:r w:rsidRPr="00970068">
        <w:rPr>
          <w:rFonts w:ascii="Arial" w:hAnsi="Arial" w:cs="Arial"/>
          <w:color w:val="000000"/>
          <w:lang w:val="en-GB"/>
        </w:rPr>
        <w:t xml:space="preserve">For sales or marketing information, contact Peter Elmvang, Director of Marketing &amp; Communications, BEUMER Group, tel: +45 8741 4141 email: </w:t>
      </w:r>
      <w:hyperlink r:id="rId7" w:history="1">
        <w:r w:rsidRPr="00970068">
          <w:rPr>
            <w:rStyle w:val="Hyperlink"/>
            <w:rFonts w:ascii="Arial" w:hAnsi="Arial" w:cs="Arial"/>
            <w:lang w:val="en-GB"/>
          </w:rPr>
          <w:t>peter.elmvang@beumergroup.com</w:t>
        </w:r>
      </w:hyperlink>
      <w:r w:rsidRPr="00970068">
        <w:rPr>
          <w:rFonts w:ascii="Arial" w:hAnsi="Arial" w:cs="Arial"/>
          <w:lang w:val="en-GB"/>
        </w:rPr>
        <w:tab/>
      </w:r>
    </w:p>
    <w:p w14:paraId="7AA1EBDD" w14:textId="77777777" w:rsidR="00CC6E0E" w:rsidRPr="00970068" w:rsidRDefault="00CC6E0E" w:rsidP="00CC6E0E">
      <w:pPr>
        <w:autoSpaceDE w:val="0"/>
        <w:autoSpaceDN w:val="0"/>
        <w:adjustRightInd w:val="0"/>
        <w:rPr>
          <w:rFonts w:ascii="Arial" w:hAnsi="Arial" w:cs="Arial"/>
          <w:color w:val="000000"/>
          <w:lang w:val="en-GB"/>
        </w:rPr>
      </w:pPr>
    </w:p>
    <w:p w14:paraId="30E27E8A" w14:textId="566F516B" w:rsidR="00CC6E0E" w:rsidRPr="00970068" w:rsidRDefault="00CC6E0E" w:rsidP="00CC6E0E">
      <w:pPr>
        <w:autoSpaceDE w:val="0"/>
        <w:autoSpaceDN w:val="0"/>
        <w:adjustRightInd w:val="0"/>
        <w:rPr>
          <w:rFonts w:ascii="Arial" w:hAnsi="Arial" w:cs="Arial"/>
          <w:color w:val="000000"/>
        </w:rPr>
      </w:pPr>
      <w:r w:rsidRPr="00970068">
        <w:rPr>
          <w:rFonts w:ascii="Arial" w:hAnsi="Arial" w:cs="Arial"/>
          <w:color w:val="000000"/>
        </w:rPr>
        <w:t xml:space="preserve">For media information, contact </w:t>
      </w:r>
      <w:r w:rsidR="00137B48">
        <w:rPr>
          <w:rFonts w:ascii="Arial" w:hAnsi="Arial" w:cs="Arial"/>
          <w:color w:val="000000"/>
        </w:rPr>
        <w:t>Elaine Hodson</w:t>
      </w:r>
      <w:r w:rsidRPr="00970068">
        <w:rPr>
          <w:rFonts w:ascii="Arial" w:hAnsi="Arial" w:cs="Arial"/>
          <w:color w:val="000000"/>
        </w:rPr>
        <w:t xml:space="preserve">, Napier Partnership Limited, tel: +44 (0) 1243 </w:t>
      </w:r>
      <w:proofErr w:type="gramStart"/>
      <w:r w:rsidRPr="00970068">
        <w:rPr>
          <w:rFonts w:ascii="Arial" w:hAnsi="Arial" w:cs="Arial"/>
          <w:color w:val="000000"/>
        </w:rPr>
        <w:t>531123</w:t>
      </w:r>
      <w:proofErr w:type="gramEnd"/>
      <w:r w:rsidRPr="00970068">
        <w:rPr>
          <w:rFonts w:ascii="Arial" w:hAnsi="Arial" w:cs="Arial"/>
          <w:color w:val="000000"/>
        </w:rPr>
        <w:t xml:space="preserve"> </w:t>
      </w:r>
    </w:p>
    <w:p w14:paraId="7C1D3458" w14:textId="71DFF7E8" w:rsidR="00CC6E0E" w:rsidRPr="00970068" w:rsidRDefault="00CC6E0E" w:rsidP="00CC6E0E">
      <w:pPr>
        <w:rPr>
          <w:rFonts w:ascii="Arial" w:hAnsi="Arial" w:cs="Arial"/>
          <w:lang w:val="fr-FR"/>
        </w:rPr>
      </w:pPr>
      <w:r w:rsidRPr="00970068">
        <w:rPr>
          <w:rFonts w:ascii="Arial" w:hAnsi="Arial" w:cs="Arial"/>
          <w:color w:val="000000"/>
          <w:lang w:val="fr-FR"/>
        </w:rPr>
        <w:t xml:space="preserve">email: </w:t>
      </w:r>
      <w:hyperlink r:id="rId8" w:tgtFrame="_blank" w:history="1">
        <w:r w:rsidR="00C70792" w:rsidRPr="00C70792">
          <w:rPr>
            <w:rStyle w:val="Strong"/>
            <w:rFonts w:ascii="Arial" w:hAnsi="Arial" w:cs="Arial"/>
            <w:b w:val="0"/>
            <w:bCs w:val="0"/>
            <w:color w:val="0A579B"/>
            <w:u w:val="single"/>
            <w:lang w:val="fr-FR"/>
          </w:rPr>
          <w:t>Elaine@napierb2b.com</w:t>
        </w:r>
      </w:hyperlink>
      <w:r w:rsidRPr="00970068">
        <w:rPr>
          <w:rFonts w:ascii="Arial" w:hAnsi="Arial" w:cs="Arial"/>
          <w:lang w:val="fr-FR"/>
        </w:rPr>
        <w:t xml:space="preserve">  </w:t>
      </w:r>
      <w:hyperlink r:id="rId9" w:history="1">
        <w:r w:rsidRPr="00970068">
          <w:rPr>
            <w:rStyle w:val="Hyperlink"/>
            <w:rFonts w:ascii="Arial" w:hAnsi="Arial" w:cs="Arial"/>
            <w:lang w:val="fr-FR"/>
          </w:rPr>
          <w:t>www.napierb2b.com</w:t>
        </w:r>
      </w:hyperlink>
    </w:p>
    <w:sectPr w:rsidR="00CC6E0E" w:rsidRPr="00970068" w:rsidSect="001215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56C6" w14:textId="77777777" w:rsidR="009F22F9" w:rsidRDefault="009F22F9" w:rsidP="004A301A">
      <w:r>
        <w:separator/>
      </w:r>
    </w:p>
  </w:endnote>
  <w:endnote w:type="continuationSeparator" w:id="0">
    <w:p w14:paraId="3D51334C" w14:textId="77777777" w:rsidR="009F22F9" w:rsidRDefault="009F22F9"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3E54" w14:textId="77777777" w:rsidR="009F22F9" w:rsidRDefault="009F22F9" w:rsidP="004A301A">
      <w:r>
        <w:separator/>
      </w:r>
    </w:p>
  </w:footnote>
  <w:footnote w:type="continuationSeparator" w:id="0">
    <w:p w14:paraId="0AC007AB" w14:textId="77777777" w:rsidR="009F22F9" w:rsidRDefault="009F22F9"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2E280069" w:rsidR="007C5A24" w:rsidRDefault="0042746C" w:rsidP="007C5A24">
    <w:pPr>
      <w:pStyle w:val="Header"/>
      <w:jc w:val="right"/>
      <w:rPr>
        <w:noProof/>
        <w:lang w:val="en-GB" w:eastAsia="en-GB"/>
      </w:rPr>
    </w:pPr>
    <w:r>
      <w:rPr>
        <w:noProof/>
        <w:lang w:val="en-GB" w:eastAsia="en-GB"/>
      </w:rPr>
      <w:drawing>
        <wp:inline distT="0" distB="0" distL="0" distR="0" wp14:anchorId="1A2AE3FA" wp14:editId="41CE9B48">
          <wp:extent cx="22383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D4253"/>
    <w:multiLevelType w:val="hybridMultilevel"/>
    <w:tmpl w:val="73A4B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5358950">
    <w:abstractNumId w:val="1"/>
  </w:num>
  <w:num w:numId="2" w16cid:durableId="269168243">
    <w:abstractNumId w:val="0"/>
  </w:num>
  <w:num w:numId="3" w16cid:durableId="685332064">
    <w:abstractNumId w:val="3"/>
  </w:num>
  <w:num w:numId="4" w16cid:durableId="206066196">
    <w:abstractNumId w:val="5"/>
  </w:num>
  <w:num w:numId="5" w16cid:durableId="800264444">
    <w:abstractNumId w:val="6"/>
  </w:num>
  <w:num w:numId="6" w16cid:durableId="228080775">
    <w:abstractNumId w:val="2"/>
  </w:num>
  <w:num w:numId="7" w16cid:durableId="32081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1747F"/>
    <w:rsid w:val="00033D9D"/>
    <w:rsid w:val="00037C33"/>
    <w:rsid w:val="0005373C"/>
    <w:rsid w:val="00061541"/>
    <w:rsid w:val="0006663A"/>
    <w:rsid w:val="00084BDF"/>
    <w:rsid w:val="00085A0C"/>
    <w:rsid w:val="000A2955"/>
    <w:rsid w:val="000B113B"/>
    <w:rsid w:val="000C05ED"/>
    <w:rsid w:val="000C2F91"/>
    <w:rsid w:val="000E5C1F"/>
    <w:rsid w:val="00121549"/>
    <w:rsid w:val="001311ED"/>
    <w:rsid w:val="00137AB0"/>
    <w:rsid w:val="00137B48"/>
    <w:rsid w:val="00165866"/>
    <w:rsid w:val="0016627B"/>
    <w:rsid w:val="001847B8"/>
    <w:rsid w:val="001873E4"/>
    <w:rsid w:val="00190692"/>
    <w:rsid w:val="0019214C"/>
    <w:rsid w:val="001A7EA0"/>
    <w:rsid w:val="001B7DF0"/>
    <w:rsid w:val="001C2223"/>
    <w:rsid w:val="001C4373"/>
    <w:rsid w:val="001E56D6"/>
    <w:rsid w:val="001F06F5"/>
    <w:rsid w:val="00223133"/>
    <w:rsid w:val="002236FA"/>
    <w:rsid w:val="00255563"/>
    <w:rsid w:val="00257F66"/>
    <w:rsid w:val="002865F0"/>
    <w:rsid w:val="002A299C"/>
    <w:rsid w:val="002C0E76"/>
    <w:rsid w:val="002C1DD2"/>
    <w:rsid w:val="002C4910"/>
    <w:rsid w:val="002F45FC"/>
    <w:rsid w:val="00304A2A"/>
    <w:rsid w:val="0031018B"/>
    <w:rsid w:val="003119C6"/>
    <w:rsid w:val="0034207D"/>
    <w:rsid w:val="00354C5B"/>
    <w:rsid w:val="00374683"/>
    <w:rsid w:val="00374C15"/>
    <w:rsid w:val="0037754B"/>
    <w:rsid w:val="00391460"/>
    <w:rsid w:val="00394E09"/>
    <w:rsid w:val="00396C26"/>
    <w:rsid w:val="003A00BE"/>
    <w:rsid w:val="003A75A4"/>
    <w:rsid w:val="003B1D74"/>
    <w:rsid w:val="003B61D6"/>
    <w:rsid w:val="003B7B70"/>
    <w:rsid w:val="003B7EE2"/>
    <w:rsid w:val="003C5FC4"/>
    <w:rsid w:val="003D6D0A"/>
    <w:rsid w:val="003F59A3"/>
    <w:rsid w:val="004019C5"/>
    <w:rsid w:val="00411743"/>
    <w:rsid w:val="00415D27"/>
    <w:rsid w:val="004265D2"/>
    <w:rsid w:val="0042746C"/>
    <w:rsid w:val="00437FF4"/>
    <w:rsid w:val="00446035"/>
    <w:rsid w:val="00453D87"/>
    <w:rsid w:val="00484936"/>
    <w:rsid w:val="004A301A"/>
    <w:rsid w:val="004B14CF"/>
    <w:rsid w:val="004B7B0A"/>
    <w:rsid w:val="004C7E0C"/>
    <w:rsid w:val="004D2903"/>
    <w:rsid w:val="0053356C"/>
    <w:rsid w:val="00536670"/>
    <w:rsid w:val="00564BED"/>
    <w:rsid w:val="00573997"/>
    <w:rsid w:val="005744AF"/>
    <w:rsid w:val="005770BC"/>
    <w:rsid w:val="00580BC8"/>
    <w:rsid w:val="00582142"/>
    <w:rsid w:val="00586984"/>
    <w:rsid w:val="005900B4"/>
    <w:rsid w:val="005B0F1B"/>
    <w:rsid w:val="005B34BC"/>
    <w:rsid w:val="005C6B63"/>
    <w:rsid w:val="005D2DD8"/>
    <w:rsid w:val="005D626A"/>
    <w:rsid w:val="005D6ECF"/>
    <w:rsid w:val="005E1204"/>
    <w:rsid w:val="005E1EC0"/>
    <w:rsid w:val="00606AC0"/>
    <w:rsid w:val="0061498A"/>
    <w:rsid w:val="006221C8"/>
    <w:rsid w:val="00640B77"/>
    <w:rsid w:val="006833C1"/>
    <w:rsid w:val="006840D0"/>
    <w:rsid w:val="00685C3E"/>
    <w:rsid w:val="00690BBC"/>
    <w:rsid w:val="006968F8"/>
    <w:rsid w:val="006A1E8A"/>
    <w:rsid w:val="006A2520"/>
    <w:rsid w:val="006A4AA8"/>
    <w:rsid w:val="006A4DDC"/>
    <w:rsid w:val="006C71A8"/>
    <w:rsid w:val="006D0670"/>
    <w:rsid w:val="006D3399"/>
    <w:rsid w:val="006D73BC"/>
    <w:rsid w:val="006E615F"/>
    <w:rsid w:val="006E77DE"/>
    <w:rsid w:val="00705144"/>
    <w:rsid w:val="0070791A"/>
    <w:rsid w:val="00732A1E"/>
    <w:rsid w:val="00743D0D"/>
    <w:rsid w:val="00771665"/>
    <w:rsid w:val="0077339C"/>
    <w:rsid w:val="00776639"/>
    <w:rsid w:val="00777A46"/>
    <w:rsid w:val="00780FBD"/>
    <w:rsid w:val="00787509"/>
    <w:rsid w:val="007A4FE8"/>
    <w:rsid w:val="007B035A"/>
    <w:rsid w:val="007B782D"/>
    <w:rsid w:val="007C5A24"/>
    <w:rsid w:val="007D4720"/>
    <w:rsid w:val="007D4F60"/>
    <w:rsid w:val="00813194"/>
    <w:rsid w:val="00817D70"/>
    <w:rsid w:val="00817D73"/>
    <w:rsid w:val="00861FB8"/>
    <w:rsid w:val="008659FD"/>
    <w:rsid w:val="008739DB"/>
    <w:rsid w:val="00876CCD"/>
    <w:rsid w:val="00877FBD"/>
    <w:rsid w:val="00887274"/>
    <w:rsid w:val="008A1AFA"/>
    <w:rsid w:val="008A4BDE"/>
    <w:rsid w:val="008C0D66"/>
    <w:rsid w:val="008D15BE"/>
    <w:rsid w:val="008D448C"/>
    <w:rsid w:val="008E24C8"/>
    <w:rsid w:val="008E4E06"/>
    <w:rsid w:val="00904828"/>
    <w:rsid w:val="009141E7"/>
    <w:rsid w:val="009241BE"/>
    <w:rsid w:val="009264C5"/>
    <w:rsid w:val="00942767"/>
    <w:rsid w:val="00956FF9"/>
    <w:rsid w:val="00957B86"/>
    <w:rsid w:val="009824A3"/>
    <w:rsid w:val="00985185"/>
    <w:rsid w:val="00985D63"/>
    <w:rsid w:val="009B16E7"/>
    <w:rsid w:val="009B746C"/>
    <w:rsid w:val="009C3557"/>
    <w:rsid w:val="009E4DF7"/>
    <w:rsid w:val="009E5097"/>
    <w:rsid w:val="009F22F9"/>
    <w:rsid w:val="009F4E0E"/>
    <w:rsid w:val="00A02DD3"/>
    <w:rsid w:val="00A159FC"/>
    <w:rsid w:val="00A179BD"/>
    <w:rsid w:val="00A20E5F"/>
    <w:rsid w:val="00A24ECE"/>
    <w:rsid w:val="00A26A66"/>
    <w:rsid w:val="00A44395"/>
    <w:rsid w:val="00A6429B"/>
    <w:rsid w:val="00A70E52"/>
    <w:rsid w:val="00A7235A"/>
    <w:rsid w:val="00AB2267"/>
    <w:rsid w:val="00AC1885"/>
    <w:rsid w:val="00AD2052"/>
    <w:rsid w:val="00AD257B"/>
    <w:rsid w:val="00AD5C76"/>
    <w:rsid w:val="00AF7A9F"/>
    <w:rsid w:val="00B00D74"/>
    <w:rsid w:val="00B034C0"/>
    <w:rsid w:val="00B071A1"/>
    <w:rsid w:val="00B077C6"/>
    <w:rsid w:val="00B2264D"/>
    <w:rsid w:val="00B311EF"/>
    <w:rsid w:val="00B4507A"/>
    <w:rsid w:val="00B621AE"/>
    <w:rsid w:val="00B6256F"/>
    <w:rsid w:val="00BA2110"/>
    <w:rsid w:val="00BB5C51"/>
    <w:rsid w:val="00BC2325"/>
    <w:rsid w:val="00BC3D12"/>
    <w:rsid w:val="00BC7581"/>
    <w:rsid w:val="00BC76BF"/>
    <w:rsid w:val="00BD3DCE"/>
    <w:rsid w:val="00BF170B"/>
    <w:rsid w:val="00C11F0D"/>
    <w:rsid w:val="00C16A8D"/>
    <w:rsid w:val="00C27F87"/>
    <w:rsid w:val="00C31BE6"/>
    <w:rsid w:val="00C424C6"/>
    <w:rsid w:val="00C510ED"/>
    <w:rsid w:val="00C51956"/>
    <w:rsid w:val="00C64AC7"/>
    <w:rsid w:val="00C70792"/>
    <w:rsid w:val="00C74ACA"/>
    <w:rsid w:val="00C75CC2"/>
    <w:rsid w:val="00C8107B"/>
    <w:rsid w:val="00CB03F5"/>
    <w:rsid w:val="00CB3193"/>
    <w:rsid w:val="00CB5783"/>
    <w:rsid w:val="00CB6275"/>
    <w:rsid w:val="00CC6E0E"/>
    <w:rsid w:val="00CD66CE"/>
    <w:rsid w:val="00CD76BA"/>
    <w:rsid w:val="00CE64BB"/>
    <w:rsid w:val="00CF44C3"/>
    <w:rsid w:val="00D07DBB"/>
    <w:rsid w:val="00D1075A"/>
    <w:rsid w:val="00D23DE2"/>
    <w:rsid w:val="00D25EC0"/>
    <w:rsid w:val="00D32C2E"/>
    <w:rsid w:val="00D34079"/>
    <w:rsid w:val="00D41B62"/>
    <w:rsid w:val="00D45FCA"/>
    <w:rsid w:val="00D54563"/>
    <w:rsid w:val="00D56CF3"/>
    <w:rsid w:val="00D62662"/>
    <w:rsid w:val="00D6573B"/>
    <w:rsid w:val="00D65899"/>
    <w:rsid w:val="00D74237"/>
    <w:rsid w:val="00D8059D"/>
    <w:rsid w:val="00D85453"/>
    <w:rsid w:val="00D9632F"/>
    <w:rsid w:val="00D96703"/>
    <w:rsid w:val="00DB199A"/>
    <w:rsid w:val="00DC3CEF"/>
    <w:rsid w:val="00DD200E"/>
    <w:rsid w:val="00DE1423"/>
    <w:rsid w:val="00DE64F4"/>
    <w:rsid w:val="00E17D08"/>
    <w:rsid w:val="00E26DE3"/>
    <w:rsid w:val="00E27451"/>
    <w:rsid w:val="00E41615"/>
    <w:rsid w:val="00E42A41"/>
    <w:rsid w:val="00E5441D"/>
    <w:rsid w:val="00E72546"/>
    <w:rsid w:val="00E72D3D"/>
    <w:rsid w:val="00E7659C"/>
    <w:rsid w:val="00E819BA"/>
    <w:rsid w:val="00E8585E"/>
    <w:rsid w:val="00E93A5C"/>
    <w:rsid w:val="00E951DD"/>
    <w:rsid w:val="00EA3E29"/>
    <w:rsid w:val="00EB1828"/>
    <w:rsid w:val="00EB6D0A"/>
    <w:rsid w:val="00EB7FCE"/>
    <w:rsid w:val="00ED3D32"/>
    <w:rsid w:val="00EE5A37"/>
    <w:rsid w:val="00EF0C3A"/>
    <w:rsid w:val="00F033D3"/>
    <w:rsid w:val="00F03532"/>
    <w:rsid w:val="00F05A02"/>
    <w:rsid w:val="00F23F20"/>
    <w:rsid w:val="00F26B29"/>
    <w:rsid w:val="00F3035F"/>
    <w:rsid w:val="00F43D29"/>
    <w:rsid w:val="00F63D43"/>
    <w:rsid w:val="00F74227"/>
    <w:rsid w:val="00F856DA"/>
    <w:rsid w:val="00FB5945"/>
    <w:rsid w:val="00FD64F8"/>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styleId="FollowedHyperlink">
    <w:name w:val="FollowedHyperlink"/>
    <w:uiPriority w:val="99"/>
    <w:semiHidden/>
    <w:unhideWhenUsed/>
    <w:rsid w:val="00D25EC0"/>
    <w:rPr>
      <w:color w:val="954F72"/>
      <w:u w:val="single"/>
    </w:rPr>
  </w:style>
  <w:style w:type="character" w:styleId="UnresolvedMention">
    <w:name w:val="Unresolved Mention"/>
    <w:uiPriority w:val="99"/>
    <w:semiHidden/>
    <w:unhideWhenUsed/>
    <w:rsid w:val="00D25EC0"/>
    <w:rPr>
      <w:color w:val="605E5C"/>
      <w:shd w:val="clear" w:color="auto" w:fill="E1DFDD"/>
    </w:rPr>
  </w:style>
  <w:style w:type="character" w:styleId="Strong">
    <w:name w:val="Strong"/>
    <w:basedOn w:val="DefaultParagraphFont"/>
    <w:uiPriority w:val="22"/>
    <w:qFormat/>
    <w:rsid w:val="00CC6E0E"/>
    <w:rPr>
      <w:b/>
      <w:bCs/>
    </w:rPr>
  </w:style>
  <w:style w:type="paragraph" w:styleId="Revision">
    <w:name w:val="Revision"/>
    <w:hidden/>
    <w:uiPriority w:val="99"/>
    <w:semiHidden/>
    <w:rsid w:val="00A26A66"/>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6D73B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napierb2b.com" TargetMode="External"/><Relationship Id="rId3" Type="http://schemas.openxmlformats.org/officeDocument/2006/relationships/settings" Target="settings.xml"/><Relationship Id="rId7" Type="http://schemas.openxmlformats.org/officeDocument/2006/relationships/hyperlink" Target="mailto:peter.elmvang@beume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2023-01-31T11:05:00Z</dcterms:created>
  <dcterms:modified xsi:type="dcterms:W3CDTF">2023-02-01T10:00:00Z</dcterms:modified>
</cp:coreProperties>
</file>