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4698" w14:textId="7E78C2DF" w:rsidR="005F61CB" w:rsidRPr="00604CCB" w:rsidRDefault="00C72E51" w:rsidP="001D1CF5">
      <w:pPr>
        <w:spacing w:line="360" w:lineRule="auto"/>
        <w:rPr>
          <w:rFonts w:cs="Arial"/>
          <w:i/>
          <w:szCs w:val="22"/>
        </w:rPr>
      </w:pPr>
      <w:r w:rsidRPr="00604CCB">
        <w:rPr>
          <w:rFonts w:cs="Arial"/>
          <w:i/>
          <w:szCs w:val="22"/>
        </w:rPr>
        <w:t xml:space="preserve">BEUMER Group liefert </w:t>
      </w:r>
      <w:r w:rsidR="00F563F3" w:rsidRPr="00F563F3">
        <w:rPr>
          <w:rFonts w:cs="Arial"/>
          <w:i/>
          <w:szCs w:val="22"/>
        </w:rPr>
        <w:t xml:space="preserve">14 Hochleistungspalettierer </w:t>
      </w:r>
      <w:r w:rsidR="00F563F3">
        <w:rPr>
          <w:rFonts w:cs="Arial"/>
          <w:i/>
          <w:szCs w:val="22"/>
        </w:rPr>
        <w:t xml:space="preserve">an Zementhersteller Cruz Azul: </w:t>
      </w:r>
    </w:p>
    <w:p w14:paraId="4D674202" w14:textId="766067F6" w:rsidR="00E535FB" w:rsidRPr="00604CCB" w:rsidRDefault="001E07F7" w:rsidP="001D1CF5">
      <w:pPr>
        <w:spacing w:line="360" w:lineRule="auto"/>
        <w:rPr>
          <w:rFonts w:cs="Arial"/>
          <w:b/>
          <w:sz w:val="28"/>
          <w:szCs w:val="28"/>
        </w:rPr>
      </w:pPr>
      <w:r>
        <w:rPr>
          <w:rFonts w:cs="Arial"/>
          <w:b/>
          <w:sz w:val="28"/>
          <w:szCs w:val="28"/>
        </w:rPr>
        <w:t xml:space="preserve">Großauftrag </w:t>
      </w:r>
      <w:r w:rsidR="0008595C">
        <w:rPr>
          <w:rFonts w:cs="Arial"/>
          <w:b/>
          <w:sz w:val="28"/>
          <w:szCs w:val="28"/>
        </w:rPr>
        <w:t xml:space="preserve">aus </w:t>
      </w:r>
      <w:r>
        <w:rPr>
          <w:rFonts w:cs="Arial"/>
          <w:b/>
          <w:sz w:val="28"/>
          <w:szCs w:val="28"/>
        </w:rPr>
        <w:t>Mexiko</w:t>
      </w:r>
    </w:p>
    <w:p w14:paraId="0D5C2C42" w14:textId="77777777" w:rsidR="005612E6" w:rsidRPr="00604CCB" w:rsidRDefault="005612E6" w:rsidP="001D1CF5">
      <w:pPr>
        <w:spacing w:line="360" w:lineRule="auto"/>
        <w:rPr>
          <w:rFonts w:cs="Arial"/>
          <w:b/>
          <w:szCs w:val="22"/>
        </w:rPr>
      </w:pPr>
    </w:p>
    <w:p w14:paraId="2021422B" w14:textId="2FD9E059" w:rsidR="001A533B" w:rsidRDefault="00F563F3" w:rsidP="00587168">
      <w:pPr>
        <w:spacing w:line="360" w:lineRule="auto"/>
        <w:rPr>
          <w:rFonts w:cs="Arial"/>
          <w:b/>
          <w:bCs/>
          <w:color w:val="000000"/>
          <w:szCs w:val="22"/>
        </w:rPr>
      </w:pPr>
      <w:r>
        <w:rPr>
          <w:rFonts w:cs="Arial"/>
          <w:b/>
          <w:bCs/>
          <w:color w:val="000000"/>
          <w:szCs w:val="22"/>
        </w:rPr>
        <w:t xml:space="preserve">Der mexikanische Zementhersteller Cruz Azul </w:t>
      </w:r>
      <w:r w:rsidR="003D367F">
        <w:rPr>
          <w:rFonts w:cs="Arial"/>
          <w:b/>
          <w:bCs/>
          <w:color w:val="000000"/>
          <w:szCs w:val="22"/>
        </w:rPr>
        <w:t xml:space="preserve">muss aufgrund gesetzlicher Vorgaben </w:t>
      </w:r>
      <w:r w:rsidR="006954A0">
        <w:rPr>
          <w:rFonts w:cs="Arial"/>
          <w:b/>
          <w:bCs/>
          <w:color w:val="000000"/>
          <w:szCs w:val="22"/>
        </w:rPr>
        <w:t>künftig seine Produktion von 50- auf 25-Kilogramm-Säcke umstellen. Da</w:t>
      </w:r>
      <w:r w:rsidR="005E7946">
        <w:rPr>
          <w:rFonts w:cs="Arial"/>
          <w:b/>
          <w:bCs/>
          <w:color w:val="000000"/>
          <w:szCs w:val="22"/>
        </w:rPr>
        <w:t>mit gilt es, b</w:t>
      </w:r>
      <w:r w:rsidR="006954A0">
        <w:rPr>
          <w:rFonts w:cs="Arial"/>
          <w:b/>
          <w:bCs/>
          <w:color w:val="000000"/>
          <w:szCs w:val="22"/>
        </w:rPr>
        <w:t xml:space="preserve">ei gleichbleibender </w:t>
      </w:r>
      <w:r w:rsidR="00F40376">
        <w:rPr>
          <w:rFonts w:cs="Arial"/>
          <w:b/>
          <w:bCs/>
          <w:color w:val="000000"/>
          <w:szCs w:val="22"/>
        </w:rPr>
        <w:t>K</w:t>
      </w:r>
      <w:r w:rsidR="006954A0">
        <w:rPr>
          <w:rFonts w:cs="Arial"/>
          <w:b/>
          <w:bCs/>
          <w:color w:val="000000"/>
          <w:szCs w:val="22"/>
        </w:rPr>
        <w:t>apazität die doppelte Me</w:t>
      </w:r>
      <w:r w:rsidR="00EC0B5D">
        <w:rPr>
          <w:rFonts w:cs="Arial"/>
          <w:b/>
          <w:bCs/>
          <w:color w:val="000000"/>
          <w:szCs w:val="22"/>
        </w:rPr>
        <w:t>n</w:t>
      </w:r>
      <w:r w:rsidR="006954A0">
        <w:rPr>
          <w:rFonts w:cs="Arial"/>
          <w:b/>
          <w:bCs/>
          <w:color w:val="000000"/>
          <w:szCs w:val="22"/>
        </w:rPr>
        <w:t xml:space="preserve">ge an Säcken </w:t>
      </w:r>
      <w:r w:rsidR="008F57AD">
        <w:rPr>
          <w:rFonts w:cs="Arial"/>
          <w:b/>
          <w:bCs/>
          <w:color w:val="000000"/>
          <w:szCs w:val="22"/>
        </w:rPr>
        <w:t>zu handhaben</w:t>
      </w:r>
      <w:r w:rsidR="001A533B">
        <w:rPr>
          <w:rFonts w:cs="Arial"/>
          <w:b/>
          <w:bCs/>
          <w:color w:val="000000"/>
          <w:szCs w:val="22"/>
        </w:rPr>
        <w:t xml:space="preserve">. Um diese </w:t>
      </w:r>
      <w:r w:rsidR="008F57AD">
        <w:rPr>
          <w:rFonts w:cs="Arial"/>
          <w:b/>
          <w:bCs/>
          <w:color w:val="000000"/>
          <w:szCs w:val="22"/>
        </w:rPr>
        <w:t xml:space="preserve">logistische </w:t>
      </w:r>
      <w:r w:rsidR="001A533B">
        <w:rPr>
          <w:rFonts w:cs="Arial"/>
          <w:b/>
          <w:bCs/>
          <w:color w:val="000000"/>
          <w:szCs w:val="22"/>
        </w:rPr>
        <w:t xml:space="preserve">Herausforderung zu meistern, hat Cruz Azul die BEUMER Group mit der Lieferung von 14 Hochleistungspalettierern beauftragt. </w:t>
      </w:r>
    </w:p>
    <w:p w14:paraId="530E3D91" w14:textId="77777777" w:rsidR="001A533B" w:rsidRDefault="001A533B" w:rsidP="00587168">
      <w:pPr>
        <w:spacing w:line="360" w:lineRule="auto"/>
        <w:rPr>
          <w:rFonts w:cs="Arial"/>
          <w:b/>
          <w:bCs/>
          <w:color w:val="000000"/>
          <w:szCs w:val="22"/>
        </w:rPr>
      </w:pPr>
    </w:p>
    <w:p w14:paraId="6B1B51AA" w14:textId="4ACEAD77" w:rsidR="005E7946" w:rsidRDefault="00E2145F" w:rsidP="003D367F">
      <w:pPr>
        <w:spacing w:line="360" w:lineRule="auto"/>
        <w:rPr>
          <w:rFonts w:cs="Arial"/>
          <w:szCs w:val="22"/>
        </w:rPr>
      </w:pPr>
      <w:r>
        <w:rPr>
          <w:rFonts w:cs="Arial"/>
          <w:szCs w:val="22"/>
        </w:rPr>
        <w:t xml:space="preserve">Die </w:t>
      </w:r>
      <w:proofErr w:type="spellStart"/>
      <w:r w:rsidRPr="00203EE8">
        <w:rPr>
          <w:rFonts w:cs="Arial"/>
          <w:szCs w:val="22"/>
        </w:rPr>
        <w:t>Cooperativ</w:t>
      </w:r>
      <w:r>
        <w:rPr>
          <w:rFonts w:cs="Arial"/>
          <w:szCs w:val="22"/>
        </w:rPr>
        <w:t>a</w:t>
      </w:r>
      <w:proofErr w:type="spellEnd"/>
      <w:r w:rsidRPr="00203EE8">
        <w:rPr>
          <w:rFonts w:cs="Arial"/>
          <w:szCs w:val="22"/>
        </w:rPr>
        <w:t xml:space="preserve"> </w:t>
      </w:r>
      <w:r>
        <w:rPr>
          <w:rFonts w:cs="Arial"/>
          <w:szCs w:val="22"/>
        </w:rPr>
        <w:t xml:space="preserve">La </w:t>
      </w:r>
      <w:r w:rsidRPr="00203EE8">
        <w:rPr>
          <w:rFonts w:cs="Arial"/>
          <w:szCs w:val="22"/>
        </w:rPr>
        <w:t>Cruz Azul</w:t>
      </w:r>
      <w:r>
        <w:rPr>
          <w:rFonts w:cs="Arial"/>
          <w:szCs w:val="22"/>
        </w:rPr>
        <w:t xml:space="preserve"> mit Hauptsitz in Mexiko-Stadt zählt zu den führenden Zementherstellern in Mexiko. D</w:t>
      </w:r>
      <w:r w:rsidR="00607A96">
        <w:rPr>
          <w:rFonts w:cs="Arial"/>
          <w:szCs w:val="22"/>
        </w:rPr>
        <w:t xml:space="preserve">as Unternehmen </w:t>
      </w:r>
      <w:r w:rsidR="00BA3301">
        <w:rPr>
          <w:rFonts w:cs="Arial"/>
          <w:szCs w:val="22"/>
        </w:rPr>
        <w:t>hat</w:t>
      </w:r>
      <w:r>
        <w:rPr>
          <w:rFonts w:cs="Arial"/>
          <w:szCs w:val="22"/>
        </w:rPr>
        <w:t xml:space="preserve"> im Land vier Werke – das Hauptwerk lieg</w:t>
      </w:r>
      <w:r w:rsidR="00BA3301">
        <w:rPr>
          <w:rFonts w:cs="Arial"/>
          <w:szCs w:val="22"/>
        </w:rPr>
        <w:t>t</w:t>
      </w:r>
      <w:r>
        <w:rPr>
          <w:rFonts w:cs="Arial"/>
          <w:szCs w:val="22"/>
        </w:rPr>
        <w:t xml:space="preserve"> im Bundesstaat </w:t>
      </w:r>
      <w:r w:rsidRPr="002D488A">
        <w:rPr>
          <w:rFonts w:cs="Arial"/>
          <w:szCs w:val="22"/>
        </w:rPr>
        <w:t>Hidalgo</w:t>
      </w:r>
      <w:r>
        <w:rPr>
          <w:rFonts w:cs="Arial"/>
          <w:szCs w:val="22"/>
        </w:rPr>
        <w:t xml:space="preserve">. </w:t>
      </w:r>
      <w:r w:rsidR="00F40376">
        <w:rPr>
          <w:rFonts w:cs="Arial"/>
          <w:szCs w:val="22"/>
        </w:rPr>
        <w:t>Neben Zement- betreibt Cruz Azul auch Baustofflinien.</w:t>
      </w:r>
      <w:r w:rsidR="00F40376" w:rsidRPr="00F90C95">
        <w:rPr>
          <w:rFonts w:cs="Arial"/>
          <w:szCs w:val="22"/>
        </w:rPr>
        <w:t xml:space="preserve"> </w:t>
      </w:r>
      <w:r w:rsidR="003D367F" w:rsidRPr="00F90C95">
        <w:rPr>
          <w:rFonts w:cs="Arial"/>
          <w:szCs w:val="22"/>
        </w:rPr>
        <w:t xml:space="preserve">Was in Europa </w:t>
      </w:r>
      <w:r w:rsidR="00427E98">
        <w:rPr>
          <w:rFonts w:cs="Arial"/>
          <w:szCs w:val="22"/>
        </w:rPr>
        <w:t xml:space="preserve">und den USA </w:t>
      </w:r>
      <w:r w:rsidR="003D367F" w:rsidRPr="00F90C95">
        <w:rPr>
          <w:rFonts w:cs="Arial"/>
          <w:szCs w:val="22"/>
        </w:rPr>
        <w:t xml:space="preserve">schon teilweise seit Jahrzehnten umgesetzt </w:t>
      </w:r>
      <w:r>
        <w:rPr>
          <w:rFonts w:cs="Arial"/>
          <w:szCs w:val="22"/>
        </w:rPr>
        <w:t>wurde</w:t>
      </w:r>
      <w:r w:rsidR="003D367F" w:rsidRPr="00F90C95">
        <w:rPr>
          <w:rFonts w:cs="Arial"/>
          <w:szCs w:val="22"/>
        </w:rPr>
        <w:t xml:space="preserve">, kommt </w:t>
      </w:r>
      <w:r>
        <w:rPr>
          <w:rFonts w:cs="Arial"/>
          <w:szCs w:val="22"/>
        </w:rPr>
        <w:t>nun auch in Mexiko</w:t>
      </w:r>
      <w:r w:rsidR="00284E01">
        <w:rPr>
          <w:rFonts w:cs="Arial"/>
          <w:szCs w:val="22"/>
        </w:rPr>
        <w:t xml:space="preserve"> zum Tragen</w:t>
      </w:r>
      <w:r>
        <w:rPr>
          <w:rFonts w:cs="Arial"/>
          <w:szCs w:val="22"/>
        </w:rPr>
        <w:t xml:space="preserve">: Die Regierung hat </w:t>
      </w:r>
      <w:r w:rsidR="00CA0040">
        <w:rPr>
          <w:rFonts w:cs="Arial"/>
          <w:szCs w:val="22"/>
        </w:rPr>
        <w:t>mit Beginn 2023</w:t>
      </w:r>
      <w:r w:rsidR="00FF3878">
        <w:rPr>
          <w:rFonts w:cs="Arial"/>
          <w:szCs w:val="22"/>
        </w:rPr>
        <w:t xml:space="preserve"> die </w:t>
      </w:r>
      <w:r w:rsidR="00FF3878" w:rsidRPr="00F90C95">
        <w:rPr>
          <w:rFonts w:cs="Arial"/>
          <w:szCs w:val="22"/>
        </w:rPr>
        <w:t>Umstellung von 50- auf 25-Kilogramm-Säcke</w:t>
      </w:r>
      <w:r w:rsidR="00FF3878">
        <w:rPr>
          <w:rFonts w:cs="Arial"/>
          <w:szCs w:val="22"/>
        </w:rPr>
        <w:t xml:space="preserve"> </w:t>
      </w:r>
      <w:r>
        <w:rPr>
          <w:rFonts w:cs="Arial"/>
          <w:szCs w:val="22"/>
        </w:rPr>
        <w:t>beschlossen</w:t>
      </w:r>
      <w:r w:rsidR="00FF3878">
        <w:rPr>
          <w:rFonts w:cs="Arial"/>
          <w:szCs w:val="22"/>
        </w:rPr>
        <w:t xml:space="preserve">. </w:t>
      </w:r>
      <w:r w:rsidR="005E7946">
        <w:rPr>
          <w:rFonts w:cs="Arial"/>
          <w:szCs w:val="22"/>
        </w:rPr>
        <w:t xml:space="preserve">Grund ist der </w:t>
      </w:r>
      <w:r w:rsidR="005E7946" w:rsidRPr="00F90C95">
        <w:rPr>
          <w:rFonts w:cs="Arial"/>
          <w:szCs w:val="22"/>
        </w:rPr>
        <w:t xml:space="preserve">Gesundheitsschutz der Arbeiter, die diese Säcke heben und </w:t>
      </w:r>
      <w:r w:rsidR="00DC644B">
        <w:rPr>
          <w:rFonts w:cs="Arial"/>
          <w:szCs w:val="22"/>
        </w:rPr>
        <w:t>tragen</w:t>
      </w:r>
      <w:r w:rsidR="00284E01">
        <w:rPr>
          <w:rFonts w:cs="Arial"/>
          <w:szCs w:val="22"/>
        </w:rPr>
        <w:t xml:space="preserve"> müssen</w:t>
      </w:r>
      <w:r w:rsidR="005E7946">
        <w:rPr>
          <w:rFonts w:cs="Arial"/>
          <w:szCs w:val="22"/>
        </w:rPr>
        <w:t xml:space="preserve">. </w:t>
      </w:r>
    </w:p>
    <w:p w14:paraId="727F4EBE" w14:textId="3B14F9AC" w:rsidR="005E7946" w:rsidRDefault="005E7946" w:rsidP="003D367F">
      <w:pPr>
        <w:spacing w:line="360" w:lineRule="auto"/>
        <w:rPr>
          <w:rFonts w:cs="Arial"/>
          <w:szCs w:val="22"/>
        </w:rPr>
      </w:pPr>
    </w:p>
    <w:p w14:paraId="6AD72DD8" w14:textId="4621CA67" w:rsidR="005E7946" w:rsidRPr="005E7946" w:rsidRDefault="00427E98" w:rsidP="005E7946">
      <w:pPr>
        <w:spacing w:line="360" w:lineRule="auto"/>
        <w:rPr>
          <w:rFonts w:cs="Arial"/>
          <w:szCs w:val="22"/>
        </w:rPr>
      </w:pPr>
      <w:r w:rsidRPr="00203EE8">
        <w:rPr>
          <w:rFonts w:cs="Arial"/>
          <w:szCs w:val="22"/>
        </w:rPr>
        <w:t>Cruz Azul</w:t>
      </w:r>
      <w:r>
        <w:rPr>
          <w:rFonts w:cs="Arial"/>
          <w:szCs w:val="22"/>
        </w:rPr>
        <w:t xml:space="preserve"> muss damit künftig </w:t>
      </w:r>
      <w:r w:rsidR="005E7946" w:rsidRPr="005E7946">
        <w:rPr>
          <w:rFonts w:cs="Arial"/>
          <w:szCs w:val="22"/>
        </w:rPr>
        <w:t>bei gleichbleibender Produktionskapazität die doppelte Menge an Zementsäcken absacken,</w:t>
      </w:r>
      <w:r w:rsidR="001B700E">
        <w:rPr>
          <w:rFonts w:cs="Arial"/>
          <w:szCs w:val="22"/>
        </w:rPr>
        <w:t xml:space="preserve"> </w:t>
      </w:r>
      <w:r w:rsidR="001B700E" w:rsidRPr="008E45B4">
        <w:rPr>
          <w:rFonts w:cs="Arial"/>
          <w:szCs w:val="22"/>
        </w:rPr>
        <w:t>palettieren und verpacken</w:t>
      </w:r>
      <w:r w:rsidR="005E7946" w:rsidRPr="008E45B4">
        <w:rPr>
          <w:rFonts w:cs="Arial"/>
          <w:szCs w:val="22"/>
        </w:rPr>
        <w:t xml:space="preserve"> </w:t>
      </w:r>
      <w:r>
        <w:rPr>
          <w:rFonts w:cs="Arial"/>
          <w:szCs w:val="22"/>
        </w:rPr>
        <w:t xml:space="preserve">können. </w:t>
      </w:r>
      <w:r w:rsidR="00F01C85">
        <w:rPr>
          <w:rFonts w:cs="Arial"/>
          <w:szCs w:val="22"/>
        </w:rPr>
        <w:t xml:space="preserve">Ein Beispiel: </w:t>
      </w:r>
      <w:r w:rsidR="00DE7561">
        <w:rPr>
          <w:rFonts w:cs="Arial"/>
          <w:szCs w:val="22"/>
        </w:rPr>
        <w:t xml:space="preserve">Bei einer </w:t>
      </w:r>
      <w:proofErr w:type="spellStart"/>
      <w:r w:rsidR="00DE7561">
        <w:rPr>
          <w:rFonts w:cs="Arial"/>
          <w:szCs w:val="22"/>
        </w:rPr>
        <w:t>Gesamttonage</w:t>
      </w:r>
      <w:proofErr w:type="spellEnd"/>
      <w:r w:rsidR="00DE7561">
        <w:rPr>
          <w:rFonts w:cs="Arial"/>
          <w:szCs w:val="22"/>
        </w:rPr>
        <w:t xml:space="preserve"> von 150 Tonnen in der Stunde sind bei 6.000 Säcken nun mehr als 90 Paletten erforderlich. </w:t>
      </w:r>
      <w:r w:rsidR="00D5336F">
        <w:rPr>
          <w:rFonts w:cs="Arial"/>
          <w:szCs w:val="22"/>
        </w:rPr>
        <w:t xml:space="preserve">Alle 40 Sekunden ist eine Palette </w:t>
      </w:r>
      <w:r w:rsidR="00490061">
        <w:rPr>
          <w:rFonts w:cs="Arial"/>
          <w:szCs w:val="22"/>
        </w:rPr>
        <w:t xml:space="preserve">zu </w:t>
      </w:r>
      <w:r w:rsidR="001B700E" w:rsidRPr="008E45B4">
        <w:rPr>
          <w:rFonts w:cs="Arial"/>
          <w:szCs w:val="22"/>
        </w:rPr>
        <w:t>händeln</w:t>
      </w:r>
      <w:r w:rsidR="00D5336F">
        <w:rPr>
          <w:rFonts w:cs="Arial"/>
          <w:szCs w:val="22"/>
        </w:rPr>
        <w:t xml:space="preserve">. Um diese </w:t>
      </w:r>
      <w:r w:rsidR="00D5336F" w:rsidRPr="005E7946">
        <w:rPr>
          <w:rFonts w:cs="Arial"/>
          <w:szCs w:val="22"/>
        </w:rPr>
        <w:t>logistische Herausforderung</w:t>
      </w:r>
      <w:r w:rsidR="00D5336F">
        <w:rPr>
          <w:rFonts w:cs="Arial"/>
          <w:szCs w:val="22"/>
        </w:rPr>
        <w:t xml:space="preserve"> in den vier Werken zu meistern, beauftrag</w:t>
      </w:r>
      <w:r w:rsidR="00974731">
        <w:rPr>
          <w:rFonts w:cs="Arial"/>
          <w:szCs w:val="22"/>
        </w:rPr>
        <w:t>t</w:t>
      </w:r>
      <w:r w:rsidR="00D5336F">
        <w:rPr>
          <w:rFonts w:cs="Arial"/>
          <w:szCs w:val="22"/>
        </w:rPr>
        <w:t xml:space="preserve">e der Hersteller die BEUMER Group mit der Lieferung von 14 Hochleistungspalettierern. Eine Anlage erreicht eine </w:t>
      </w:r>
      <w:r w:rsidR="005E7946" w:rsidRPr="005E7946">
        <w:rPr>
          <w:rFonts w:cs="Arial"/>
          <w:szCs w:val="22"/>
        </w:rPr>
        <w:t>Leistung von 5</w:t>
      </w:r>
      <w:r w:rsidR="00D5336F">
        <w:rPr>
          <w:rFonts w:cs="Arial"/>
          <w:szCs w:val="22"/>
        </w:rPr>
        <w:t>.</w:t>
      </w:r>
      <w:r w:rsidR="005E7946" w:rsidRPr="005E7946">
        <w:rPr>
          <w:rFonts w:cs="Arial"/>
          <w:szCs w:val="22"/>
        </w:rPr>
        <w:t>500 bis 6</w:t>
      </w:r>
      <w:r w:rsidR="00D5336F">
        <w:rPr>
          <w:rFonts w:cs="Arial"/>
          <w:szCs w:val="22"/>
        </w:rPr>
        <w:t>.</w:t>
      </w:r>
      <w:r w:rsidR="005E7946" w:rsidRPr="005E7946">
        <w:rPr>
          <w:rFonts w:cs="Arial"/>
          <w:szCs w:val="22"/>
        </w:rPr>
        <w:t xml:space="preserve">000 </w:t>
      </w:r>
      <w:r w:rsidR="00D5336F">
        <w:rPr>
          <w:rFonts w:cs="Arial"/>
          <w:szCs w:val="22"/>
        </w:rPr>
        <w:t>Säcke in der Stunde.</w:t>
      </w:r>
    </w:p>
    <w:p w14:paraId="5C06AB9B" w14:textId="77777777" w:rsidR="005E7946" w:rsidRPr="005E7946" w:rsidRDefault="005E7946" w:rsidP="005E7946">
      <w:pPr>
        <w:spacing w:line="360" w:lineRule="auto"/>
        <w:rPr>
          <w:rFonts w:cs="Arial"/>
          <w:szCs w:val="22"/>
        </w:rPr>
      </w:pPr>
    </w:p>
    <w:p w14:paraId="0C1F0492" w14:textId="4DD1C8B7" w:rsidR="005E7946" w:rsidRDefault="0070143E" w:rsidP="005E7946">
      <w:pPr>
        <w:spacing w:line="360" w:lineRule="auto"/>
        <w:rPr>
          <w:rFonts w:cs="Arial"/>
          <w:szCs w:val="22"/>
        </w:rPr>
      </w:pPr>
      <w:r>
        <w:rPr>
          <w:rFonts w:cs="Arial"/>
          <w:szCs w:val="22"/>
        </w:rPr>
        <w:t xml:space="preserve">Cruz Azul und die BEUMER Group arbeiten bereits seit Jahrzehnten vertrauensvoll und erfolgreich zusammen. </w:t>
      </w:r>
      <w:r w:rsidR="00E061A2">
        <w:rPr>
          <w:rFonts w:cs="Arial"/>
          <w:szCs w:val="22"/>
        </w:rPr>
        <w:t>Der Systemanbieter</w:t>
      </w:r>
      <w:r w:rsidR="003E3762">
        <w:rPr>
          <w:rFonts w:cs="Arial"/>
          <w:szCs w:val="22"/>
        </w:rPr>
        <w:t xml:space="preserve"> konnte </w:t>
      </w:r>
      <w:r w:rsidR="009709AC">
        <w:rPr>
          <w:rFonts w:cs="Arial"/>
          <w:szCs w:val="22"/>
        </w:rPr>
        <w:t xml:space="preserve">mit </w:t>
      </w:r>
      <w:r w:rsidR="00E061A2">
        <w:rPr>
          <w:rFonts w:cs="Arial"/>
          <w:szCs w:val="22"/>
        </w:rPr>
        <w:t>seiner</w:t>
      </w:r>
      <w:r>
        <w:rPr>
          <w:rFonts w:cs="Arial"/>
          <w:szCs w:val="22"/>
        </w:rPr>
        <w:t xml:space="preserve"> </w:t>
      </w:r>
      <w:r w:rsidR="005E7946" w:rsidRPr="005E7946">
        <w:rPr>
          <w:rFonts w:cs="Arial"/>
          <w:szCs w:val="22"/>
        </w:rPr>
        <w:t>hochentwickelte</w:t>
      </w:r>
      <w:r w:rsidR="009709AC">
        <w:rPr>
          <w:rFonts w:cs="Arial"/>
          <w:szCs w:val="22"/>
        </w:rPr>
        <w:t>n</w:t>
      </w:r>
      <w:r w:rsidR="005E7946" w:rsidRPr="005E7946">
        <w:rPr>
          <w:rFonts w:cs="Arial"/>
          <w:szCs w:val="22"/>
        </w:rPr>
        <w:t xml:space="preserve"> und nachhaltige</w:t>
      </w:r>
      <w:r w:rsidR="009709AC">
        <w:rPr>
          <w:rFonts w:cs="Arial"/>
          <w:szCs w:val="22"/>
        </w:rPr>
        <w:t>n</w:t>
      </w:r>
      <w:r w:rsidR="005E7946" w:rsidRPr="005E7946">
        <w:rPr>
          <w:rFonts w:cs="Arial"/>
          <w:szCs w:val="22"/>
        </w:rPr>
        <w:t xml:space="preserve"> Technologie</w:t>
      </w:r>
      <w:r>
        <w:rPr>
          <w:rFonts w:cs="Arial"/>
          <w:szCs w:val="22"/>
        </w:rPr>
        <w:t xml:space="preserve"> und einem ausgeklügelten Konzept überzeugen</w:t>
      </w:r>
      <w:r w:rsidR="00974731">
        <w:rPr>
          <w:rFonts w:cs="Arial"/>
          <w:szCs w:val="22"/>
        </w:rPr>
        <w:t>, d</w:t>
      </w:r>
      <w:r w:rsidR="00E061A2">
        <w:rPr>
          <w:rFonts w:cs="Arial"/>
          <w:szCs w:val="22"/>
        </w:rPr>
        <w:t>enn damit wird</w:t>
      </w:r>
      <w:r w:rsidR="005E7946" w:rsidRPr="005E7946">
        <w:rPr>
          <w:rFonts w:cs="Arial"/>
          <w:szCs w:val="22"/>
        </w:rPr>
        <w:t xml:space="preserve"> </w:t>
      </w:r>
      <w:r w:rsidR="009709AC">
        <w:rPr>
          <w:rFonts w:cs="Arial"/>
          <w:szCs w:val="22"/>
        </w:rPr>
        <w:t xml:space="preserve">der Zementhersteller </w:t>
      </w:r>
      <w:r w:rsidR="005E7946" w:rsidRPr="005E7946">
        <w:rPr>
          <w:rFonts w:cs="Arial"/>
          <w:szCs w:val="22"/>
        </w:rPr>
        <w:t>die</w:t>
      </w:r>
      <w:r w:rsidR="009709AC">
        <w:rPr>
          <w:rFonts w:cs="Arial"/>
          <w:szCs w:val="22"/>
        </w:rPr>
        <w:t xml:space="preserve"> erforderliche Leistung </w:t>
      </w:r>
      <w:r>
        <w:rPr>
          <w:rFonts w:cs="Arial"/>
          <w:szCs w:val="22"/>
        </w:rPr>
        <w:t xml:space="preserve">in seinem Verpackungsterminal </w:t>
      </w:r>
      <w:r w:rsidR="009709AC">
        <w:rPr>
          <w:rFonts w:cs="Arial"/>
          <w:szCs w:val="22"/>
        </w:rPr>
        <w:t>erreichen</w:t>
      </w:r>
      <w:r w:rsidR="005E7946" w:rsidRPr="005E7946">
        <w:rPr>
          <w:rFonts w:cs="Arial"/>
          <w:szCs w:val="22"/>
        </w:rPr>
        <w:t xml:space="preserve">. </w:t>
      </w:r>
    </w:p>
    <w:p w14:paraId="328270ED" w14:textId="513303BF" w:rsidR="00C4210A" w:rsidRDefault="00C4210A" w:rsidP="005E7946">
      <w:pPr>
        <w:spacing w:line="360" w:lineRule="auto"/>
        <w:rPr>
          <w:rFonts w:cs="Arial"/>
          <w:szCs w:val="22"/>
        </w:rPr>
      </w:pPr>
    </w:p>
    <w:p w14:paraId="47449C26" w14:textId="03181759" w:rsidR="003E3762" w:rsidRPr="005E7946" w:rsidRDefault="002156B7" w:rsidP="003E3762">
      <w:pPr>
        <w:spacing w:line="360" w:lineRule="auto"/>
        <w:rPr>
          <w:rFonts w:cs="Arial"/>
          <w:szCs w:val="22"/>
        </w:rPr>
      </w:pPr>
      <w:r>
        <w:rPr>
          <w:rFonts w:cs="Arial"/>
          <w:szCs w:val="22"/>
        </w:rPr>
        <w:t>Eine b</w:t>
      </w:r>
      <w:r w:rsidR="005E7946" w:rsidRPr="005E7946">
        <w:rPr>
          <w:rFonts w:cs="Arial"/>
          <w:szCs w:val="22"/>
        </w:rPr>
        <w:t>esondere Herausforderung</w:t>
      </w:r>
      <w:r>
        <w:rPr>
          <w:rFonts w:cs="Arial"/>
          <w:szCs w:val="22"/>
        </w:rPr>
        <w:t xml:space="preserve"> bei diesem Projekt stellte</w:t>
      </w:r>
      <w:r w:rsidR="005E7946" w:rsidRPr="005E7946">
        <w:rPr>
          <w:rFonts w:cs="Arial"/>
          <w:szCs w:val="22"/>
        </w:rPr>
        <w:t xml:space="preserve"> COVID-19</w:t>
      </w:r>
      <w:r>
        <w:rPr>
          <w:rFonts w:cs="Arial"/>
          <w:szCs w:val="22"/>
        </w:rPr>
        <w:t xml:space="preserve"> dar</w:t>
      </w:r>
      <w:r w:rsidR="005E7946" w:rsidRPr="005E7946">
        <w:rPr>
          <w:rFonts w:cs="Arial"/>
          <w:szCs w:val="22"/>
        </w:rPr>
        <w:t xml:space="preserve">. </w:t>
      </w:r>
      <w:r>
        <w:rPr>
          <w:rFonts w:cs="Arial"/>
          <w:szCs w:val="22"/>
        </w:rPr>
        <w:t>Wegen der Pandemie war es für die BEUMER</w:t>
      </w:r>
      <w:r w:rsidR="0008595C">
        <w:rPr>
          <w:rFonts w:cs="Arial"/>
          <w:szCs w:val="22"/>
        </w:rPr>
        <w:t xml:space="preserve"> </w:t>
      </w:r>
      <w:r>
        <w:rPr>
          <w:rFonts w:cs="Arial"/>
          <w:szCs w:val="22"/>
        </w:rPr>
        <w:t>Experten nicht möglich</w:t>
      </w:r>
      <w:r w:rsidR="001E07F7">
        <w:rPr>
          <w:rFonts w:cs="Arial"/>
          <w:szCs w:val="22"/>
        </w:rPr>
        <w:t>,</w:t>
      </w:r>
      <w:r>
        <w:rPr>
          <w:rFonts w:cs="Arial"/>
          <w:szCs w:val="22"/>
        </w:rPr>
        <w:t xml:space="preserve"> </w:t>
      </w:r>
      <w:r w:rsidR="005E7946" w:rsidRPr="005E7946">
        <w:rPr>
          <w:rFonts w:cs="Arial"/>
          <w:szCs w:val="22"/>
        </w:rPr>
        <w:t>persönlich</w:t>
      </w:r>
      <w:r>
        <w:rPr>
          <w:rFonts w:cs="Arial"/>
          <w:szCs w:val="22"/>
        </w:rPr>
        <w:t xml:space="preserve"> </w:t>
      </w:r>
      <w:r w:rsidR="00607A96">
        <w:rPr>
          <w:rFonts w:cs="Arial"/>
          <w:szCs w:val="22"/>
        </w:rPr>
        <w:t xml:space="preserve">beim Kunden </w:t>
      </w:r>
      <w:r>
        <w:rPr>
          <w:rFonts w:cs="Arial"/>
          <w:szCs w:val="22"/>
        </w:rPr>
        <w:t>vor Ort zu sein</w:t>
      </w:r>
      <w:r w:rsidR="005E7946" w:rsidRPr="005E7946">
        <w:rPr>
          <w:rFonts w:cs="Arial"/>
          <w:szCs w:val="22"/>
        </w:rPr>
        <w:t xml:space="preserve">. </w:t>
      </w:r>
      <w:r>
        <w:rPr>
          <w:rFonts w:cs="Arial"/>
          <w:szCs w:val="22"/>
        </w:rPr>
        <w:t xml:space="preserve">Alle Konzepte wurden online und mit Unterstützung der lokalen Gruppengesellschaft </w:t>
      </w:r>
      <w:r w:rsidR="0070143E">
        <w:rPr>
          <w:rFonts w:cs="Arial"/>
          <w:szCs w:val="22"/>
        </w:rPr>
        <w:lastRenderedPageBreak/>
        <w:t>in Mexico</w:t>
      </w:r>
      <w:r w:rsidR="00E061A2">
        <w:rPr>
          <w:rFonts w:cs="Arial"/>
          <w:szCs w:val="22"/>
        </w:rPr>
        <w:t>-</w:t>
      </w:r>
      <w:r w:rsidR="0070143E">
        <w:rPr>
          <w:rFonts w:cs="Arial"/>
          <w:szCs w:val="22"/>
        </w:rPr>
        <w:t xml:space="preserve">Stadt </w:t>
      </w:r>
      <w:r w:rsidR="00607A96">
        <w:rPr>
          <w:rFonts w:cs="Arial"/>
          <w:szCs w:val="22"/>
        </w:rPr>
        <w:t xml:space="preserve">diskutiert, besprochen und abgestimmt. </w:t>
      </w:r>
      <w:r w:rsidR="00F40376">
        <w:rPr>
          <w:rFonts w:cs="Arial"/>
          <w:szCs w:val="22"/>
        </w:rPr>
        <w:t xml:space="preserve">Trotz der </w:t>
      </w:r>
      <w:r w:rsidR="00607A96">
        <w:rPr>
          <w:rFonts w:cs="Arial"/>
          <w:szCs w:val="22"/>
        </w:rPr>
        <w:t>angespannte</w:t>
      </w:r>
      <w:r w:rsidR="00F40376">
        <w:rPr>
          <w:rFonts w:cs="Arial"/>
          <w:szCs w:val="22"/>
        </w:rPr>
        <w:t>n</w:t>
      </w:r>
      <w:r w:rsidR="00607A96">
        <w:rPr>
          <w:rFonts w:cs="Arial"/>
          <w:szCs w:val="22"/>
        </w:rPr>
        <w:t xml:space="preserve"> Liefersituation</w:t>
      </w:r>
      <w:r w:rsidR="00F40376">
        <w:rPr>
          <w:rFonts w:cs="Arial"/>
          <w:szCs w:val="22"/>
        </w:rPr>
        <w:t xml:space="preserve"> will d</w:t>
      </w:r>
      <w:r w:rsidR="00607A96">
        <w:rPr>
          <w:rFonts w:cs="Arial"/>
          <w:szCs w:val="22"/>
        </w:rPr>
        <w:t xml:space="preserve">ie BEUMER Group die ersten fünf Palettierer bereits </w:t>
      </w:r>
      <w:r w:rsidR="003E3762" w:rsidRPr="005E7946">
        <w:rPr>
          <w:rFonts w:cs="Arial"/>
          <w:szCs w:val="22"/>
        </w:rPr>
        <w:t xml:space="preserve">im </w:t>
      </w:r>
      <w:r w:rsidR="003E3762">
        <w:rPr>
          <w:rFonts w:cs="Arial"/>
          <w:szCs w:val="22"/>
        </w:rPr>
        <w:t xml:space="preserve">dritten </w:t>
      </w:r>
      <w:r w:rsidR="003E3762" w:rsidRPr="005E7946">
        <w:rPr>
          <w:rFonts w:cs="Arial"/>
          <w:szCs w:val="22"/>
        </w:rPr>
        <w:t xml:space="preserve">Quartal 2022 ausliefern. Die weiteren </w:t>
      </w:r>
      <w:r w:rsidR="00284E01">
        <w:rPr>
          <w:rFonts w:cs="Arial"/>
          <w:szCs w:val="22"/>
        </w:rPr>
        <w:t xml:space="preserve">neun </w:t>
      </w:r>
      <w:r w:rsidR="003E3762" w:rsidRPr="005E7946">
        <w:rPr>
          <w:rFonts w:cs="Arial"/>
          <w:szCs w:val="22"/>
        </w:rPr>
        <w:t xml:space="preserve">Maschinen folgen bis 2023. </w:t>
      </w:r>
    </w:p>
    <w:p w14:paraId="180775B7" w14:textId="77777777" w:rsidR="00B46E80" w:rsidRPr="00604CCB" w:rsidRDefault="00B46E80" w:rsidP="00FA73C5">
      <w:pPr>
        <w:spacing w:line="360" w:lineRule="auto"/>
        <w:rPr>
          <w:rFonts w:cs="Arial"/>
          <w:color w:val="000000"/>
          <w:szCs w:val="22"/>
        </w:rPr>
      </w:pPr>
    </w:p>
    <w:p w14:paraId="68A18502" w14:textId="7B317F84" w:rsidR="00F437E1" w:rsidRDefault="00C06EF9" w:rsidP="00F437E1">
      <w:pPr>
        <w:spacing w:line="360" w:lineRule="auto"/>
        <w:rPr>
          <w:rFonts w:cs="Arial"/>
          <w:i/>
          <w:sz w:val="20"/>
        </w:rPr>
      </w:pPr>
      <w:r>
        <w:rPr>
          <w:rFonts w:cs="Arial"/>
          <w:i/>
          <w:sz w:val="20"/>
        </w:rPr>
        <w:t>2.</w:t>
      </w:r>
      <w:r w:rsidR="004E131A">
        <w:rPr>
          <w:rFonts w:cs="Arial"/>
          <w:i/>
          <w:sz w:val="20"/>
        </w:rPr>
        <w:t>418</w:t>
      </w:r>
      <w:r w:rsidR="00FF53EC" w:rsidRPr="00604CCB">
        <w:rPr>
          <w:rFonts w:cs="Arial"/>
          <w:i/>
          <w:sz w:val="20"/>
        </w:rPr>
        <w:t xml:space="preserve"> Zeichen inkl. Leerzeichen</w:t>
      </w:r>
    </w:p>
    <w:p w14:paraId="1D0C7462" w14:textId="77777777" w:rsidR="004E131A" w:rsidRDefault="004E131A" w:rsidP="00F437E1">
      <w:pPr>
        <w:spacing w:line="360" w:lineRule="auto"/>
        <w:rPr>
          <w:rFonts w:cs="Arial"/>
          <w:i/>
          <w:sz w:val="20"/>
        </w:rPr>
      </w:pPr>
    </w:p>
    <w:p w14:paraId="6442B3AD" w14:textId="77777777" w:rsidR="001D3162" w:rsidRPr="00604CCB" w:rsidRDefault="001D3162" w:rsidP="00F437E1">
      <w:pPr>
        <w:spacing w:line="360" w:lineRule="auto"/>
        <w:rPr>
          <w:rFonts w:cs="Arial"/>
          <w:i/>
          <w:sz w:val="20"/>
        </w:rPr>
      </w:pPr>
    </w:p>
    <w:p w14:paraId="17789371" w14:textId="53EAEB5D" w:rsidR="00F437E1" w:rsidRPr="00604CCB" w:rsidRDefault="00F437E1" w:rsidP="00C06EF9">
      <w:pPr>
        <w:spacing w:line="360" w:lineRule="auto"/>
        <w:jc w:val="both"/>
        <w:rPr>
          <w:rFonts w:cs="Arial"/>
          <w:i/>
          <w:sz w:val="20"/>
        </w:rPr>
      </w:pPr>
      <w:r w:rsidRPr="00604CCB">
        <w:rPr>
          <w:rFonts w:cs="Arial"/>
          <w:b/>
          <w:i/>
          <w:sz w:val="20"/>
        </w:rPr>
        <w:t>Meta-Title</w:t>
      </w:r>
      <w:r w:rsidRPr="00604CCB">
        <w:rPr>
          <w:rFonts w:cs="Arial"/>
          <w:i/>
          <w:sz w:val="20"/>
        </w:rPr>
        <w:t xml:space="preserve">: </w:t>
      </w:r>
      <w:r w:rsidR="001E07F7" w:rsidRPr="001E07F7">
        <w:rPr>
          <w:rFonts w:cs="Arial"/>
          <w:i/>
          <w:sz w:val="20"/>
        </w:rPr>
        <w:t>BEUMER Group liefert 14 Hochleistungspalettierer an Zementhersteller Cruz Azul</w:t>
      </w:r>
    </w:p>
    <w:p w14:paraId="07BD173E" w14:textId="77777777" w:rsidR="00F437E1" w:rsidRPr="00604CCB" w:rsidRDefault="00F437E1" w:rsidP="00F437E1">
      <w:pPr>
        <w:spacing w:line="360" w:lineRule="auto"/>
        <w:rPr>
          <w:rFonts w:cs="Arial"/>
          <w:b/>
          <w:i/>
          <w:sz w:val="20"/>
        </w:rPr>
      </w:pPr>
    </w:p>
    <w:p w14:paraId="7C315A0B" w14:textId="463E51CD" w:rsidR="00F437E1" w:rsidRPr="00604CCB" w:rsidRDefault="00F437E1" w:rsidP="003B6890">
      <w:pPr>
        <w:spacing w:line="360" w:lineRule="auto"/>
        <w:rPr>
          <w:rFonts w:cs="Arial"/>
          <w:i/>
          <w:sz w:val="20"/>
        </w:rPr>
      </w:pPr>
      <w:r w:rsidRPr="00604CCB">
        <w:rPr>
          <w:rFonts w:cs="Arial"/>
          <w:b/>
          <w:i/>
          <w:sz w:val="20"/>
        </w:rPr>
        <w:t>Meta-Description</w:t>
      </w:r>
      <w:r w:rsidRPr="00604CCB">
        <w:rPr>
          <w:rFonts w:cs="Arial"/>
          <w:i/>
          <w:sz w:val="20"/>
        </w:rPr>
        <w:t xml:space="preserve">: </w:t>
      </w:r>
      <w:r w:rsidR="00C06EF9" w:rsidRPr="00C06EF9">
        <w:rPr>
          <w:rFonts w:cs="Arial"/>
          <w:i/>
          <w:sz w:val="20"/>
        </w:rPr>
        <w:t>Zementhersteller</w:t>
      </w:r>
      <w:r w:rsidR="001E07F7">
        <w:rPr>
          <w:rFonts w:cs="Arial"/>
          <w:i/>
          <w:sz w:val="20"/>
        </w:rPr>
        <w:t xml:space="preserve"> Cruz Azul </w:t>
      </w:r>
      <w:r w:rsidR="00C06EF9" w:rsidRPr="00C06EF9">
        <w:rPr>
          <w:rFonts w:cs="Arial"/>
          <w:i/>
          <w:sz w:val="20"/>
        </w:rPr>
        <w:t xml:space="preserve">hat die BEUMER Group beauftragt, </w:t>
      </w:r>
      <w:r w:rsidR="001E07F7">
        <w:rPr>
          <w:rFonts w:cs="Arial"/>
          <w:i/>
          <w:sz w:val="20"/>
        </w:rPr>
        <w:t>14</w:t>
      </w:r>
      <w:r w:rsidR="00C06EF9" w:rsidRPr="00C06EF9">
        <w:rPr>
          <w:rFonts w:cs="Arial"/>
          <w:i/>
          <w:sz w:val="20"/>
        </w:rPr>
        <w:t xml:space="preserve"> </w:t>
      </w:r>
      <w:r w:rsidR="001E07F7">
        <w:rPr>
          <w:rFonts w:cs="Arial"/>
          <w:i/>
          <w:sz w:val="20"/>
        </w:rPr>
        <w:t>Hochleistungspalettierer</w:t>
      </w:r>
      <w:r w:rsidR="00C06EF9" w:rsidRPr="00C06EF9">
        <w:rPr>
          <w:rFonts w:cs="Arial"/>
          <w:i/>
          <w:sz w:val="20"/>
        </w:rPr>
        <w:t xml:space="preserve"> </w:t>
      </w:r>
      <w:r w:rsidR="001E07F7">
        <w:rPr>
          <w:rFonts w:cs="Arial"/>
          <w:i/>
          <w:sz w:val="20"/>
        </w:rPr>
        <w:t>an vier Werke in Mexiko zu liefern</w:t>
      </w:r>
      <w:r w:rsidR="006A0F3D">
        <w:rPr>
          <w:rFonts w:cs="Arial"/>
          <w:i/>
          <w:sz w:val="20"/>
        </w:rPr>
        <w:t>.</w:t>
      </w:r>
      <w:r w:rsidR="00C06EF9" w:rsidRPr="00C06EF9">
        <w:rPr>
          <w:rFonts w:cs="Arial"/>
          <w:i/>
          <w:sz w:val="20"/>
        </w:rPr>
        <w:t xml:space="preserve"> </w:t>
      </w:r>
      <w:r w:rsidR="001E07F7">
        <w:rPr>
          <w:rFonts w:cs="Arial"/>
          <w:i/>
          <w:sz w:val="20"/>
        </w:rPr>
        <w:t xml:space="preserve">Die ersten Maschinen </w:t>
      </w:r>
      <w:r w:rsidR="007E55A2">
        <w:rPr>
          <w:rFonts w:cs="Arial"/>
          <w:i/>
          <w:sz w:val="20"/>
        </w:rPr>
        <w:t>sollen</w:t>
      </w:r>
      <w:r w:rsidR="001E07F7">
        <w:rPr>
          <w:rFonts w:cs="Arial"/>
          <w:i/>
          <w:sz w:val="20"/>
        </w:rPr>
        <w:t xml:space="preserve"> bereits </w:t>
      </w:r>
      <w:r w:rsidR="00C06EF9" w:rsidRPr="00C06EF9">
        <w:rPr>
          <w:rFonts w:cs="Arial"/>
          <w:i/>
          <w:sz w:val="20"/>
        </w:rPr>
        <w:t xml:space="preserve"> im dritten Quartal 2022</w:t>
      </w:r>
      <w:r w:rsidR="007E55A2">
        <w:rPr>
          <w:rFonts w:cs="Arial"/>
          <w:i/>
          <w:sz w:val="20"/>
        </w:rPr>
        <w:t xml:space="preserve"> ankommen</w:t>
      </w:r>
      <w:r w:rsidRPr="00604CCB">
        <w:rPr>
          <w:rFonts w:cs="Arial"/>
          <w:i/>
          <w:sz w:val="20"/>
        </w:rPr>
        <w:t>.</w:t>
      </w:r>
    </w:p>
    <w:p w14:paraId="0C5864DD" w14:textId="77777777" w:rsidR="00F437E1" w:rsidRPr="00604CCB" w:rsidRDefault="00F437E1" w:rsidP="00F437E1">
      <w:pPr>
        <w:spacing w:line="360" w:lineRule="auto"/>
        <w:rPr>
          <w:rFonts w:cs="Arial"/>
          <w:i/>
          <w:sz w:val="20"/>
        </w:rPr>
      </w:pPr>
    </w:p>
    <w:p w14:paraId="56AA9A61" w14:textId="48373B96" w:rsidR="002B05D0" w:rsidRPr="00604CCB" w:rsidRDefault="00F437E1" w:rsidP="00E66105">
      <w:pPr>
        <w:spacing w:line="360" w:lineRule="auto"/>
        <w:rPr>
          <w:rFonts w:cs="Arial"/>
          <w:i/>
          <w:sz w:val="20"/>
        </w:rPr>
      </w:pPr>
      <w:r w:rsidRPr="00604CCB">
        <w:rPr>
          <w:rFonts w:cs="Arial"/>
          <w:b/>
          <w:i/>
          <w:sz w:val="20"/>
        </w:rPr>
        <w:t>Keywords</w:t>
      </w:r>
      <w:r w:rsidRPr="00604CCB">
        <w:rPr>
          <w:rFonts w:cs="Arial"/>
          <w:i/>
          <w:sz w:val="20"/>
        </w:rPr>
        <w:t xml:space="preserve">: BEUMER; </w:t>
      </w:r>
      <w:bookmarkStart w:id="0" w:name="_Hlk8134005"/>
      <w:r w:rsidR="006A0F3D" w:rsidRPr="006A0F3D">
        <w:rPr>
          <w:rFonts w:cs="Arial"/>
          <w:i/>
          <w:sz w:val="20"/>
        </w:rPr>
        <w:t>Zementhersteller</w:t>
      </w:r>
      <w:r w:rsidR="006A0F3D">
        <w:rPr>
          <w:rFonts w:cs="Arial"/>
          <w:i/>
          <w:sz w:val="20"/>
        </w:rPr>
        <w:t>;</w:t>
      </w:r>
      <w:r w:rsidR="006A0F3D" w:rsidRPr="006A0F3D">
        <w:rPr>
          <w:rFonts w:cs="Arial"/>
          <w:i/>
          <w:sz w:val="20"/>
        </w:rPr>
        <w:t xml:space="preserve"> </w:t>
      </w:r>
      <w:r w:rsidR="007E55A2">
        <w:rPr>
          <w:rFonts w:cs="Arial"/>
          <w:i/>
          <w:sz w:val="20"/>
        </w:rPr>
        <w:t>Cruz Azul</w:t>
      </w:r>
      <w:r w:rsidR="006A0F3D">
        <w:rPr>
          <w:rFonts w:cs="Arial"/>
          <w:i/>
          <w:sz w:val="20"/>
        </w:rPr>
        <w:t xml:space="preserve">; </w:t>
      </w:r>
      <w:proofErr w:type="spellStart"/>
      <w:r w:rsidR="006A0F3D" w:rsidRPr="006A0F3D">
        <w:rPr>
          <w:rFonts w:cs="Arial"/>
          <w:i/>
          <w:sz w:val="20"/>
        </w:rPr>
        <w:t>Palettieranlage</w:t>
      </w:r>
      <w:proofErr w:type="spellEnd"/>
      <w:r w:rsidR="006A0F3D" w:rsidRPr="006A0F3D">
        <w:rPr>
          <w:rFonts w:cs="Arial"/>
          <w:i/>
          <w:sz w:val="20"/>
        </w:rPr>
        <w:t xml:space="preserve"> </w:t>
      </w:r>
    </w:p>
    <w:p w14:paraId="46FA8C6C" w14:textId="77777777" w:rsidR="002B05D0" w:rsidRPr="002C48F7" w:rsidRDefault="002B05D0" w:rsidP="00E66105">
      <w:pPr>
        <w:spacing w:line="360" w:lineRule="auto"/>
        <w:rPr>
          <w:rFonts w:cs="Arial"/>
          <w:i/>
          <w:sz w:val="20"/>
        </w:rPr>
      </w:pPr>
    </w:p>
    <w:p w14:paraId="44E088F5" w14:textId="68CAC78E" w:rsidR="00727CC5" w:rsidRPr="002C48F7" w:rsidRDefault="003A4718" w:rsidP="00E44875">
      <w:pPr>
        <w:spacing w:line="360" w:lineRule="auto"/>
        <w:rPr>
          <w:rFonts w:cs="Arial"/>
          <w:i/>
          <w:iCs/>
          <w:sz w:val="20"/>
        </w:rPr>
      </w:pPr>
      <w:proofErr w:type="spellStart"/>
      <w:r>
        <w:rPr>
          <w:rFonts w:cs="Arial"/>
          <w:b/>
          <w:bCs/>
          <w:i/>
          <w:sz w:val="20"/>
        </w:rPr>
        <w:t>Social</w:t>
      </w:r>
      <w:proofErr w:type="spellEnd"/>
      <w:r>
        <w:rPr>
          <w:rFonts w:cs="Arial"/>
          <w:b/>
          <w:bCs/>
          <w:i/>
          <w:sz w:val="20"/>
        </w:rPr>
        <w:t xml:space="preserve"> Media</w:t>
      </w:r>
      <w:r w:rsidR="00E36231" w:rsidRPr="002C48F7">
        <w:rPr>
          <w:rFonts w:cs="Arial"/>
          <w:b/>
          <w:bCs/>
          <w:i/>
          <w:sz w:val="20"/>
        </w:rPr>
        <w:t>:</w:t>
      </w:r>
      <w:r w:rsidR="006A0F3D" w:rsidRPr="002C48F7">
        <w:rPr>
          <w:rFonts w:cs="Arial"/>
          <w:b/>
          <w:bCs/>
          <w:i/>
          <w:sz w:val="20"/>
        </w:rPr>
        <w:t xml:space="preserve"> </w:t>
      </w:r>
      <w:bookmarkEnd w:id="0"/>
      <w:r w:rsidR="007E55A2" w:rsidRPr="002C48F7">
        <w:rPr>
          <w:rFonts w:cs="Arial"/>
          <w:i/>
          <w:iCs/>
          <w:color w:val="000000"/>
          <w:sz w:val="20"/>
        </w:rPr>
        <w:t>Der mexikanische Zementhersteller Cruz Azul muss aufgrund gesetzlicher Vorgaben künftig seine Produktion von 50- auf 25-Kilogramm-Säcke umstellen. Damit gilt es, bei gleichbleibender Produktionskapazität die doppelte Me</w:t>
      </w:r>
      <w:r w:rsidR="00DC644B" w:rsidRPr="002C48F7">
        <w:rPr>
          <w:rFonts w:cs="Arial"/>
          <w:i/>
          <w:iCs/>
          <w:color w:val="000000"/>
          <w:sz w:val="20"/>
        </w:rPr>
        <w:t>n</w:t>
      </w:r>
      <w:r w:rsidR="007E55A2" w:rsidRPr="002C48F7">
        <w:rPr>
          <w:rFonts w:cs="Arial"/>
          <w:i/>
          <w:iCs/>
          <w:color w:val="000000"/>
          <w:sz w:val="20"/>
        </w:rPr>
        <w:t xml:space="preserve">ge an Säcken zu handhaben. Um diese logistische Herausforderung zu meistern, hat Cruz Azul die BEUMER Group mit der Lieferung von 14 Hochleistungspalettierern beauftragt. </w:t>
      </w:r>
      <w:r w:rsidR="007E55A2" w:rsidRPr="002C48F7">
        <w:rPr>
          <w:rFonts w:cs="Arial"/>
          <w:i/>
          <w:iCs/>
          <w:sz w:val="20"/>
        </w:rPr>
        <w:t xml:space="preserve">Die BEUMER Group will die ersten fünf Palettierer bereits im dritten Quartal 2022 ausliefern. Die weiteren </w:t>
      </w:r>
      <w:r w:rsidR="00284E01" w:rsidRPr="002C48F7">
        <w:rPr>
          <w:rFonts w:cs="Arial"/>
          <w:i/>
          <w:iCs/>
          <w:sz w:val="20"/>
        </w:rPr>
        <w:t xml:space="preserve">neun </w:t>
      </w:r>
      <w:r w:rsidR="007E55A2" w:rsidRPr="002C48F7">
        <w:rPr>
          <w:rFonts w:cs="Arial"/>
          <w:i/>
          <w:iCs/>
          <w:sz w:val="20"/>
        </w:rPr>
        <w:t>Maschinen folgen bis 2023.</w:t>
      </w:r>
    </w:p>
    <w:p w14:paraId="23129C7C" w14:textId="77777777" w:rsidR="002C48F7" w:rsidRDefault="002C48F7" w:rsidP="002C48F7">
      <w:pPr>
        <w:spacing w:line="360" w:lineRule="auto"/>
        <w:rPr>
          <w:rFonts w:cs="Arial"/>
          <w:i/>
          <w:iCs/>
          <w:sz w:val="20"/>
        </w:rPr>
      </w:pPr>
    </w:p>
    <w:p w14:paraId="6F2A6620" w14:textId="77777777" w:rsidR="002C48F7" w:rsidRDefault="002C48F7" w:rsidP="002C48F7">
      <w:pPr>
        <w:rPr>
          <w:rFonts w:eastAsia="MS Mincho" w:cs="Arial"/>
          <w:b/>
          <w:bCs/>
          <w:sz w:val="20"/>
        </w:rPr>
      </w:pPr>
    </w:p>
    <w:p w14:paraId="489CDF86" w14:textId="77777777" w:rsidR="002C48F7" w:rsidRDefault="002C48F7" w:rsidP="002C48F7">
      <w:pPr>
        <w:rPr>
          <w:rFonts w:eastAsia="MS Mincho" w:cs="Arial"/>
          <w:b/>
          <w:bCs/>
          <w:sz w:val="20"/>
        </w:rPr>
      </w:pPr>
    </w:p>
    <w:p w14:paraId="59676355" w14:textId="77777777" w:rsidR="002C48F7" w:rsidRPr="005519FE" w:rsidRDefault="002C48F7" w:rsidP="00E44875">
      <w:pPr>
        <w:spacing w:line="360" w:lineRule="auto"/>
        <w:rPr>
          <w:rFonts w:cs="Arial"/>
          <w:b/>
          <w:bCs/>
          <w:color w:val="000000"/>
          <w:szCs w:val="22"/>
        </w:rPr>
      </w:pPr>
    </w:p>
    <w:p w14:paraId="293B5CE4" w14:textId="77777777" w:rsidR="00727CC5" w:rsidRDefault="00727CC5" w:rsidP="00E44875">
      <w:pPr>
        <w:spacing w:line="360" w:lineRule="auto"/>
        <w:rPr>
          <w:rFonts w:cs="Arial"/>
          <w:b/>
          <w:color w:val="000000"/>
          <w:sz w:val="20"/>
        </w:rPr>
      </w:pPr>
    </w:p>
    <w:p w14:paraId="44D1F250" w14:textId="77777777" w:rsidR="00312BB5" w:rsidRDefault="00312BB5">
      <w:pPr>
        <w:rPr>
          <w:rFonts w:cs="Arial"/>
          <w:b/>
          <w:color w:val="000000"/>
          <w:sz w:val="20"/>
        </w:rPr>
      </w:pPr>
      <w:r>
        <w:rPr>
          <w:rFonts w:cs="Arial"/>
          <w:b/>
          <w:color w:val="000000"/>
          <w:sz w:val="20"/>
        </w:rPr>
        <w:br w:type="page"/>
      </w:r>
    </w:p>
    <w:p w14:paraId="5D173B68" w14:textId="71FAFD3D" w:rsidR="00235DE3" w:rsidRPr="00604CCB" w:rsidRDefault="00E65939" w:rsidP="00E44875">
      <w:pPr>
        <w:spacing w:line="360" w:lineRule="auto"/>
        <w:rPr>
          <w:rFonts w:cs="Arial"/>
          <w:i/>
          <w:sz w:val="20"/>
        </w:rPr>
      </w:pPr>
      <w:r w:rsidRPr="00604CCB">
        <w:rPr>
          <w:rFonts w:cs="Arial"/>
          <w:b/>
          <w:color w:val="000000"/>
          <w:sz w:val="20"/>
        </w:rPr>
        <w:lastRenderedPageBreak/>
        <w:t>Bildunterschrift:</w:t>
      </w:r>
    </w:p>
    <w:p w14:paraId="37926C38" w14:textId="6B751EB7" w:rsidR="004C0898" w:rsidRDefault="00727CC5" w:rsidP="00E65939">
      <w:pPr>
        <w:spacing w:line="360" w:lineRule="auto"/>
        <w:rPr>
          <w:rFonts w:cs="Arial"/>
          <w:b/>
          <w:sz w:val="20"/>
        </w:rPr>
      </w:pPr>
      <w:r>
        <w:rPr>
          <w:rFonts w:cs="Arial"/>
          <w:b/>
          <w:noProof/>
          <w:sz w:val="20"/>
        </w:rPr>
        <w:drawing>
          <wp:inline distT="0" distB="0" distL="0" distR="0" wp14:anchorId="072831B8" wp14:editId="75BE0FB3">
            <wp:extent cx="1321388" cy="145136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email">
                      <a:extLst>
                        <a:ext uri="{28A0092B-C50C-407E-A947-70E740481C1C}">
                          <a14:useLocalDpi xmlns:a14="http://schemas.microsoft.com/office/drawing/2010/main"/>
                        </a:ext>
                      </a:extLst>
                    </a:blip>
                    <a:stretch>
                      <a:fillRect/>
                    </a:stretch>
                  </pic:blipFill>
                  <pic:spPr>
                    <a:xfrm>
                      <a:off x="0" y="0"/>
                      <a:ext cx="1325468" cy="1455842"/>
                    </a:xfrm>
                    <a:prstGeom prst="rect">
                      <a:avLst/>
                    </a:prstGeom>
                  </pic:spPr>
                </pic:pic>
              </a:graphicData>
            </a:graphic>
          </wp:inline>
        </w:drawing>
      </w:r>
    </w:p>
    <w:p w14:paraId="182125B9" w14:textId="1E8B5385" w:rsidR="00816570" w:rsidRDefault="007E55A2" w:rsidP="00A57BBB">
      <w:pPr>
        <w:spacing w:line="360" w:lineRule="auto"/>
        <w:ind w:right="-704"/>
        <w:outlineLvl w:val="0"/>
        <w:rPr>
          <w:rFonts w:cs="Arial"/>
          <w:bCs/>
          <w:sz w:val="20"/>
        </w:rPr>
      </w:pPr>
      <w:r>
        <w:rPr>
          <w:rFonts w:cs="Arial"/>
          <w:bCs/>
          <w:sz w:val="20"/>
        </w:rPr>
        <w:t>D</w:t>
      </w:r>
      <w:r w:rsidRPr="007E55A2">
        <w:rPr>
          <w:rFonts w:cs="Arial"/>
          <w:bCs/>
          <w:sz w:val="20"/>
        </w:rPr>
        <w:t xml:space="preserve">ie BEUMER Group </w:t>
      </w:r>
      <w:r>
        <w:rPr>
          <w:rFonts w:cs="Arial"/>
          <w:bCs/>
          <w:sz w:val="20"/>
        </w:rPr>
        <w:t xml:space="preserve">liefert </w:t>
      </w:r>
      <w:r w:rsidRPr="007E55A2">
        <w:rPr>
          <w:rFonts w:cs="Arial"/>
          <w:bCs/>
          <w:sz w:val="20"/>
        </w:rPr>
        <w:t>14 Hochleistungspalettierer</w:t>
      </w:r>
      <w:r>
        <w:rPr>
          <w:rFonts w:cs="Arial"/>
          <w:bCs/>
          <w:sz w:val="20"/>
        </w:rPr>
        <w:t xml:space="preserve"> nach Mexiko</w:t>
      </w:r>
      <w:r w:rsidRPr="007E55A2">
        <w:rPr>
          <w:rFonts w:cs="Arial"/>
          <w:bCs/>
          <w:sz w:val="20"/>
        </w:rPr>
        <w:t>. Eine Anlage erreicht eine Leistung von 5.500 bis 6.000 Säcke in der Stunde.</w:t>
      </w:r>
    </w:p>
    <w:p w14:paraId="76C9CCC8" w14:textId="77777777" w:rsidR="00816570" w:rsidRDefault="00816570" w:rsidP="00A57BBB">
      <w:pPr>
        <w:spacing w:line="360" w:lineRule="auto"/>
        <w:ind w:right="-704"/>
        <w:outlineLvl w:val="0"/>
        <w:rPr>
          <w:rFonts w:cs="Arial"/>
          <w:bCs/>
          <w:sz w:val="20"/>
        </w:rPr>
      </w:pPr>
    </w:p>
    <w:p w14:paraId="212AA9ED" w14:textId="15A28DA8" w:rsidR="00E65939" w:rsidRPr="00604CCB" w:rsidRDefault="005936DE" w:rsidP="00A57BBB">
      <w:pPr>
        <w:spacing w:line="360" w:lineRule="auto"/>
        <w:ind w:right="-704"/>
        <w:outlineLvl w:val="0"/>
        <w:rPr>
          <w:rFonts w:cs="Arial"/>
          <w:sz w:val="20"/>
        </w:rPr>
      </w:pPr>
      <w:r w:rsidRPr="00604CCB">
        <w:rPr>
          <w:rFonts w:cs="Arial"/>
          <w:b/>
          <w:color w:val="000000"/>
          <w:sz w:val="20"/>
        </w:rPr>
        <w:t xml:space="preserve">Bildnachweis: </w:t>
      </w:r>
      <w:r w:rsidRPr="00604CCB">
        <w:rPr>
          <w:rFonts w:cs="Arial"/>
          <w:color w:val="000000"/>
          <w:sz w:val="20"/>
        </w:rPr>
        <w:t>BEUMER Group GmbH &amp; Co. KG</w:t>
      </w:r>
    </w:p>
    <w:p w14:paraId="35A55239" w14:textId="54F1D445" w:rsidR="005519FE" w:rsidRPr="00547F7F" w:rsidRDefault="005519FE" w:rsidP="005519FE">
      <w:pPr>
        <w:spacing w:line="360" w:lineRule="auto"/>
        <w:ind w:right="-704"/>
        <w:outlineLvl w:val="0"/>
        <w:rPr>
          <w:rFonts w:cs="Arial"/>
          <w:color w:val="FF0000"/>
          <w:sz w:val="28"/>
          <w:szCs w:val="28"/>
        </w:rPr>
      </w:pPr>
      <w:r w:rsidRPr="00547F7F">
        <w:rPr>
          <w:rFonts w:cs="Arial"/>
          <w:b/>
          <w:color w:val="FF0000"/>
          <w:sz w:val="28"/>
          <w:szCs w:val="28"/>
        </w:rPr>
        <w:t xml:space="preserve">Das hochaufgelöste Bild finden Sie </w:t>
      </w:r>
      <w:hyperlink r:id="rId12" w:history="1">
        <w:r w:rsidRPr="00547F7F">
          <w:rPr>
            <w:rStyle w:val="Hyperlink"/>
            <w:rFonts w:ascii="Arial" w:hAnsi="Arial" w:cs="Arial"/>
            <w:b/>
            <w:sz w:val="28"/>
            <w:szCs w:val="28"/>
          </w:rPr>
          <w:t>hie</w:t>
        </w:r>
        <w:r w:rsidRPr="00547F7F">
          <w:rPr>
            <w:rStyle w:val="Hyperlink"/>
            <w:rFonts w:ascii="Arial" w:hAnsi="Arial" w:cs="Arial"/>
            <w:b/>
            <w:sz w:val="28"/>
            <w:szCs w:val="28"/>
          </w:rPr>
          <w:t>r</w:t>
        </w:r>
      </w:hyperlink>
      <w:r w:rsidRPr="00547F7F">
        <w:rPr>
          <w:rFonts w:cs="Arial"/>
          <w:b/>
          <w:color w:val="FF0000"/>
          <w:sz w:val="28"/>
          <w:szCs w:val="28"/>
        </w:rPr>
        <w:t xml:space="preserve"> zum Download.</w:t>
      </w:r>
    </w:p>
    <w:p w14:paraId="22502016" w14:textId="77777777" w:rsidR="005519FE" w:rsidRDefault="005519FE" w:rsidP="005519FE">
      <w:pPr>
        <w:spacing w:line="360" w:lineRule="auto"/>
        <w:ind w:right="-704"/>
        <w:outlineLvl w:val="0"/>
        <w:rPr>
          <w:color w:val="000000"/>
          <w:sz w:val="20"/>
        </w:rPr>
      </w:pPr>
    </w:p>
    <w:p w14:paraId="6DE4F4D4" w14:textId="77777777" w:rsidR="001A60B9" w:rsidRPr="00EB1B5C" w:rsidRDefault="001A60B9" w:rsidP="001A60B9">
      <w:pPr>
        <w:spacing w:line="360" w:lineRule="auto"/>
        <w:ind w:right="-704"/>
        <w:outlineLvl w:val="0"/>
        <w:rPr>
          <w:rFonts w:cs="Arial"/>
          <w:sz w:val="20"/>
        </w:rPr>
      </w:pPr>
      <w:r>
        <w:rPr>
          <w:rFonts w:cs="Arial"/>
          <w:sz w:val="20"/>
        </w:rPr>
        <w:t xml:space="preserve">Die BEUMER Group ist ein international führender Hersteller von Intralogistiksystemen in den Bereichen Fördern, Verladen, Palettieren, Verpacken, Sortieren und Verteilen. Mit 5.100 Mitarbeitern erwirtschaftet die BEUMER Group einen Jahresumsatz von etwa </w:t>
      </w:r>
      <w:r w:rsidRPr="00227C3F">
        <w:rPr>
          <w:rFonts w:cs="Arial"/>
          <w:sz w:val="20"/>
        </w:rPr>
        <w:t>1,1 Mrd. E</w:t>
      </w:r>
      <w:r>
        <w:rPr>
          <w:rFonts w:cs="Arial"/>
          <w:sz w:val="20"/>
        </w:rPr>
        <w:t>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4C849FE6" w14:textId="176D464F" w:rsidR="005519FE" w:rsidRPr="005519FE" w:rsidRDefault="001A60B9" w:rsidP="001A60B9">
      <w:pPr>
        <w:spacing w:line="360" w:lineRule="auto"/>
        <w:ind w:right="-704"/>
        <w:outlineLvl w:val="0"/>
        <w:rPr>
          <w:rFonts w:cs="Arial"/>
          <w:sz w:val="20"/>
        </w:rPr>
      </w:pPr>
      <w:r>
        <w:rPr>
          <w:rFonts w:cs="Arial"/>
          <w:sz w:val="20"/>
        </w:rPr>
        <w:t xml:space="preserve">Mehr Informationen unter: </w:t>
      </w:r>
      <w:hyperlink r:id="rId13" w:history="1">
        <w:r>
          <w:rPr>
            <w:rStyle w:val="Hyperlink"/>
            <w:rFonts w:ascii="Arial" w:hAnsi="Arial" w:cs="Arial"/>
            <w:sz w:val="20"/>
          </w:rPr>
          <w:t>www.beumer.com</w:t>
        </w:r>
      </w:hyperlink>
    </w:p>
    <w:sectPr w:rsidR="005519FE" w:rsidRPr="005519FE" w:rsidSect="002F2241">
      <w:headerReference w:type="even" r:id="rId14"/>
      <w:headerReference w:type="default" r:id="rId15"/>
      <w:footerReference w:type="even" r:id="rId16"/>
      <w:footerReference w:type="default" r:id="rId17"/>
      <w:headerReference w:type="first" r:id="rId18"/>
      <w:footerReference w:type="first" r:id="rId19"/>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9358" w14:textId="77777777" w:rsidR="00D36F2D" w:rsidRDefault="00D36F2D">
      <w:r>
        <w:separator/>
      </w:r>
    </w:p>
  </w:endnote>
  <w:endnote w:type="continuationSeparator" w:id="0">
    <w:p w14:paraId="48BF4279" w14:textId="77777777" w:rsidR="00D36F2D" w:rsidRDefault="00D36F2D">
      <w:r>
        <w:continuationSeparator/>
      </w:r>
    </w:p>
  </w:endnote>
  <w:endnote w:type="continuationNotice" w:id="1">
    <w:p w14:paraId="2081CE8A" w14:textId="77777777" w:rsidR="00D36F2D" w:rsidRDefault="00D36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E3C7" w14:textId="77777777" w:rsidR="005478C3" w:rsidRDefault="005478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1C730" w14:textId="77777777" w:rsidR="005478C3" w:rsidRDefault="005478C3" w:rsidP="005478C3">
    <w:pPr>
      <w:rPr>
        <w:rStyle w:val="Seitenzahl"/>
        <w:rFonts w:cs="Arial"/>
        <w:sz w:val="16"/>
        <w:szCs w:val="16"/>
      </w:rPr>
    </w:pPr>
  </w:p>
  <w:p w14:paraId="28534F76" w14:textId="77777777" w:rsidR="005478C3" w:rsidRDefault="005478C3" w:rsidP="005478C3">
    <w:bookmarkStart w:id="1" w:name="_Hlk3819565"/>
    <w:r>
      <w:rPr>
        <w:rFonts w:cs="Arial"/>
        <w:b/>
        <w:sz w:val="16"/>
        <w:szCs w:val="16"/>
      </w:rPr>
      <w:t>Pressekontakt</w:t>
    </w:r>
    <w:r>
      <w:rPr>
        <w:rFonts w:cs="Arial"/>
        <w:b/>
        <w:color w:val="000000"/>
        <w:sz w:val="16"/>
        <w:szCs w:val="16"/>
      </w:rPr>
      <w:t xml:space="preserve"> </w:t>
    </w:r>
    <w:r>
      <w:rPr>
        <w:rFonts w:cs="Arial"/>
        <w:b/>
        <w:sz w:val="16"/>
        <w:szCs w:val="16"/>
      </w:rPr>
      <w:t>BEUMER Group GmbH &amp; Co. KG</w:t>
    </w:r>
    <w:r>
      <w:rPr>
        <w:rFonts w:cs="Arial"/>
        <w:b/>
        <w:sz w:val="16"/>
        <w:szCs w:val="16"/>
      </w:rPr>
      <w:br/>
      <w:t>Regina Schnathmann:</w:t>
    </w:r>
    <w:r>
      <w:rPr>
        <w:rFonts w:cs="Arial"/>
        <w:sz w:val="16"/>
        <w:szCs w:val="16"/>
      </w:rPr>
      <w:t xml:space="preserve"> Tel. + </w:t>
    </w:r>
    <w:r>
      <w:rPr>
        <w:rFonts w:cs="Arial"/>
        <w:color w:val="000000"/>
        <w:sz w:val="16"/>
        <w:szCs w:val="16"/>
      </w:rPr>
      <w:t xml:space="preserve">49 (0) </w:t>
    </w:r>
    <w:r>
      <w:rPr>
        <w:rFonts w:cs="Arial"/>
        <w:sz w:val="16"/>
        <w:szCs w:val="16"/>
      </w:rPr>
      <w:t xml:space="preserve">2521 24 381, </w:t>
    </w:r>
    <w:hyperlink r:id="rId1" w:history="1">
      <w:r>
        <w:rPr>
          <w:rStyle w:val="Hyperlink"/>
          <w:rFonts w:cs="Arial"/>
          <w:sz w:val="16"/>
          <w:szCs w:val="16"/>
        </w:rPr>
        <w:t>Regina.Schnathmann@beumer.com</w:t>
      </w:r>
    </w:hyperlink>
    <w:r>
      <w:rPr>
        <w:rFonts w:cs="Arial"/>
        <w:sz w:val="16"/>
        <w:szCs w:val="16"/>
      </w:rPr>
      <w:t xml:space="preserve"> </w:t>
    </w:r>
    <w:r>
      <w:rPr>
        <w:rFonts w:cs="Arial"/>
        <w:sz w:val="16"/>
        <w:szCs w:val="16"/>
      </w:rPr>
      <w:br/>
    </w:r>
    <w:r>
      <w:rPr>
        <w:rFonts w:cs="Arial"/>
        <w:b/>
        <w:sz w:val="16"/>
        <w:szCs w:val="16"/>
      </w:rPr>
      <w:t>Verena Breuer:</w:t>
    </w:r>
    <w:r>
      <w:rPr>
        <w:rFonts w:cs="Arial"/>
        <w:sz w:val="16"/>
        <w:szCs w:val="16"/>
      </w:rPr>
      <w:t xml:space="preserve"> </w:t>
    </w:r>
    <w:r>
      <w:rPr>
        <w:rFonts w:cs="Arial"/>
        <w:color w:val="000000"/>
        <w:sz w:val="16"/>
        <w:szCs w:val="16"/>
      </w:rPr>
      <w:t xml:space="preserve">Tel. + 49 (0) </w:t>
    </w:r>
    <w:r>
      <w:rPr>
        <w:rFonts w:cs="Arial"/>
        <w:sz w:val="16"/>
        <w:szCs w:val="16"/>
      </w:rPr>
      <w:t xml:space="preserve">2521 24 317, </w:t>
    </w:r>
    <w:hyperlink r:id="rId2" w:history="1">
      <w:r>
        <w:rPr>
          <w:rStyle w:val="Hyperlink"/>
          <w:rFonts w:cs="Arial"/>
          <w:sz w:val="16"/>
          <w:szCs w:val="16"/>
        </w:rPr>
        <w:t>Verena.Breuer@beumer.com</w:t>
      </w:r>
    </w:hyperlink>
    <w:r>
      <w:rPr>
        <w:rFonts w:cs="Arial"/>
        <w:sz w:val="16"/>
        <w:szCs w:val="16"/>
      </w:rPr>
      <w:t xml:space="preserve">  </w:t>
    </w:r>
    <w:hyperlink r:id="rId3" w:history="1">
      <w:r>
        <w:rPr>
          <w:rStyle w:val="Hyperlink"/>
          <w:rFonts w:cs="Arial"/>
          <w:sz w:val="16"/>
          <w:szCs w:val="16"/>
        </w:rPr>
        <w:t>www.beumer.com</w:t>
      </w:r>
    </w:hyperlink>
    <w:r>
      <w:rPr>
        <w:rFonts w:cs="Arial"/>
        <w:sz w:val="16"/>
        <w:szCs w:val="16"/>
      </w:rPr>
      <w:t xml:space="preserve">   </w:t>
    </w:r>
  </w:p>
  <w:p w14:paraId="1F1C1F3C" w14:textId="77777777" w:rsidR="005478C3" w:rsidRDefault="005478C3" w:rsidP="005478C3">
    <w:pPr>
      <w:rPr>
        <w:rFonts w:cs="Arial"/>
        <w:sz w:val="16"/>
        <w:szCs w:val="16"/>
      </w:rPr>
    </w:pPr>
  </w:p>
  <w:p w14:paraId="14E71193" w14:textId="77777777" w:rsidR="005478C3" w:rsidRDefault="005478C3" w:rsidP="005478C3">
    <w:pPr>
      <w:rPr>
        <w:rFonts w:cs="Arial"/>
        <w:color w:val="000000"/>
        <w:sz w:val="16"/>
        <w:szCs w:val="16"/>
      </w:rPr>
    </w:pPr>
    <w:r>
      <w:rPr>
        <w:rFonts w:cs="Arial"/>
        <w:b/>
        <w:sz w:val="16"/>
        <w:szCs w:val="16"/>
      </w:rPr>
      <w:t>Agentur</w:t>
    </w:r>
    <w:r>
      <w:rPr>
        <w:rFonts w:cs="Arial"/>
        <w:b/>
        <w:sz w:val="16"/>
        <w:szCs w:val="16"/>
      </w:rPr>
      <w:br/>
    </w:r>
    <w:r>
      <w:rPr>
        <w:rFonts w:cs="Arial"/>
        <w:color w:val="000000"/>
        <w:sz w:val="16"/>
        <w:szCs w:val="16"/>
      </w:rPr>
      <w:t>a1kommunikation Schweizer GmbH, Frau Kirsten Ludwig</w:t>
    </w:r>
    <w:r>
      <w:rPr>
        <w:rFonts w:cs="Arial"/>
        <w:color w:val="000000"/>
        <w:sz w:val="16"/>
        <w:szCs w:val="16"/>
      </w:rPr>
      <w:br/>
      <w:t xml:space="preserve">Tel. + 49 (0) 711 9454161 20, </w:t>
    </w:r>
    <w:hyperlink r:id="rId4" w:history="1">
      <w:r>
        <w:rPr>
          <w:rStyle w:val="Hyperlink"/>
          <w:rFonts w:cs="Arial"/>
          <w:sz w:val="16"/>
          <w:szCs w:val="16"/>
        </w:rPr>
        <w:t>klu@a1kommunikation.de</w:t>
      </w:r>
    </w:hyperlink>
    <w:r>
      <w:rPr>
        <w:rFonts w:cs="Arial"/>
        <w:sz w:val="16"/>
        <w:szCs w:val="16"/>
      </w:rPr>
      <w:t xml:space="preserve"> </w:t>
    </w:r>
    <w:r>
      <w:rPr>
        <w:rFonts w:cs="Arial"/>
        <w:color w:val="000000"/>
        <w:sz w:val="16"/>
        <w:szCs w:val="16"/>
      </w:rPr>
      <w:t xml:space="preserve"> </w:t>
    </w:r>
    <w:hyperlink r:id="rId5" w:history="1">
      <w:r>
        <w:rPr>
          <w:rStyle w:val="Hyperlink"/>
          <w:rFonts w:cs="Arial"/>
          <w:sz w:val="16"/>
          <w:szCs w:val="16"/>
        </w:rPr>
        <w:t>www.a1kommunikation.de</w:t>
      </w:r>
    </w:hyperlink>
    <w:r>
      <w:rPr>
        <w:rFonts w:cs="Arial"/>
        <w:color w:val="000000"/>
        <w:sz w:val="16"/>
        <w:szCs w:val="16"/>
      </w:rPr>
      <w:t xml:space="preserve"> </w:t>
    </w:r>
  </w:p>
  <w:p w14:paraId="7F99E088" w14:textId="77777777" w:rsidR="005478C3" w:rsidRDefault="005478C3" w:rsidP="005478C3">
    <w:pPr>
      <w:rPr>
        <w:rFonts w:cs="Arial"/>
        <w:b/>
        <w:color w:val="000000"/>
        <w:sz w:val="16"/>
        <w:szCs w:val="16"/>
      </w:rPr>
    </w:pPr>
  </w:p>
  <w:p w14:paraId="168ECF89" w14:textId="46E273C4" w:rsidR="004044B1" w:rsidRPr="005478C3" w:rsidRDefault="005478C3" w:rsidP="005478C3">
    <w:pPr>
      <w:rPr>
        <w:rFonts w:cs="Arial"/>
        <w:sz w:val="16"/>
        <w:szCs w:val="16"/>
      </w:rPr>
    </w:pPr>
    <w:r>
      <w:rPr>
        <w:rFonts w:cs="Arial"/>
        <w:b/>
        <w:color w:val="000000"/>
        <w:sz w:val="16"/>
        <w:szCs w:val="16"/>
      </w:rPr>
      <w:t>Abdruck frei – Belegexemplar erbeten</w:t>
    </w:r>
    <w:bookmarkEnd w:id="1"/>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b/>
        <w:color w:val="000000"/>
        <w:sz w:val="16"/>
        <w:szCs w:val="16"/>
      </w:rPr>
      <w:tab/>
    </w:r>
    <w:r>
      <w:rPr>
        <w:rFonts w:cs="Arial"/>
        <w:sz w:val="16"/>
        <w:szCs w:val="16"/>
      </w:rPr>
      <w:t xml:space="preserve">Seite </w:t>
    </w:r>
    <w:r>
      <w:rPr>
        <w:rFonts w:cs="Arial"/>
        <w:sz w:val="16"/>
        <w:szCs w:val="16"/>
      </w:rPr>
      <w:fldChar w:fldCharType="begin"/>
    </w:r>
    <w:r>
      <w:rPr>
        <w:rFonts w:cs="Arial"/>
        <w:sz w:val="16"/>
        <w:szCs w:val="16"/>
      </w:rPr>
      <w:instrText xml:space="preserve"> PAGE </w:instrText>
    </w:r>
    <w:r>
      <w:rPr>
        <w:rFonts w:cs="Arial"/>
        <w:sz w:val="16"/>
        <w:szCs w:val="16"/>
      </w:rPr>
      <w:fldChar w:fldCharType="separate"/>
    </w:r>
    <w:r>
      <w:t>2</w:t>
    </w:r>
    <w:r>
      <w:fldChar w:fldCharType="end"/>
    </w:r>
    <w:r>
      <w:rPr>
        <w:rFonts w:cs="Arial"/>
        <w:sz w:val="16"/>
        <w:szCs w:val="16"/>
      </w:rPr>
      <w:t>/</w:t>
    </w:r>
    <w:r>
      <w:rPr>
        <w:rFonts w:cs="Arial"/>
        <w:sz w:val="16"/>
        <w:szCs w:val="16"/>
      </w:rPr>
      <w:fldChar w:fldCharType="begin"/>
    </w:r>
    <w:r>
      <w:rPr>
        <w:rFonts w:cs="Arial"/>
        <w:sz w:val="16"/>
        <w:szCs w:val="16"/>
      </w:rPr>
      <w:instrText xml:space="preserve"> NUMPAGES </w:instrText>
    </w:r>
    <w:r>
      <w:rPr>
        <w:rFonts w:cs="Arial"/>
        <w:sz w:val="16"/>
        <w:szCs w:val="16"/>
      </w:rPr>
      <w:fldChar w:fldCharType="separate"/>
    </w:r>
    <w: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711F" w14:textId="488750A3" w:rsidR="004044B1" w:rsidRPr="000F2DE3" w:rsidRDefault="000F2DE3" w:rsidP="000F2DE3">
    <w:pPr>
      <w:rPr>
        <w:rStyle w:val="Seitenzahl"/>
        <w:rFonts w:ascii="Arial" w:hAnsi="Arial"/>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sidRPr="00383723">
      <w:rPr>
        <w:noProof/>
        <w:sz w:val="16"/>
        <w:szCs w:val="16"/>
      </w:rPr>
      <w:instrText xml:space="preserve"> PAGE </w:instrText>
    </w:r>
    <w:r>
      <w:rPr>
        <w:sz w:val="16"/>
        <w:szCs w:val="16"/>
      </w:rPr>
      <w:fldChar w:fldCharType="separate"/>
    </w:r>
    <w:r>
      <w:rPr>
        <w:sz w:val="16"/>
        <w:szCs w:val="16"/>
      </w:rPr>
      <w:t>2</w:t>
    </w:r>
    <w:r>
      <w:fldChar w:fldCharType="end"/>
    </w:r>
    <w:r>
      <w:rPr>
        <w:sz w:val="16"/>
        <w:szCs w:val="16"/>
      </w:rPr>
      <w:t>/</w:t>
    </w:r>
    <w:r>
      <w:rPr>
        <w:sz w:val="16"/>
        <w:szCs w:val="16"/>
      </w:rPr>
      <w:fldChar w:fldCharType="begin"/>
    </w:r>
    <w:r w:rsidRPr="00383723">
      <w:rPr>
        <w:sz w:val="16"/>
        <w:szCs w:val="16"/>
      </w:rPr>
      <w:instrText xml:space="preserve"> NUMPAGES </w:instrText>
    </w:r>
    <w:r>
      <w:rPr>
        <w:sz w:val="16"/>
        <w:szCs w:val="16"/>
      </w:rPr>
      <w:fldChar w:fldCharType="separate"/>
    </w:r>
    <w:r>
      <w:rPr>
        <w:sz w:val="16"/>
        <w:szCs w:val="16"/>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11BF" w14:textId="77777777" w:rsidR="00D36F2D" w:rsidRDefault="00D36F2D">
      <w:r>
        <w:separator/>
      </w:r>
    </w:p>
  </w:footnote>
  <w:footnote w:type="continuationSeparator" w:id="0">
    <w:p w14:paraId="1CDB43D0" w14:textId="77777777" w:rsidR="00D36F2D" w:rsidRDefault="00D36F2D">
      <w:r>
        <w:continuationSeparator/>
      </w:r>
    </w:p>
  </w:footnote>
  <w:footnote w:type="continuationNotice" w:id="1">
    <w:p w14:paraId="04211F03" w14:textId="77777777" w:rsidR="00D36F2D" w:rsidRDefault="00D36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2A3C" w14:textId="77777777" w:rsidR="004044B1" w:rsidRDefault="004044B1"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7</w:t>
    </w:r>
    <w:r>
      <w:rPr>
        <w:rStyle w:val="Seitenzahl"/>
      </w:rPr>
      <w:fldChar w:fldCharType="end"/>
    </w:r>
  </w:p>
  <w:p w14:paraId="2588F0A7" w14:textId="77777777" w:rsidR="004044B1" w:rsidRDefault="004044B1"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FD9AA" w14:textId="77777777" w:rsidR="004044B1" w:rsidRDefault="00944C8D" w:rsidP="00EB0684">
    <w:pPr>
      <w:ind w:left="6237"/>
      <w:rPr>
        <w:rFonts w:cs="Arial"/>
        <w:b/>
        <w:sz w:val="40"/>
        <w:szCs w:val="40"/>
      </w:rPr>
    </w:pPr>
    <w:r>
      <w:rPr>
        <w:noProof/>
      </w:rPr>
      <w:drawing>
        <wp:anchor distT="0" distB="0" distL="114300" distR="114300" simplePos="0" relativeHeight="251658240" behindDoc="0" locked="0" layoutInCell="1" allowOverlap="1" wp14:anchorId="4D9374FF" wp14:editId="2CFC2EB5">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9E2D2A" w14:textId="77777777" w:rsidR="004044B1" w:rsidRDefault="004044B1" w:rsidP="00EB0684">
    <w:pPr>
      <w:ind w:left="6521"/>
      <w:rPr>
        <w:rFonts w:cs="Arial"/>
        <w:b/>
        <w:sz w:val="40"/>
        <w:szCs w:val="40"/>
      </w:rPr>
    </w:pPr>
  </w:p>
  <w:p w14:paraId="51379F5D" w14:textId="77777777" w:rsidR="004044B1" w:rsidRPr="00DC130B" w:rsidRDefault="004044B1" w:rsidP="00EB0684">
    <w:pPr>
      <w:rPr>
        <w:rFonts w:cs="Arial"/>
        <w:b/>
        <w:sz w:val="40"/>
        <w:szCs w:val="40"/>
      </w:rPr>
    </w:pPr>
    <w:r>
      <w:rPr>
        <w:rFonts w:cs="Arial"/>
        <w:b/>
        <w:bCs/>
        <w:sz w:val="40"/>
        <w:szCs w:val="40"/>
      </w:rPr>
      <w:t>Auftragsmeldung</w:t>
    </w:r>
  </w:p>
  <w:p w14:paraId="5DE99D55" w14:textId="77777777" w:rsidR="004044B1" w:rsidRPr="003349BF" w:rsidRDefault="004044B1" w:rsidP="00EB0684">
    <w:pPr>
      <w:pStyle w:val="Kopfzeile"/>
    </w:pPr>
  </w:p>
  <w:p w14:paraId="6645AAF5" w14:textId="77777777" w:rsidR="004044B1" w:rsidRPr="00824466" w:rsidRDefault="004044B1" w:rsidP="00EB0684">
    <w:pPr>
      <w:pStyle w:val="Kopfzeile"/>
    </w:pPr>
  </w:p>
  <w:p w14:paraId="19BC541F" w14:textId="77777777" w:rsidR="004044B1" w:rsidRPr="00824466" w:rsidRDefault="004044B1" w:rsidP="00EB0684">
    <w:pPr>
      <w:pStyle w:val="Kopfzeile"/>
    </w:pPr>
  </w:p>
  <w:p w14:paraId="68F3D7F1" w14:textId="77777777" w:rsidR="004044B1" w:rsidRPr="00B0305A" w:rsidRDefault="004044B1" w:rsidP="00EB0684">
    <w:pPr>
      <w:pStyle w:val="Kopfzeile"/>
    </w:pPr>
  </w:p>
  <w:p w14:paraId="6DB0189B" w14:textId="77777777" w:rsidR="004044B1" w:rsidRPr="00EB0684" w:rsidRDefault="004044B1"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FFE90" w14:textId="77777777" w:rsidR="004044B1" w:rsidRDefault="00944C8D" w:rsidP="00EB0684">
    <w:pPr>
      <w:ind w:left="6237"/>
      <w:rPr>
        <w:rFonts w:cs="Arial"/>
        <w:b/>
        <w:sz w:val="40"/>
        <w:szCs w:val="40"/>
      </w:rPr>
    </w:pPr>
    <w:r>
      <w:rPr>
        <w:noProof/>
      </w:rPr>
      <w:drawing>
        <wp:anchor distT="0" distB="0" distL="114300" distR="114300" simplePos="0" relativeHeight="251657216" behindDoc="0" locked="0" layoutInCell="1" allowOverlap="1" wp14:anchorId="6198A7F3" wp14:editId="386FF915">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C370" w14:textId="77777777" w:rsidR="004044B1" w:rsidRDefault="004044B1" w:rsidP="00EB0684">
    <w:pPr>
      <w:ind w:left="6521"/>
      <w:rPr>
        <w:rFonts w:cs="Arial"/>
        <w:b/>
        <w:sz w:val="40"/>
        <w:szCs w:val="40"/>
      </w:rPr>
    </w:pPr>
  </w:p>
  <w:p w14:paraId="73D77388" w14:textId="77777777" w:rsidR="004044B1" w:rsidRPr="00DC130B" w:rsidRDefault="004044B1" w:rsidP="00EB0684">
    <w:pPr>
      <w:rPr>
        <w:rFonts w:cs="Arial"/>
        <w:b/>
        <w:sz w:val="40"/>
        <w:szCs w:val="40"/>
      </w:rPr>
    </w:pPr>
    <w:r>
      <w:rPr>
        <w:rFonts w:cs="Arial"/>
        <w:b/>
        <w:bCs/>
        <w:sz w:val="40"/>
        <w:szCs w:val="40"/>
      </w:rPr>
      <w:t>Auftragsmeldung</w:t>
    </w:r>
  </w:p>
  <w:p w14:paraId="2B780C10" w14:textId="77777777" w:rsidR="004044B1" w:rsidRPr="003349BF" w:rsidRDefault="004044B1" w:rsidP="00EB0684">
    <w:pPr>
      <w:pStyle w:val="Kopfzeile"/>
    </w:pPr>
  </w:p>
  <w:p w14:paraId="37738BC4" w14:textId="77777777" w:rsidR="004044B1" w:rsidRPr="00824466" w:rsidRDefault="004044B1" w:rsidP="00EB0684">
    <w:pPr>
      <w:pStyle w:val="Kopfzeile"/>
    </w:pPr>
  </w:p>
  <w:p w14:paraId="66C5C2C1" w14:textId="77777777" w:rsidR="004044B1" w:rsidRPr="00824466" w:rsidRDefault="004044B1" w:rsidP="00EB0684">
    <w:pPr>
      <w:pStyle w:val="Kopfzeile"/>
    </w:pPr>
  </w:p>
  <w:p w14:paraId="4BCD5D2D" w14:textId="77777777" w:rsidR="004044B1" w:rsidRPr="00B0305A" w:rsidRDefault="004044B1" w:rsidP="00EB0684">
    <w:pPr>
      <w:pStyle w:val="Kopfzeile"/>
    </w:pPr>
  </w:p>
  <w:p w14:paraId="207C52E1" w14:textId="77777777" w:rsidR="004044B1" w:rsidRPr="00EB0684" w:rsidRDefault="004044B1"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91172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C9"/>
    <w:rsid w:val="00000157"/>
    <w:rsid w:val="00001BD0"/>
    <w:rsid w:val="00003B72"/>
    <w:rsid w:val="00004A55"/>
    <w:rsid w:val="000136DA"/>
    <w:rsid w:val="00014C6A"/>
    <w:rsid w:val="00014D3A"/>
    <w:rsid w:val="00016FB6"/>
    <w:rsid w:val="000207D9"/>
    <w:rsid w:val="000212E2"/>
    <w:rsid w:val="00024237"/>
    <w:rsid w:val="00024998"/>
    <w:rsid w:val="0002499B"/>
    <w:rsid w:val="000277D5"/>
    <w:rsid w:val="00031152"/>
    <w:rsid w:val="000311C5"/>
    <w:rsid w:val="00032F6A"/>
    <w:rsid w:val="00032FA2"/>
    <w:rsid w:val="000331E8"/>
    <w:rsid w:val="000337CF"/>
    <w:rsid w:val="00037548"/>
    <w:rsid w:val="00043EE7"/>
    <w:rsid w:val="000508F8"/>
    <w:rsid w:val="0005575A"/>
    <w:rsid w:val="00061FC4"/>
    <w:rsid w:val="000621A7"/>
    <w:rsid w:val="0006259B"/>
    <w:rsid w:val="000632FE"/>
    <w:rsid w:val="00063B5A"/>
    <w:rsid w:val="00067D1F"/>
    <w:rsid w:val="00073048"/>
    <w:rsid w:val="000740CD"/>
    <w:rsid w:val="0007787B"/>
    <w:rsid w:val="000832A9"/>
    <w:rsid w:val="0008595C"/>
    <w:rsid w:val="000925A8"/>
    <w:rsid w:val="00094710"/>
    <w:rsid w:val="0009590D"/>
    <w:rsid w:val="000A3133"/>
    <w:rsid w:val="000A502D"/>
    <w:rsid w:val="000A5352"/>
    <w:rsid w:val="000B139B"/>
    <w:rsid w:val="000B2C4B"/>
    <w:rsid w:val="000B3C8C"/>
    <w:rsid w:val="000B41B9"/>
    <w:rsid w:val="000B72AD"/>
    <w:rsid w:val="000C0B81"/>
    <w:rsid w:val="000C463B"/>
    <w:rsid w:val="000C6F4E"/>
    <w:rsid w:val="000D1884"/>
    <w:rsid w:val="000D1FD3"/>
    <w:rsid w:val="000D3F73"/>
    <w:rsid w:val="000D4E0D"/>
    <w:rsid w:val="000D62B9"/>
    <w:rsid w:val="000D7358"/>
    <w:rsid w:val="000D7663"/>
    <w:rsid w:val="000E2877"/>
    <w:rsid w:val="000E5C06"/>
    <w:rsid w:val="000E6309"/>
    <w:rsid w:val="000E71F5"/>
    <w:rsid w:val="000F1267"/>
    <w:rsid w:val="000F2DE3"/>
    <w:rsid w:val="000F38B6"/>
    <w:rsid w:val="000F4E9B"/>
    <w:rsid w:val="000F7D62"/>
    <w:rsid w:val="00104123"/>
    <w:rsid w:val="00106CB3"/>
    <w:rsid w:val="001143EE"/>
    <w:rsid w:val="00116919"/>
    <w:rsid w:val="001212E1"/>
    <w:rsid w:val="00121D7F"/>
    <w:rsid w:val="001223FC"/>
    <w:rsid w:val="001279EA"/>
    <w:rsid w:val="00127CA4"/>
    <w:rsid w:val="00130E97"/>
    <w:rsid w:val="0013274A"/>
    <w:rsid w:val="0013316A"/>
    <w:rsid w:val="00133AF7"/>
    <w:rsid w:val="00137D47"/>
    <w:rsid w:val="00140B12"/>
    <w:rsid w:val="00142CF8"/>
    <w:rsid w:val="001433C9"/>
    <w:rsid w:val="00144A9A"/>
    <w:rsid w:val="00145869"/>
    <w:rsid w:val="00146637"/>
    <w:rsid w:val="001467E0"/>
    <w:rsid w:val="00146DF4"/>
    <w:rsid w:val="00151F2A"/>
    <w:rsid w:val="001544A9"/>
    <w:rsid w:val="0015546D"/>
    <w:rsid w:val="001566D2"/>
    <w:rsid w:val="0016440F"/>
    <w:rsid w:val="00165FD7"/>
    <w:rsid w:val="001678AC"/>
    <w:rsid w:val="00173D72"/>
    <w:rsid w:val="00177128"/>
    <w:rsid w:val="0018241B"/>
    <w:rsid w:val="00182670"/>
    <w:rsid w:val="00182699"/>
    <w:rsid w:val="00186312"/>
    <w:rsid w:val="00187F5A"/>
    <w:rsid w:val="00192070"/>
    <w:rsid w:val="0019256A"/>
    <w:rsid w:val="0019318F"/>
    <w:rsid w:val="001939BD"/>
    <w:rsid w:val="00197931"/>
    <w:rsid w:val="001A09F5"/>
    <w:rsid w:val="001A313F"/>
    <w:rsid w:val="001A3F45"/>
    <w:rsid w:val="001A42FC"/>
    <w:rsid w:val="001A533B"/>
    <w:rsid w:val="001A5B27"/>
    <w:rsid w:val="001A5DAD"/>
    <w:rsid w:val="001A60B9"/>
    <w:rsid w:val="001B0BE3"/>
    <w:rsid w:val="001B28BD"/>
    <w:rsid w:val="001B2BC1"/>
    <w:rsid w:val="001B3B7C"/>
    <w:rsid w:val="001B6C83"/>
    <w:rsid w:val="001B700E"/>
    <w:rsid w:val="001C198B"/>
    <w:rsid w:val="001C2EDA"/>
    <w:rsid w:val="001C309E"/>
    <w:rsid w:val="001C602C"/>
    <w:rsid w:val="001C66EF"/>
    <w:rsid w:val="001C75C4"/>
    <w:rsid w:val="001D1CF5"/>
    <w:rsid w:val="001D3162"/>
    <w:rsid w:val="001D3658"/>
    <w:rsid w:val="001D597D"/>
    <w:rsid w:val="001D5B1E"/>
    <w:rsid w:val="001E07F7"/>
    <w:rsid w:val="001E23C8"/>
    <w:rsid w:val="001E6FA7"/>
    <w:rsid w:val="001E77A2"/>
    <w:rsid w:val="001E7FCF"/>
    <w:rsid w:val="001F0E1B"/>
    <w:rsid w:val="001F2ACF"/>
    <w:rsid w:val="001F5D20"/>
    <w:rsid w:val="001F6A36"/>
    <w:rsid w:val="001F73E5"/>
    <w:rsid w:val="001F7D80"/>
    <w:rsid w:val="001F7D90"/>
    <w:rsid w:val="00206234"/>
    <w:rsid w:val="00211ADD"/>
    <w:rsid w:val="002156B7"/>
    <w:rsid w:val="00216013"/>
    <w:rsid w:val="00221B6A"/>
    <w:rsid w:val="00222938"/>
    <w:rsid w:val="00222D65"/>
    <w:rsid w:val="00223994"/>
    <w:rsid w:val="00225076"/>
    <w:rsid w:val="002304C6"/>
    <w:rsid w:val="00231FE5"/>
    <w:rsid w:val="002322C8"/>
    <w:rsid w:val="00234CBC"/>
    <w:rsid w:val="00235DE3"/>
    <w:rsid w:val="00237641"/>
    <w:rsid w:val="00241703"/>
    <w:rsid w:val="0024237E"/>
    <w:rsid w:val="00243FCE"/>
    <w:rsid w:val="0024648A"/>
    <w:rsid w:val="00246628"/>
    <w:rsid w:val="00251478"/>
    <w:rsid w:val="002529FB"/>
    <w:rsid w:val="00254962"/>
    <w:rsid w:val="00261D6F"/>
    <w:rsid w:val="00265358"/>
    <w:rsid w:val="0026690C"/>
    <w:rsid w:val="00267CF3"/>
    <w:rsid w:val="00270232"/>
    <w:rsid w:val="002772FA"/>
    <w:rsid w:val="00280148"/>
    <w:rsid w:val="002807C5"/>
    <w:rsid w:val="00280C9D"/>
    <w:rsid w:val="00281157"/>
    <w:rsid w:val="00284D26"/>
    <w:rsid w:val="00284E01"/>
    <w:rsid w:val="002902B7"/>
    <w:rsid w:val="00291F9E"/>
    <w:rsid w:val="00292DEC"/>
    <w:rsid w:val="002930A8"/>
    <w:rsid w:val="00293540"/>
    <w:rsid w:val="0029479D"/>
    <w:rsid w:val="00296810"/>
    <w:rsid w:val="002A1288"/>
    <w:rsid w:val="002A2213"/>
    <w:rsid w:val="002A302B"/>
    <w:rsid w:val="002A500B"/>
    <w:rsid w:val="002B05D0"/>
    <w:rsid w:val="002B132F"/>
    <w:rsid w:val="002B427B"/>
    <w:rsid w:val="002B652B"/>
    <w:rsid w:val="002C1CCC"/>
    <w:rsid w:val="002C1F17"/>
    <w:rsid w:val="002C48F7"/>
    <w:rsid w:val="002C6076"/>
    <w:rsid w:val="002D1E8E"/>
    <w:rsid w:val="002D4611"/>
    <w:rsid w:val="002D7C14"/>
    <w:rsid w:val="002E0BC1"/>
    <w:rsid w:val="002E4F13"/>
    <w:rsid w:val="002E5423"/>
    <w:rsid w:val="002E7FC3"/>
    <w:rsid w:val="002F149F"/>
    <w:rsid w:val="002F1805"/>
    <w:rsid w:val="002F2241"/>
    <w:rsid w:val="002F259B"/>
    <w:rsid w:val="002F7605"/>
    <w:rsid w:val="0030058C"/>
    <w:rsid w:val="00303A6A"/>
    <w:rsid w:val="00304E2C"/>
    <w:rsid w:val="00304EC0"/>
    <w:rsid w:val="00305A96"/>
    <w:rsid w:val="00307E39"/>
    <w:rsid w:val="0031175E"/>
    <w:rsid w:val="00311EA8"/>
    <w:rsid w:val="00312BB5"/>
    <w:rsid w:val="00313123"/>
    <w:rsid w:val="003154F4"/>
    <w:rsid w:val="00322153"/>
    <w:rsid w:val="00324AE2"/>
    <w:rsid w:val="00324E82"/>
    <w:rsid w:val="00332DD1"/>
    <w:rsid w:val="00333C67"/>
    <w:rsid w:val="003341D5"/>
    <w:rsid w:val="00335BD4"/>
    <w:rsid w:val="00344219"/>
    <w:rsid w:val="0034547D"/>
    <w:rsid w:val="003463F7"/>
    <w:rsid w:val="00346DB6"/>
    <w:rsid w:val="00350728"/>
    <w:rsid w:val="00353129"/>
    <w:rsid w:val="00355902"/>
    <w:rsid w:val="00356349"/>
    <w:rsid w:val="00356E87"/>
    <w:rsid w:val="00357178"/>
    <w:rsid w:val="00362AC2"/>
    <w:rsid w:val="00363DEC"/>
    <w:rsid w:val="00366F1C"/>
    <w:rsid w:val="00372C09"/>
    <w:rsid w:val="00376E13"/>
    <w:rsid w:val="003778E3"/>
    <w:rsid w:val="00383723"/>
    <w:rsid w:val="0039252A"/>
    <w:rsid w:val="003934C1"/>
    <w:rsid w:val="0039694F"/>
    <w:rsid w:val="003973E2"/>
    <w:rsid w:val="00397F48"/>
    <w:rsid w:val="003A08BB"/>
    <w:rsid w:val="003A1D9A"/>
    <w:rsid w:val="003A235C"/>
    <w:rsid w:val="003A240B"/>
    <w:rsid w:val="003A243D"/>
    <w:rsid w:val="003A4718"/>
    <w:rsid w:val="003B217E"/>
    <w:rsid w:val="003B36CA"/>
    <w:rsid w:val="003B6890"/>
    <w:rsid w:val="003C154C"/>
    <w:rsid w:val="003C2CA2"/>
    <w:rsid w:val="003C310C"/>
    <w:rsid w:val="003C3368"/>
    <w:rsid w:val="003C4F03"/>
    <w:rsid w:val="003D002D"/>
    <w:rsid w:val="003D367F"/>
    <w:rsid w:val="003D3E26"/>
    <w:rsid w:val="003D7333"/>
    <w:rsid w:val="003D7BC6"/>
    <w:rsid w:val="003E3762"/>
    <w:rsid w:val="003E3BE6"/>
    <w:rsid w:val="003F0FCE"/>
    <w:rsid w:val="003F249F"/>
    <w:rsid w:val="003F325F"/>
    <w:rsid w:val="003F3B1A"/>
    <w:rsid w:val="003F414B"/>
    <w:rsid w:val="003F5C05"/>
    <w:rsid w:val="003F6C34"/>
    <w:rsid w:val="003F7F7A"/>
    <w:rsid w:val="004032DB"/>
    <w:rsid w:val="004044B1"/>
    <w:rsid w:val="004048E2"/>
    <w:rsid w:val="00405CCE"/>
    <w:rsid w:val="004115EF"/>
    <w:rsid w:val="0041648B"/>
    <w:rsid w:val="004172BE"/>
    <w:rsid w:val="004173FA"/>
    <w:rsid w:val="0042319A"/>
    <w:rsid w:val="00427E98"/>
    <w:rsid w:val="00430159"/>
    <w:rsid w:val="00430783"/>
    <w:rsid w:val="004336E8"/>
    <w:rsid w:val="0043517B"/>
    <w:rsid w:val="00435CC4"/>
    <w:rsid w:val="0043735C"/>
    <w:rsid w:val="00440BE0"/>
    <w:rsid w:val="00442EF1"/>
    <w:rsid w:val="004501AC"/>
    <w:rsid w:val="0045155B"/>
    <w:rsid w:val="0045316A"/>
    <w:rsid w:val="00454795"/>
    <w:rsid w:val="00460BD3"/>
    <w:rsid w:val="00462C87"/>
    <w:rsid w:val="004633E7"/>
    <w:rsid w:val="004652B8"/>
    <w:rsid w:val="00475C13"/>
    <w:rsid w:val="00476A72"/>
    <w:rsid w:val="00477A91"/>
    <w:rsid w:val="00480CAC"/>
    <w:rsid w:val="00481316"/>
    <w:rsid w:val="004827D1"/>
    <w:rsid w:val="004839DC"/>
    <w:rsid w:val="004870D9"/>
    <w:rsid w:val="00490061"/>
    <w:rsid w:val="00491291"/>
    <w:rsid w:val="00494F54"/>
    <w:rsid w:val="00495673"/>
    <w:rsid w:val="004A7296"/>
    <w:rsid w:val="004B0481"/>
    <w:rsid w:val="004B1DAF"/>
    <w:rsid w:val="004B1F6E"/>
    <w:rsid w:val="004B20ED"/>
    <w:rsid w:val="004B22F4"/>
    <w:rsid w:val="004C0898"/>
    <w:rsid w:val="004C6730"/>
    <w:rsid w:val="004C771A"/>
    <w:rsid w:val="004D10E9"/>
    <w:rsid w:val="004D162E"/>
    <w:rsid w:val="004D178B"/>
    <w:rsid w:val="004D3F34"/>
    <w:rsid w:val="004D6A9D"/>
    <w:rsid w:val="004D7C3E"/>
    <w:rsid w:val="004E131A"/>
    <w:rsid w:val="004E5001"/>
    <w:rsid w:val="004F14A9"/>
    <w:rsid w:val="004F14B0"/>
    <w:rsid w:val="004F3069"/>
    <w:rsid w:val="004F76AD"/>
    <w:rsid w:val="00502943"/>
    <w:rsid w:val="00507AA3"/>
    <w:rsid w:val="00507CD9"/>
    <w:rsid w:val="00507CE7"/>
    <w:rsid w:val="0051127A"/>
    <w:rsid w:val="00511512"/>
    <w:rsid w:val="00514B76"/>
    <w:rsid w:val="00522550"/>
    <w:rsid w:val="00523E12"/>
    <w:rsid w:val="0052429C"/>
    <w:rsid w:val="00531037"/>
    <w:rsid w:val="005324E7"/>
    <w:rsid w:val="005336ED"/>
    <w:rsid w:val="005351A3"/>
    <w:rsid w:val="0053523D"/>
    <w:rsid w:val="005409D8"/>
    <w:rsid w:val="00542180"/>
    <w:rsid w:val="005425DB"/>
    <w:rsid w:val="00543078"/>
    <w:rsid w:val="00546EAD"/>
    <w:rsid w:val="005478C3"/>
    <w:rsid w:val="00547F7F"/>
    <w:rsid w:val="005512BA"/>
    <w:rsid w:val="005519FE"/>
    <w:rsid w:val="0055264F"/>
    <w:rsid w:val="005526DA"/>
    <w:rsid w:val="00553E14"/>
    <w:rsid w:val="005543FD"/>
    <w:rsid w:val="005612E6"/>
    <w:rsid w:val="00562000"/>
    <w:rsid w:val="00563010"/>
    <w:rsid w:val="00566867"/>
    <w:rsid w:val="00566B83"/>
    <w:rsid w:val="005718AE"/>
    <w:rsid w:val="00574989"/>
    <w:rsid w:val="00576B8C"/>
    <w:rsid w:val="005827DE"/>
    <w:rsid w:val="00585273"/>
    <w:rsid w:val="00586864"/>
    <w:rsid w:val="00586BC1"/>
    <w:rsid w:val="00587168"/>
    <w:rsid w:val="005936DE"/>
    <w:rsid w:val="00593FA5"/>
    <w:rsid w:val="00595A82"/>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36CE"/>
    <w:rsid w:val="005D4612"/>
    <w:rsid w:val="005D4664"/>
    <w:rsid w:val="005D71CA"/>
    <w:rsid w:val="005D71FF"/>
    <w:rsid w:val="005E028B"/>
    <w:rsid w:val="005E3726"/>
    <w:rsid w:val="005E4B53"/>
    <w:rsid w:val="005E5E52"/>
    <w:rsid w:val="005E6489"/>
    <w:rsid w:val="005E7415"/>
    <w:rsid w:val="005E7448"/>
    <w:rsid w:val="005E7946"/>
    <w:rsid w:val="005E7DA1"/>
    <w:rsid w:val="005F120A"/>
    <w:rsid w:val="005F58C6"/>
    <w:rsid w:val="005F5ADD"/>
    <w:rsid w:val="005F61CB"/>
    <w:rsid w:val="005F7D1B"/>
    <w:rsid w:val="006018D5"/>
    <w:rsid w:val="00603EE2"/>
    <w:rsid w:val="0060462C"/>
    <w:rsid w:val="00604CCB"/>
    <w:rsid w:val="006056E6"/>
    <w:rsid w:val="006066ED"/>
    <w:rsid w:val="00606A1D"/>
    <w:rsid w:val="00607A96"/>
    <w:rsid w:val="00614321"/>
    <w:rsid w:val="00615395"/>
    <w:rsid w:val="00620F23"/>
    <w:rsid w:val="00624D58"/>
    <w:rsid w:val="0062600E"/>
    <w:rsid w:val="00631071"/>
    <w:rsid w:val="0063112C"/>
    <w:rsid w:val="0063222A"/>
    <w:rsid w:val="00632D48"/>
    <w:rsid w:val="006348EC"/>
    <w:rsid w:val="00634CB6"/>
    <w:rsid w:val="006373E7"/>
    <w:rsid w:val="00640731"/>
    <w:rsid w:val="00641AF0"/>
    <w:rsid w:val="006422D2"/>
    <w:rsid w:val="006431E3"/>
    <w:rsid w:val="00644DD2"/>
    <w:rsid w:val="00645862"/>
    <w:rsid w:val="00650C7B"/>
    <w:rsid w:val="00656596"/>
    <w:rsid w:val="00656DF1"/>
    <w:rsid w:val="00660125"/>
    <w:rsid w:val="006675A4"/>
    <w:rsid w:val="006679B2"/>
    <w:rsid w:val="00667AB9"/>
    <w:rsid w:val="0067097D"/>
    <w:rsid w:val="00670A7F"/>
    <w:rsid w:val="00673B69"/>
    <w:rsid w:val="00674486"/>
    <w:rsid w:val="0068131D"/>
    <w:rsid w:val="006818A2"/>
    <w:rsid w:val="00683A75"/>
    <w:rsid w:val="00685837"/>
    <w:rsid w:val="00691347"/>
    <w:rsid w:val="006914C3"/>
    <w:rsid w:val="006927A6"/>
    <w:rsid w:val="006954A0"/>
    <w:rsid w:val="00695818"/>
    <w:rsid w:val="006A0F3D"/>
    <w:rsid w:val="006A207C"/>
    <w:rsid w:val="006A3809"/>
    <w:rsid w:val="006A3896"/>
    <w:rsid w:val="006A6CCA"/>
    <w:rsid w:val="006B0F40"/>
    <w:rsid w:val="006B1EB0"/>
    <w:rsid w:val="006B2742"/>
    <w:rsid w:val="006B4058"/>
    <w:rsid w:val="006B40A0"/>
    <w:rsid w:val="006B6185"/>
    <w:rsid w:val="006C0080"/>
    <w:rsid w:val="006C2D1E"/>
    <w:rsid w:val="006C52A6"/>
    <w:rsid w:val="006C74BA"/>
    <w:rsid w:val="006D0762"/>
    <w:rsid w:val="006D35C4"/>
    <w:rsid w:val="006D4053"/>
    <w:rsid w:val="006E3994"/>
    <w:rsid w:val="006E4792"/>
    <w:rsid w:val="006E4794"/>
    <w:rsid w:val="006E7628"/>
    <w:rsid w:val="006E7CF9"/>
    <w:rsid w:val="006F1673"/>
    <w:rsid w:val="0070143E"/>
    <w:rsid w:val="00705162"/>
    <w:rsid w:val="00707B21"/>
    <w:rsid w:val="007135CA"/>
    <w:rsid w:val="00715032"/>
    <w:rsid w:val="00721BF6"/>
    <w:rsid w:val="00723BF5"/>
    <w:rsid w:val="00723E09"/>
    <w:rsid w:val="00727892"/>
    <w:rsid w:val="00727CC5"/>
    <w:rsid w:val="00730E20"/>
    <w:rsid w:val="00734A0A"/>
    <w:rsid w:val="00734CA9"/>
    <w:rsid w:val="00735D3D"/>
    <w:rsid w:val="007377F1"/>
    <w:rsid w:val="0074148F"/>
    <w:rsid w:val="007504A3"/>
    <w:rsid w:val="00751971"/>
    <w:rsid w:val="00751EB0"/>
    <w:rsid w:val="00754C88"/>
    <w:rsid w:val="00755C5A"/>
    <w:rsid w:val="00755D12"/>
    <w:rsid w:val="0075674B"/>
    <w:rsid w:val="00757249"/>
    <w:rsid w:val="0075733C"/>
    <w:rsid w:val="00761FC3"/>
    <w:rsid w:val="00766032"/>
    <w:rsid w:val="007660B4"/>
    <w:rsid w:val="00770257"/>
    <w:rsid w:val="0077429C"/>
    <w:rsid w:val="00777626"/>
    <w:rsid w:val="00780626"/>
    <w:rsid w:val="00781EA8"/>
    <w:rsid w:val="0078585F"/>
    <w:rsid w:val="00786050"/>
    <w:rsid w:val="00786A57"/>
    <w:rsid w:val="00786BCE"/>
    <w:rsid w:val="007870C4"/>
    <w:rsid w:val="00790FF2"/>
    <w:rsid w:val="007913CA"/>
    <w:rsid w:val="00793299"/>
    <w:rsid w:val="007A0033"/>
    <w:rsid w:val="007A2222"/>
    <w:rsid w:val="007A2908"/>
    <w:rsid w:val="007A2ABE"/>
    <w:rsid w:val="007A3AC9"/>
    <w:rsid w:val="007A616A"/>
    <w:rsid w:val="007A64B3"/>
    <w:rsid w:val="007B28F0"/>
    <w:rsid w:val="007B28F7"/>
    <w:rsid w:val="007B3283"/>
    <w:rsid w:val="007B7110"/>
    <w:rsid w:val="007C2F76"/>
    <w:rsid w:val="007C32E1"/>
    <w:rsid w:val="007C33AE"/>
    <w:rsid w:val="007D2A11"/>
    <w:rsid w:val="007D73AC"/>
    <w:rsid w:val="007D7B5B"/>
    <w:rsid w:val="007D7D94"/>
    <w:rsid w:val="007E55A2"/>
    <w:rsid w:val="007E60F2"/>
    <w:rsid w:val="007E7548"/>
    <w:rsid w:val="007F26B3"/>
    <w:rsid w:val="007F3832"/>
    <w:rsid w:val="007F67DA"/>
    <w:rsid w:val="008102FE"/>
    <w:rsid w:val="00810DC6"/>
    <w:rsid w:val="00816570"/>
    <w:rsid w:val="0082067C"/>
    <w:rsid w:val="00823742"/>
    <w:rsid w:val="00830C6C"/>
    <w:rsid w:val="00831499"/>
    <w:rsid w:val="008404D3"/>
    <w:rsid w:val="00842352"/>
    <w:rsid w:val="008437D6"/>
    <w:rsid w:val="00844C29"/>
    <w:rsid w:val="008462A5"/>
    <w:rsid w:val="0086220A"/>
    <w:rsid w:val="008640A5"/>
    <w:rsid w:val="00871052"/>
    <w:rsid w:val="008715AD"/>
    <w:rsid w:val="00872D27"/>
    <w:rsid w:val="0087317F"/>
    <w:rsid w:val="00886AEC"/>
    <w:rsid w:val="008909B3"/>
    <w:rsid w:val="00890FC5"/>
    <w:rsid w:val="008912B5"/>
    <w:rsid w:val="00891EF7"/>
    <w:rsid w:val="00892F2F"/>
    <w:rsid w:val="00894DD3"/>
    <w:rsid w:val="008A1476"/>
    <w:rsid w:val="008A289B"/>
    <w:rsid w:val="008A381E"/>
    <w:rsid w:val="008A47C5"/>
    <w:rsid w:val="008A4A2B"/>
    <w:rsid w:val="008A5F1A"/>
    <w:rsid w:val="008A7224"/>
    <w:rsid w:val="008A7BDC"/>
    <w:rsid w:val="008B01D9"/>
    <w:rsid w:val="008B7A6B"/>
    <w:rsid w:val="008C0A53"/>
    <w:rsid w:val="008C3844"/>
    <w:rsid w:val="008C4917"/>
    <w:rsid w:val="008C6AC5"/>
    <w:rsid w:val="008C763E"/>
    <w:rsid w:val="008D1207"/>
    <w:rsid w:val="008D5523"/>
    <w:rsid w:val="008D7C78"/>
    <w:rsid w:val="008E0026"/>
    <w:rsid w:val="008E1A76"/>
    <w:rsid w:val="008E2108"/>
    <w:rsid w:val="008E45B4"/>
    <w:rsid w:val="008E5CD5"/>
    <w:rsid w:val="008F0AB1"/>
    <w:rsid w:val="008F3DA3"/>
    <w:rsid w:val="008F57AD"/>
    <w:rsid w:val="008F594E"/>
    <w:rsid w:val="008F685A"/>
    <w:rsid w:val="008F6C28"/>
    <w:rsid w:val="008F7C29"/>
    <w:rsid w:val="00901003"/>
    <w:rsid w:val="00904630"/>
    <w:rsid w:val="00906636"/>
    <w:rsid w:val="00910BDD"/>
    <w:rsid w:val="00911943"/>
    <w:rsid w:val="00915AE0"/>
    <w:rsid w:val="00917747"/>
    <w:rsid w:val="009178D0"/>
    <w:rsid w:val="009209D1"/>
    <w:rsid w:val="009244C2"/>
    <w:rsid w:val="009246E0"/>
    <w:rsid w:val="00927232"/>
    <w:rsid w:val="0092753F"/>
    <w:rsid w:val="00933869"/>
    <w:rsid w:val="009357A9"/>
    <w:rsid w:val="00944C8D"/>
    <w:rsid w:val="00946733"/>
    <w:rsid w:val="00951410"/>
    <w:rsid w:val="00952095"/>
    <w:rsid w:val="00954BD5"/>
    <w:rsid w:val="00954EF8"/>
    <w:rsid w:val="00955634"/>
    <w:rsid w:val="0096675F"/>
    <w:rsid w:val="00966B77"/>
    <w:rsid w:val="009706A4"/>
    <w:rsid w:val="009709AC"/>
    <w:rsid w:val="00974731"/>
    <w:rsid w:val="00980DB9"/>
    <w:rsid w:val="00980E8A"/>
    <w:rsid w:val="009814CB"/>
    <w:rsid w:val="00983774"/>
    <w:rsid w:val="00985456"/>
    <w:rsid w:val="00990536"/>
    <w:rsid w:val="009A2AC2"/>
    <w:rsid w:val="009A3997"/>
    <w:rsid w:val="009A3C48"/>
    <w:rsid w:val="009A6448"/>
    <w:rsid w:val="009A7A91"/>
    <w:rsid w:val="009B0422"/>
    <w:rsid w:val="009B15DD"/>
    <w:rsid w:val="009B228A"/>
    <w:rsid w:val="009B3465"/>
    <w:rsid w:val="009B48F8"/>
    <w:rsid w:val="009B6B30"/>
    <w:rsid w:val="009B6EF2"/>
    <w:rsid w:val="009C138C"/>
    <w:rsid w:val="009C34F6"/>
    <w:rsid w:val="009D064C"/>
    <w:rsid w:val="009D1C57"/>
    <w:rsid w:val="009D28FA"/>
    <w:rsid w:val="009D546A"/>
    <w:rsid w:val="009E15D2"/>
    <w:rsid w:val="009E2EA8"/>
    <w:rsid w:val="009E64D6"/>
    <w:rsid w:val="009F0565"/>
    <w:rsid w:val="009F0F08"/>
    <w:rsid w:val="009F630B"/>
    <w:rsid w:val="009F6D1F"/>
    <w:rsid w:val="009F6F4A"/>
    <w:rsid w:val="009F7195"/>
    <w:rsid w:val="00A01FB9"/>
    <w:rsid w:val="00A026A1"/>
    <w:rsid w:val="00A050DC"/>
    <w:rsid w:val="00A1116C"/>
    <w:rsid w:val="00A13AE2"/>
    <w:rsid w:val="00A14700"/>
    <w:rsid w:val="00A147B7"/>
    <w:rsid w:val="00A20D9D"/>
    <w:rsid w:val="00A22B26"/>
    <w:rsid w:val="00A25662"/>
    <w:rsid w:val="00A33AE1"/>
    <w:rsid w:val="00A4063F"/>
    <w:rsid w:val="00A433FD"/>
    <w:rsid w:val="00A43CD0"/>
    <w:rsid w:val="00A44E35"/>
    <w:rsid w:val="00A452F5"/>
    <w:rsid w:val="00A4613C"/>
    <w:rsid w:val="00A466FD"/>
    <w:rsid w:val="00A473A9"/>
    <w:rsid w:val="00A50641"/>
    <w:rsid w:val="00A54189"/>
    <w:rsid w:val="00A56664"/>
    <w:rsid w:val="00A56F34"/>
    <w:rsid w:val="00A57BBB"/>
    <w:rsid w:val="00A57C0B"/>
    <w:rsid w:val="00A60C74"/>
    <w:rsid w:val="00A622C5"/>
    <w:rsid w:val="00A63F7E"/>
    <w:rsid w:val="00A66217"/>
    <w:rsid w:val="00A72423"/>
    <w:rsid w:val="00A7468C"/>
    <w:rsid w:val="00A74904"/>
    <w:rsid w:val="00A7600E"/>
    <w:rsid w:val="00A76670"/>
    <w:rsid w:val="00A80E0A"/>
    <w:rsid w:val="00A81BC1"/>
    <w:rsid w:val="00A84118"/>
    <w:rsid w:val="00A907AA"/>
    <w:rsid w:val="00A91315"/>
    <w:rsid w:val="00A92EEF"/>
    <w:rsid w:val="00A93542"/>
    <w:rsid w:val="00A96700"/>
    <w:rsid w:val="00A96E28"/>
    <w:rsid w:val="00AA2D62"/>
    <w:rsid w:val="00AA2E15"/>
    <w:rsid w:val="00AA5E71"/>
    <w:rsid w:val="00AA646A"/>
    <w:rsid w:val="00AA71BF"/>
    <w:rsid w:val="00AB46AF"/>
    <w:rsid w:val="00AB6E6B"/>
    <w:rsid w:val="00AC1372"/>
    <w:rsid w:val="00AC288C"/>
    <w:rsid w:val="00AC34D0"/>
    <w:rsid w:val="00AC3556"/>
    <w:rsid w:val="00AC7143"/>
    <w:rsid w:val="00AD0850"/>
    <w:rsid w:val="00AD0B9D"/>
    <w:rsid w:val="00AD31A3"/>
    <w:rsid w:val="00AD50AF"/>
    <w:rsid w:val="00AD7BF6"/>
    <w:rsid w:val="00AE054C"/>
    <w:rsid w:val="00AE2889"/>
    <w:rsid w:val="00AE4C86"/>
    <w:rsid w:val="00AF14ED"/>
    <w:rsid w:val="00AF2A0F"/>
    <w:rsid w:val="00AF4714"/>
    <w:rsid w:val="00AF5807"/>
    <w:rsid w:val="00AF6896"/>
    <w:rsid w:val="00AF6F68"/>
    <w:rsid w:val="00AF6FD3"/>
    <w:rsid w:val="00AF7AB7"/>
    <w:rsid w:val="00B006C5"/>
    <w:rsid w:val="00B00C22"/>
    <w:rsid w:val="00B0117F"/>
    <w:rsid w:val="00B01700"/>
    <w:rsid w:val="00B046F6"/>
    <w:rsid w:val="00B06DF3"/>
    <w:rsid w:val="00B07962"/>
    <w:rsid w:val="00B07CB6"/>
    <w:rsid w:val="00B103C6"/>
    <w:rsid w:val="00B10E07"/>
    <w:rsid w:val="00B115D9"/>
    <w:rsid w:val="00B1537B"/>
    <w:rsid w:val="00B15758"/>
    <w:rsid w:val="00B2042F"/>
    <w:rsid w:val="00B20442"/>
    <w:rsid w:val="00B2586B"/>
    <w:rsid w:val="00B272D6"/>
    <w:rsid w:val="00B277F8"/>
    <w:rsid w:val="00B30C7E"/>
    <w:rsid w:val="00B30D68"/>
    <w:rsid w:val="00B31734"/>
    <w:rsid w:val="00B325BC"/>
    <w:rsid w:val="00B4193B"/>
    <w:rsid w:val="00B46E80"/>
    <w:rsid w:val="00B53437"/>
    <w:rsid w:val="00B54E6B"/>
    <w:rsid w:val="00B55074"/>
    <w:rsid w:val="00B575F0"/>
    <w:rsid w:val="00B57F86"/>
    <w:rsid w:val="00B61111"/>
    <w:rsid w:val="00B617DE"/>
    <w:rsid w:val="00B633E6"/>
    <w:rsid w:val="00B67005"/>
    <w:rsid w:val="00B75640"/>
    <w:rsid w:val="00B809A9"/>
    <w:rsid w:val="00B8121C"/>
    <w:rsid w:val="00B8178D"/>
    <w:rsid w:val="00B83820"/>
    <w:rsid w:val="00B845D1"/>
    <w:rsid w:val="00B854CB"/>
    <w:rsid w:val="00B904FA"/>
    <w:rsid w:val="00B950BC"/>
    <w:rsid w:val="00B95EA0"/>
    <w:rsid w:val="00BA1BAA"/>
    <w:rsid w:val="00BA3301"/>
    <w:rsid w:val="00BA36A4"/>
    <w:rsid w:val="00BA3CD6"/>
    <w:rsid w:val="00BA456D"/>
    <w:rsid w:val="00BB1320"/>
    <w:rsid w:val="00BB198A"/>
    <w:rsid w:val="00BB2C78"/>
    <w:rsid w:val="00BB5045"/>
    <w:rsid w:val="00BB584B"/>
    <w:rsid w:val="00BC0B6D"/>
    <w:rsid w:val="00BC0B98"/>
    <w:rsid w:val="00BC23F5"/>
    <w:rsid w:val="00BC6686"/>
    <w:rsid w:val="00BD1633"/>
    <w:rsid w:val="00BD29F2"/>
    <w:rsid w:val="00BE11AB"/>
    <w:rsid w:val="00BE2519"/>
    <w:rsid w:val="00BE3F08"/>
    <w:rsid w:val="00BE43EE"/>
    <w:rsid w:val="00BF09CF"/>
    <w:rsid w:val="00BF3EDC"/>
    <w:rsid w:val="00BF4A93"/>
    <w:rsid w:val="00C01EF5"/>
    <w:rsid w:val="00C04D83"/>
    <w:rsid w:val="00C06EF9"/>
    <w:rsid w:val="00C073FC"/>
    <w:rsid w:val="00C11DB1"/>
    <w:rsid w:val="00C126FF"/>
    <w:rsid w:val="00C13062"/>
    <w:rsid w:val="00C140A5"/>
    <w:rsid w:val="00C170FF"/>
    <w:rsid w:val="00C171E0"/>
    <w:rsid w:val="00C2062E"/>
    <w:rsid w:val="00C2067A"/>
    <w:rsid w:val="00C23EAA"/>
    <w:rsid w:val="00C279EA"/>
    <w:rsid w:val="00C33E6D"/>
    <w:rsid w:val="00C34755"/>
    <w:rsid w:val="00C3714F"/>
    <w:rsid w:val="00C37B34"/>
    <w:rsid w:val="00C37E9C"/>
    <w:rsid w:val="00C4210A"/>
    <w:rsid w:val="00C470E6"/>
    <w:rsid w:val="00C52EF7"/>
    <w:rsid w:val="00C533C4"/>
    <w:rsid w:val="00C541AA"/>
    <w:rsid w:val="00C61CA2"/>
    <w:rsid w:val="00C6671A"/>
    <w:rsid w:val="00C67F07"/>
    <w:rsid w:val="00C712E4"/>
    <w:rsid w:val="00C72BF5"/>
    <w:rsid w:val="00C72E51"/>
    <w:rsid w:val="00C76602"/>
    <w:rsid w:val="00C82BE2"/>
    <w:rsid w:val="00C84599"/>
    <w:rsid w:val="00C84F97"/>
    <w:rsid w:val="00C85478"/>
    <w:rsid w:val="00C85534"/>
    <w:rsid w:val="00C85639"/>
    <w:rsid w:val="00C85B40"/>
    <w:rsid w:val="00C86424"/>
    <w:rsid w:val="00C86A47"/>
    <w:rsid w:val="00C914E6"/>
    <w:rsid w:val="00C96A40"/>
    <w:rsid w:val="00CA0040"/>
    <w:rsid w:val="00CA19B6"/>
    <w:rsid w:val="00CA3A65"/>
    <w:rsid w:val="00CA436E"/>
    <w:rsid w:val="00CB0F8D"/>
    <w:rsid w:val="00CB4F66"/>
    <w:rsid w:val="00CB50DE"/>
    <w:rsid w:val="00CC1221"/>
    <w:rsid w:val="00CC1878"/>
    <w:rsid w:val="00CC1DC3"/>
    <w:rsid w:val="00CC2ADC"/>
    <w:rsid w:val="00CC4A17"/>
    <w:rsid w:val="00CC5CB9"/>
    <w:rsid w:val="00CD07E6"/>
    <w:rsid w:val="00CD0E2C"/>
    <w:rsid w:val="00CD3A30"/>
    <w:rsid w:val="00CD4E57"/>
    <w:rsid w:val="00CD633E"/>
    <w:rsid w:val="00CE2E5D"/>
    <w:rsid w:val="00CE3B04"/>
    <w:rsid w:val="00CE6CBF"/>
    <w:rsid w:val="00CE75B5"/>
    <w:rsid w:val="00CE7C27"/>
    <w:rsid w:val="00CF3619"/>
    <w:rsid w:val="00D00DF6"/>
    <w:rsid w:val="00D01567"/>
    <w:rsid w:val="00D03236"/>
    <w:rsid w:val="00D046F2"/>
    <w:rsid w:val="00D05188"/>
    <w:rsid w:val="00D1059C"/>
    <w:rsid w:val="00D109E8"/>
    <w:rsid w:val="00D1279A"/>
    <w:rsid w:val="00D13F99"/>
    <w:rsid w:val="00D1799A"/>
    <w:rsid w:val="00D21193"/>
    <w:rsid w:val="00D2136C"/>
    <w:rsid w:val="00D21694"/>
    <w:rsid w:val="00D24311"/>
    <w:rsid w:val="00D2659F"/>
    <w:rsid w:val="00D267BA"/>
    <w:rsid w:val="00D32C5A"/>
    <w:rsid w:val="00D3496F"/>
    <w:rsid w:val="00D355B8"/>
    <w:rsid w:val="00D36F2D"/>
    <w:rsid w:val="00D37E2A"/>
    <w:rsid w:val="00D46A67"/>
    <w:rsid w:val="00D46ACA"/>
    <w:rsid w:val="00D52F2F"/>
    <w:rsid w:val="00D5336F"/>
    <w:rsid w:val="00D53B24"/>
    <w:rsid w:val="00D5594F"/>
    <w:rsid w:val="00D6374E"/>
    <w:rsid w:val="00D638D1"/>
    <w:rsid w:val="00D64945"/>
    <w:rsid w:val="00D64D15"/>
    <w:rsid w:val="00D65836"/>
    <w:rsid w:val="00D70D13"/>
    <w:rsid w:val="00D728D7"/>
    <w:rsid w:val="00D73498"/>
    <w:rsid w:val="00D75858"/>
    <w:rsid w:val="00D77E1E"/>
    <w:rsid w:val="00D801E2"/>
    <w:rsid w:val="00D80308"/>
    <w:rsid w:val="00D80800"/>
    <w:rsid w:val="00D86014"/>
    <w:rsid w:val="00D86B7E"/>
    <w:rsid w:val="00D945F8"/>
    <w:rsid w:val="00D94D5C"/>
    <w:rsid w:val="00DA1E37"/>
    <w:rsid w:val="00DA31D2"/>
    <w:rsid w:val="00DA344E"/>
    <w:rsid w:val="00DA3C0F"/>
    <w:rsid w:val="00DA4F83"/>
    <w:rsid w:val="00DA5EB8"/>
    <w:rsid w:val="00DA754C"/>
    <w:rsid w:val="00DB7179"/>
    <w:rsid w:val="00DC130B"/>
    <w:rsid w:val="00DC14CE"/>
    <w:rsid w:val="00DC178A"/>
    <w:rsid w:val="00DC501E"/>
    <w:rsid w:val="00DC528C"/>
    <w:rsid w:val="00DC5517"/>
    <w:rsid w:val="00DC644B"/>
    <w:rsid w:val="00DD1FF6"/>
    <w:rsid w:val="00DD248E"/>
    <w:rsid w:val="00DD2672"/>
    <w:rsid w:val="00DD38A6"/>
    <w:rsid w:val="00DD46B9"/>
    <w:rsid w:val="00DD5451"/>
    <w:rsid w:val="00DD6B55"/>
    <w:rsid w:val="00DD7123"/>
    <w:rsid w:val="00DE4DC7"/>
    <w:rsid w:val="00DE7561"/>
    <w:rsid w:val="00DF011C"/>
    <w:rsid w:val="00DF112B"/>
    <w:rsid w:val="00DF3A36"/>
    <w:rsid w:val="00DF71CB"/>
    <w:rsid w:val="00E001B1"/>
    <w:rsid w:val="00E00FEB"/>
    <w:rsid w:val="00E02590"/>
    <w:rsid w:val="00E04039"/>
    <w:rsid w:val="00E061A2"/>
    <w:rsid w:val="00E11FE7"/>
    <w:rsid w:val="00E136E5"/>
    <w:rsid w:val="00E15633"/>
    <w:rsid w:val="00E16D64"/>
    <w:rsid w:val="00E17F11"/>
    <w:rsid w:val="00E20112"/>
    <w:rsid w:val="00E2145F"/>
    <w:rsid w:val="00E21CE7"/>
    <w:rsid w:val="00E24AE8"/>
    <w:rsid w:val="00E27169"/>
    <w:rsid w:val="00E279A4"/>
    <w:rsid w:val="00E27BF5"/>
    <w:rsid w:val="00E33FD5"/>
    <w:rsid w:val="00E361E3"/>
    <w:rsid w:val="00E36231"/>
    <w:rsid w:val="00E369B6"/>
    <w:rsid w:val="00E42788"/>
    <w:rsid w:val="00E43ECF"/>
    <w:rsid w:val="00E44875"/>
    <w:rsid w:val="00E44E27"/>
    <w:rsid w:val="00E46A1F"/>
    <w:rsid w:val="00E4757E"/>
    <w:rsid w:val="00E47B28"/>
    <w:rsid w:val="00E5019D"/>
    <w:rsid w:val="00E5058A"/>
    <w:rsid w:val="00E50879"/>
    <w:rsid w:val="00E51105"/>
    <w:rsid w:val="00E523FB"/>
    <w:rsid w:val="00E535FB"/>
    <w:rsid w:val="00E547AB"/>
    <w:rsid w:val="00E5762C"/>
    <w:rsid w:val="00E57845"/>
    <w:rsid w:val="00E63045"/>
    <w:rsid w:val="00E630E9"/>
    <w:rsid w:val="00E65939"/>
    <w:rsid w:val="00E66105"/>
    <w:rsid w:val="00E66A86"/>
    <w:rsid w:val="00E71D62"/>
    <w:rsid w:val="00E73C2B"/>
    <w:rsid w:val="00E73D6C"/>
    <w:rsid w:val="00E7522F"/>
    <w:rsid w:val="00E81804"/>
    <w:rsid w:val="00E83252"/>
    <w:rsid w:val="00E84178"/>
    <w:rsid w:val="00E84684"/>
    <w:rsid w:val="00E862D9"/>
    <w:rsid w:val="00E92E98"/>
    <w:rsid w:val="00E93F5B"/>
    <w:rsid w:val="00E94325"/>
    <w:rsid w:val="00E96179"/>
    <w:rsid w:val="00E966ED"/>
    <w:rsid w:val="00E96973"/>
    <w:rsid w:val="00EB0684"/>
    <w:rsid w:val="00EB1D57"/>
    <w:rsid w:val="00EB4681"/>
    <w:rsid w:val="00EC0B5D"/>
    <w:rsid w:val="00EC78DD"/>
    <w:rsid w:val="00EE40B9"/>
    <w:rsid w:val="00EE51FC"/>
    <w:rsid w:val="00EF107E"/>
    <w:rsid w:val="00F01C85"/>
    <w:rsid w:val="00F02489"/>
    <w:rsid w:val="00F039FB"/>
    <w:rsid w:val="00F047AD"/>
    <w:rsid w:val="00F121A4"/>
    <w:rsid w:val="00F12818"/>
    <w:rsid w:val="00F12E5B"/>
    <w:rsid w:val="00F136C8"/>
    <w:rsid w:val="00F14553"/>
    <w:rsid w:val="00F14580"/>
    <w:rsid w:val="00F1605B"/>
    <w:rsid w:val="00F161DE"/>
    <w:rsid w:val="00F1759D"/>
    <w:rsid w:val="00F22181"/>
    <w:rsid w:val="00F232CB"/>
    <w:rsid w:val="00F252D8"/>
    <w:rsid w:val="00F256FA"/>
    <w:rsid w:val="00F26DC2"/>
    <w:rsid w:val="00F2745A"/>
    <w:rsid w:val="00F30771"/>
    <w:rsid w:val="00F307CB"/>
    <w:rsid w:val="00F31815"/>
    <w:rsid w:val="00F31D9F"/>
    <w:rsid w:val="00F31E0E"/>
    <w:rsid w:val="00F324B1"/>
    <w:rsid w:val="00F35A7D"/>
    <w:rsid w:val="00F35AA3"/>
    <w:rsid w:val="00F40376"/>
    <w:rsid w:val="00F40CD2"/>
    <w:rsid w:val="00F4110F"/>
    <w:rsid w:val="00F437E1"/>
    <w:rsid w:val="00F44BA0"/>
    <w:rsid w:val="00F456D1"/>
    <w:rsid w:val="00F5270D"/>
    <w:rsid w:val="00F52923"/>
    <w:rsid w:val="00F52B4B"/>
    <w:rsid w:val="00F5347C"/>
    <w:rsid w:val="00F55EEE"/>
    <w:rsid w:val="00F55FB6"/>
    <w:rsid w:val="00F563F3"/>
    <w:rsid w:val="00F618C4"/>
    <w:rsid w:val="00F61FEF"/>
    <w:rsid w:val="00F6501E"/>
    <w:rsid w:val="00F663E2"/>
    <w:rsid w:val="00F70092"/>
    <w:rsid w:val="00F7623D"/>
    <w:rsid w:val="00F76DAD"/>
    <w:rsid w:val="00F842B3"/>
    <w:rsid w:val="00F848EB"/>
    <w:rsid w:val="00F91271"/>
    <w:rsid w:val="00F9182E"/>
    <w:rsid w:val="00F920F1"/>
    <w:rsid w:val="00F92477"/>
    <w:rsid w:val="00F941A5"/>
    <w:rsid w:val="00F95152"/>
    <w:rsid w:val="00F97A03"/>
    <w:rsid w:val="00FA3D55"/>
    <w:rsid w:val="00FA73C5"/>
    <w:rsid w:val="00FB04AC"/>
    <w:rsid w:val="00FB0D70"/>
    <w:rsid w:val="00FB2FAF"/>
    <w:rsid w:val="00FB3779"/>
    <w:rsid w:val="00FB5B08"/>
    <w:rsid w:val="00FB5F12"/>
    <w:rsid w:val="00FB6CAA"/>
    <w:rsid w:val="00FC5FD5"/>
    <w:rsid w:val="00FC609A"/>
    <w:rsid w:val="00FD371A"/>
    <w:rsid w:val="00FD657E"/>
    <w:rsid w:val="00FD7632"/>
    <w:rsid w:val="00FE1E8F"/>
    <w:rsid w:val="00FE2072"/>
    <w:rsid w:val="00FE5FB0"/>
    <w:rsid w:val="00FF17C2"/>
    <w:rsid w:val="00FF3878"/>
    <w:rsid w:val="00FF4CFE"/>
    <w:rsid w:val="00FF53EC"/>
    <w:rsid w:val="00FF6524"/>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774E4"/>
  <w15:chartTrackingRefBased/>
  <w15:docId w15:val="{2FAB242C-E9DA-460C-84E0-FF0A213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paragraph" w:styleId="berschrift2">
    <w:name w:val="heading 2"/>
    <w:basedOn w:val="Standard"/>
    <w:next w:val="Standard"/>
    <w:link w:val="berschrift2Zchn"/>
    <w:uiPriority w:val="9"/>
    <w:semiHidden/>
    <w:unhideWhenUsed/>
    <w:qFormat/>
    <w:rsid w:val="0045316A"/>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uiPriority w:val="9"/>
    <w:semiHidden/>
    <w:unhideWhenUsed/>
    <w:qFormat/>
    <w:rsid w:val="0045316A"/>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B01700"/>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B01700"/>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B01700"/>
    <w:rPr>
      <w:rFonts w:ascii="Calibri" w:hAnsi="Calibri"/>
    </w:rPr>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B01700"/>
    <w:rPr>
      <w:color w:val="800080"/>
      <w:u w:val="single"/>
    </w:rPr>
  </w:style>
  <w:style w:type="character" w:customStyle="1" w:styleId="NichtaufgelsteErwhnung1">
    <w:name w:val="Nicht aufgelöste Erwähnung1"/>
    <w:uiPriority w:val="99"/>
    <w:semiHidden/>
    <w:unhideWhenUsed/>
    <w:rsid w:val="008C4917"/>
    <w:rPr>
      <w:color w:val="808080"/>
      <w:shd w:val="clear" w:color="auto" w:fill="E6E6E6"/>
    </w:rPr>
  </w:style>
  <w:style w:type="character" w:styleId="BesuchterLink">
    <w:name w:val="FollowedHyperlink"/>
    <w:uiPriority w:val="99"/>
    <w:semiHidden/>
    <w:unhideWhenUsed/>
    <w:rsid w:val="005D36CE"/>
    <w:rPr>
      <w:color w:val="954F72"/>
      <w:u w:val="single"/>
    </w:rPr>
  </w:style>
  <w:style w:type="character" w:customStyle="1" w:styleId="NichtaufgelsteErwhnung2">
    <w:name w:val="Nicht aufgelöste Erwähnung2"/>
    <w:uiPriority w:val="99"/>
    <w:semiHidden/>
    <w:unhideWhenUsed/>
    <w:rsid w:val="004D3F34"/>
    <w:rPr>
      <w:color w:val="808080"/>
      <w:shd w:val="clear" w:color="auto" w:fill="E6E6E6"/>
    </w:rPr>
  </w:style>
  <w:style w:type="character" w:customStyle="1" w:styleId="berschrift2Zchn">
    <w:name w:val="Überschrift 2 Zchn"/>
    <w:link w:val="berschrift2"/>
    <w:uiPriority w:val="9"/>
    <w:semiHidden/>
    <w:rsid w:val="0045316A"/>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sid w:val="0045316A"/>
    <w:rPr>
      <w:rFonts w:ascii="Cambria" w:eastAsia="Times New Roman" w:hAnsi="Cambria" w:cs="Times New Roman"/>
      <w:b/>
      <w:bCs/>
      <w:sz w:val="26"/>
      <w:szCs w:val="26"/>
    </w:rPr>
  </w:style>
  <w:style w:type="paragraph" w:styleId="StandardWeb">
    <w:name w:val="Normal (Web)"/>
    <w:basedOn w:val="Standard"/>
    <w:uiPriority w:val="99"/>
    <w:unhideWhenUsed/>
    <w:rsid w:val="00225076"/>
    <w:pPr>
      <w:spacing w:before="100" w:beforeAutospacing="1" w:after="100" w:afterAutospacing="1"/>
    </w:pPr>
    <w:rPr>
      <w:rFonts w:ascii="Times New Roman" w:hAnsi="Times New Roman"/>
      <w:sz w:val="24"/>
      <w:szCs w:val="24"/>
    </w:rPr>
  </w:style>
  <w:style w:type="character" w:customStyle="1" w:styleId="ms-rtefontsize-2">
    <w:name w:val="ms-rtefontsize-2"/>
    <w:basedOn w:val="Absatz-Standardschriftart"/>
    <w:rsid w:val="00B01700"/>
    <w:rPr>
      <w:rFonts w:ascii="Calibri" w:hAnsi="Calibri"/>
    </w:rPr>
  </w:style>
  <w:style w:type="character" w:styleId="NichtaufgelsteErwhnung">
    <w:name w:val="Unresolved Mention"/>
    <w:basedOn w:val="Absatz-Standardschriftart"/>
    <w:uiPriority w:val="99"/>
    <w:semiHidden/>
    <w:unhideWhenUsed/>
    <w:rsid w:val="001F6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695214">
      <w:bodyDiv w:val="1"/>
      <w:marLeft w:val="0"/>
      <w:marRight w:val="0"/>
      <w:marTop w:val="0"/>
      <w:marBottom w:val="0"/>
      <w:divBdr>
        <w:top w:val="none" w:sz="0" w:space="0" w:color="auto"/>
        <w:left w:val="none" w:sz="0" w:space="0" w:color="auto"/>
        <w:bottom w:val="none" w:sz="0" w:space="0" w:color="auto"/>
        <w:right w:val="none" w:sz="0" w:space="0" w:color="auto"/>
      </w:divBdr>
      <w:divsChild>
        <w:div w:id="1310132191">
          <w:marLeft w:val="0"/>
          <w:marRight w:val="0"/>
          <w:marTop w:val="0"/>
          <w:marBottom w:val="0"/>
          <w:divBdr>
            <w:top w:val="none" w:sz="0" w:space="0" w:color="auto"/>
            <w:left w:val="none" w:sz="0" w:space="0" w:color="auto"/>
            <w:bottom w:val="none" w:sz="0" w:space="0" w:color="auto"/>
            <w:right w:val="none" w:sz="0" w:space="0" w:color="auto"/>
          </w:divBdr>
          <w:divsChild>
            <w:div w:id="819690944">
              <w:marLeft w:val="0"/>
              <w:marRight w:val="0"/>
              <w:marTop w:val="0"/>
              <w:marBottom w:val="0"/>
              <w:divBdr>
                <w:top w:val="none" w:sz="0" w:space="0" w:color="auto"/>
                <w:left w:val="none" w:sz="0" w:space="0" w:color="auto"/>
                <w:bottom w:val="none" w:sz="0" w:space="0" w:color="auto"/>
                <w:right w:val="none" w:sz="0" w:space="0" w:color="auto"/>
              </w:divBdr>
              <w:divsChild>
                <w:div w:id="663557046">
                  <w:marLeft w:val="0"/>
                  <w:marRight w:val="0"/>
                  <w:marTop w:val="0"/>
                  <w:marBottom w:val="0"/>
                  <w:divBdr>
                    <w:top w:val="none" w:sz="0" w:space="0" w:color="auto"/>
                    <w:left w:val="none" w:sz="0" w:space="0" w:color="auto"/>
                    <w:bottom w:val="none" w:sz="0" w:space="0" w:color="auto"/>
                    <w:right w:val="none" w:sz="0" w:space="0" w:color="auto"/>
                  </w:divBdr>
                  <w:divsChild>
                    <w:div w:id="1671519196">
                      <w:marLeft w:val="0"/>
                      <w:marRight w:val="0"/>
                      <w:marTop w:val="0"/>
                      <w:marBottom w:val="0"/>
                      <w:divBdr>
                        <w:top w:val="none" w:sz="0" w:space="0" w:color="auto"/>
                        <w:left w:val="none" w:sz="0" w:space="0" w:color="auto"/>
                        <w:bottom w:val="none" w:sz="0" w:space="0" w:color="auto"/>
                        <w:right w:val="none" w:sz="0" w:space="0" w:color="auto"/>
                      </w:divBdr>
                      <w:divsChild>
                        <w:div w:id="1415202210">
                          <w:marLeft w:val="0"/>
                          <w:marRight w:val="0"/>
                          <w:marTop w:val="0"/>
                          <w:marBottom w:val="0"/>
                          <w:divBdr>
                            <w:top w:val="none" w:sz="0" w:space="0" w:color="auto"/>
                            <w:left w:val="none" w:sz="0" w:space="0" w:color="auto"/>
                            <w:bottom w:val="none" w:sz="0" w:space="0" w:color="auto"/>
                            <w:right w:val="none" w:sz="0" w:space="0" w:color="auto"/>
                          </w:divBdr>
                          <w:divsChild>
                            <w:div w:id="841892163">
                              <w:marLeft w:val="0"/>
                              <w:marRight w:val="0"/>
                              <w:marTop w:val="0"/>
                              <w:marBottom w:val="0"/>
                              <w:divBdr>
                                <w:top w:val="none" w:sz="0" w:space="0" w:color="auto"/>
                                <w:left w:val="none" w:sz="0" w:space="0" w:color="auto"/>
                                <w:bottom w:val="none" w:sz="0" w:space="0" w:color="auto"/>
                                <w:right w:val="none" w:sz="0" w:space="0" w:color="auto"/>
                              </w:divBdr>
                              <w:divsChild>
                                <w:div w:id="882329576">
                                  <w:marLeft w:val="0"/>
                                  <w:marRight w:val="4500"/>
                                  <w:marTop w:val="0"/>
                                  <w:marBottom w:val="0"/>
                                  <w:divBdr>
                                    <w:top w:val="none" w:sz="0" w:space="0" w:color="auto"/>
                                    <w:left w:val="none" w:sz="0" w:space="0" w:color="auto"/>
                                    <w:bottom w:val="none" w:sz="0" w:space="0" w:color="auto"/>
                                    <w:right w:val="none" w:sz="0" w:space="0" w:color="auto"/>
                                  </w:divBdr>
                                  <w:divsChild>
                                    <w:div w:id="1600717175">
                                      <w:marLeft w:val="0"/>
                                      <w:marRight w:val="0"/>
                                      <w:marTop w:val="0"/>
                                      <w:marBottom w:val="0"/>
                                      <w:divBdr>
                                        <w:top w:val="none" w:sz="0" w:space="0" w:color="auto"/>
                                        <w:left w:val="none" w:sz="0" w:space="0" w:color="auto"/>
                                        <w:bottom w:val="none" w:sz="0" w:space="0" w:color="auto"/>
                                        <w:right w:val="none" w:sz="0" w:space="0" w:color="auto"/>
                                      </w:divBdr>
                                      <w:divsChild>
                                        <w:div w:id="1450323033">
                                          <w:marLeft w:val="0"/>
                                          <w:marRight w:val="0"/>
                                          <w:marTop w:val="0"/>
                                          <w:marBottom w:val="0"/>
                                          <w:divBdr>
                                            <w:top w:val="none" w:sz="0" w:space="0" w:color="auto"/>
                                            <w:left w:val="none" w:sz="0" w:space="0" w:color="auto"/>
                                            <w:bottom w:val="none" w:sz="0" w:space="0" w:color="auto"/>
                                            <w:right w:val="none" w:sz="0" w:space="0" w:color="auto"/>
                                          </w:divBdr>
                                          <w:divsChild>
                                            <w:div w:id="12059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1064525920">
      <w:bodyDiv w:val="1"/>
      <w:marLeft w:val="0"/>
      <w:marRight w:val="0"/>
      <w:marTop w:val="0"/>
      <w:marBottom w:val="0"/>
      <w:divBdr>
        <w:top w:val="none" w:sz="0" w:space="0" w:color="auto"/>
        <w:left w:val="none" w:sz="0" w:space="0" w:color="auto"/>
        <w:bottom w:val="none" w:sz="0" w:space="0" w:color="auto"/>
        <w:right w:val="none" w:sz="0" w:space="0" w:color="auto"/>
      </w:divBdr>
    </w:div>
    <w:div w:id="1815759443">
      <w:bodyDiv w:val="1"/>
      <w:marLeft w:val="0"/>
      <w:marRight w:val="0"/>
      <w:marTop w:val="0"/>
      <w:marBottom w:val="0"/>
      <w:divBdr>
        <w:top w:val="none" w:sz="0" w:space="0" w:color="auto"/>
        <w:left w:val="none" w:sz="0" w:space="0" w:color="auto"/>
        <w:bottom w:val="none" w:sz="0" w:space="0" w:color="auto"/>
        <w:right w:val="none" w:sz="0" w:space="0" w:color="auto"/>
      </w:divBdr>
    </w:div>
    <w:div w:id="1849178027">
      <w:bodyDiv w:val="1"/>
      <w:marLeft w:val="0"/>
      <w:marRight w:val="0"/>
      <w:marTop w:val="0"/>
      <w:marBottom w:val="0"/>
      <w:divBdr>
        <w:top w:val="none" w:sz="0" w:space="0" w:color="auto"/>
        <w:left w:val="none" w:sz="0" w:space="0" w:color="auto"/>
        <w:bottom w:val="none" w:sz="0" w:space="0" w:color="auto"/>
        <w:right w:val="none" w:sz="0" w:space="0" w:color="auto"/>
      </w:divBdr>
      <w:divsChild>
        <w:div w:id="1051424165">
          <w:marLeft w:val="0"/>
          <w:marRight w:val="0"/>
          <w:marTop w:val="0"/>
          <w:marBottom w:val="0"/>
          <w:divBdr>
            <w:top w:val="none" w:sz="0" w:space="0" w:color="auto"/>
            <w:left w:val="none" w:sz="0" w:space="0" w:color="auto"/>
            <w:bottom w:val="none" w:sz="0" w:space="0" w:color="auto"/>
            <w:right w:val="none" w:sz="0" w:space="0" w:color="auto"/>
          </w:divBdr>
          <w:divsChild>
            <w:div w:id="809977112">
              <w:marLeft w:val="0"/>
              <w:marRight w:val="0"/>
              <w:marTop w:val="0"/>
              <w:marBottom w:val="0"/>
              <w:divBdr>
                <w:top w:val="none" w:sz="0" w:space="0" w:color="auto"/>
                <w:left w:val="none" w:sz="0" w:space="0" w:color="auto"/>
                <w:bottom w:val="none" w:sz="0" w:space="0" w:color="auto"/>
                <w:right w:val="none" w:sz="0" w:space="0" w:color="auto"/>
              </w:divBdr>
              <w:divsChild>
                <w:div w:id="776678658">
                  <w:marLeft w:val="0"/>
                  <w:marRight w:val="0"/>
                  <w:marTop w:val="0"/>
                  <w:marBottom w:val="0"/>
                  <w:divBdr>
                    <w:top w:val="none" w:sz="0" w:space="0" w:color="auto"/>
                    <w:left w:val="none" w:sz="0" w:space="0" w:color="auto"/>
                    <w:bottom w:val="none" w:sz="0" w:space="0" w:color="auto"/>
                    <w:right w:val="none" w:sz="0" w:space="0" w:color="auto"/>
                  </w:divBdr>
                  <w:divsChild>
                    <w:div w:id="477264055">
                      <w:marLeft w:val="0"/>
                      <w:marRight w:val="0"/>
                      <w:marTop w:val="0"/>
                      <w:marBottom w:val="0"/>
                      <w:divBdr>
                        <w:top w:val="none" w:sz="0" w:space="0" w:color="auto"/>
                        <w:left w:val="none" w:sz="0" w:space="0" w:color="auto"/>
                        <w:bottom w:val="none" w:sz="0" w:space="0" w:color="auto"/>
                        <w:right w:val="none" w:sz="0" w:space="0" w:color="auto"/>
                      </w:divBdr>
                      <w:divsChild>
                        <w:div w:id="555316016">
                          <w:marLeft w:val="0"/>
                          <w:marRight w:val="0"/>
                          <w:marTop w:val="0"/>
                          <w:marBottom w:val="0"/>
                          <w:divBdr>
                            <w:top w:val="none" w:sz="0" w:space="0" w:color="auto"/>
                            <w:left w:val="none" w:sz="0" w:space="0" w:color="auto"/>
                            <w:bottom w:val="none" w:sz="0" w:space="0" w:color="auto"/>
                            <w:right w:val="none" w:sz="0" w:space="0" w:color="auto"/>
                          </w:divBdr>
                          <w:divsChild>
                            <w:div w:id="1333146612">
                              <w:marLeft w:val="0"/>
                              <w:marRight w:val="0"/>
                              <w:marTop w:val="0"/>
                              <w:marBottom w:val="0"/>
                              <w:divBdr>
                                <w:top w:val="none" w:sz="0" w:space="0" w:color="auto"/>
                                <w:left w:val="none" w:sz="0" w:space="0" w:color="auto"/>
                                <w:bottom w:val="none" w:sz="0" w:space="0" w:color="auto"/>
                                <w:right w:val="none" w:sz="0" w:space="0" w:color="auto"/>
                              </w:divBdr>
                              <w:divsChild>
                                <w:div w:id="1986930553">
                                  <w:marLeft w:val="0"/>
                                  <w:marRight w:val="0"/>
                                  <w:marTop w:val="0"/>
                                  <w:marBottom w:val="0"/>
                                  <w:divBdr>
                                    <w:top w:val="none" w:sz="0" w:space="0" w:color="auto"/>
                                    <w:left w:val="none" w:sz="0" w:space="0" w:color="auto"/>
                                    <w:bottom w:val="none" w:sz="0" w:space="0" w:color="auto"/>
                                    <w:right w:val="none" w:sz="0" w:space="0" w:color="auto"/>
                                  </w:divBdr>
                                  <w:divsChild>
                                    <w:div w:id="1703240584">
                                      <w:marLeft w:val="0"/>
                                      <w:marRight w:val="0"/>
                                      <w:marTop w:val="0"/>
                                      <w:marBottom w:val="0"/>
                                      <w:divBdr>
                                        <w:top w:val="none" w:sz="0" w:space="0" w:color="auto"/>
                                        <w:left w:val="none" w:sz="0" w:space="0" w:color="auto"/>
                                        <w:bottom w:val="none" w:sz="0" w:space="0" w:color="auto"/>
                                        <w:right w:val="none" w:sz="0" w:space="0" w:color="auto"/>
                                      </w:divBdr>
                                      <w:divsChild>
                                        <w:div w:id="196916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newcloud.a1kommunikation.de/index.php/s/dMvHQVqUXrouDY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C0C6-1F49-4AEC-994C-1F0B9BAE3859}">
  <ds:schemaRefs>
    <ds:schemaRef ds:uri="http://schemas.openxmlformats.org/officeDocument/2006/bibliography"/>
  </ds:schemaRefs>
</ds:datastoreItem>
</file>

<file path=customXml/itemProps2.xml><?xml version="1.0" encoding="utf-8"?>
<ds:datastoreItem xmlns:ds="http://schemas.openxmlformats.org/officeDocument/2006/customXml" ds:itemID="{3AE4077C-5FC5-4638-84F2-6502A76F37BD}">
  <ds:schemaRefs>
    <ds:schemaRef ds:uri="http://schemas.openxmlformats.org/officeDocument/2006/bibliography"/>
  </ds:schemaRefs>
</ds:datastoreItem>
</file>

<file path=customXml/itemProps3.xml><?xml version="1.0" encoding="utf-8"?>
<ds:datastoreItem xmlns:ds="http://schemas.openxmlformats.org/officeDocument/2006/customXml" ds:itemID="{6D950051-3D59-4C9B-8A25-EE9EC74BDA5C}">
  <ds:schemaRefs>
    <ds:schemaRef ds:uri="http://schemas.openxmlformats.org/officeDocument/2006/bibliography"/>
  </ds:schemaRefs>
</ds:datastoreItem>
</file>

<file path=customXml/itemProps4.xml><?xml version="1.0" encoding="utf-8"?>
<ds:datastoreItem xmlns:ds="http://schemas.openxmlformats.org/officeDocument/2006/customXml" ds:itemID="{A5A8DF4A-6BA7-4561-9DF9-571F8C299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599</Words>
  <Characters>3780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4371</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2883708</vt:i4>
      </vt:variant>
      <vt:variant>
        <vt:i4>0</vt:i4>
      </vt:variant>
      <vt:variant>
        <vt:i4>0</vt:i4>
      </vt:variant>
      <vt:variant>
        <vt:i4>5</vt:i4>
      </vt:variant>
      <vt:variant>
        <vt:lpwstr>https://newcloud.a1kommunikation.de/index.php/s/GysuWvAEm7nkShP</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12</cp:revision>
  <cp:lastPrinted>2020-07-23T14:11:00Z</cp:lastPrinted>
  <dcterms:created xsi:type="dcterms:W3CDTF">2022-03-09T06:33:00Z</dcterms:created>
  <dcterms:modified xsi:type="dcterms:W3CDTF">2022-07-13T12:24:00Z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54756</vt:lpwstr>
  </property>
  <property fmtid="{D5CDD505-2E9C-101B-9397-08002B2CF9AE}" pid="3" name="NXPowerLiteSettings">
    <vt:lpwstr>C7000400038000</vt:lpwstr>
  </property>
  <property fmtid="{D5CDD505-2E9C-101B-9397-08002B2CF9AE}" pid="4" name="NXPowerLiteVersion">
    <vt:lpwstr>S9.0.3</vt:lpwstr>
  </property>
</Properties>
</file>