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138" w14:textId="51D10BB0" w:rsidR="0077530F" w:rsidRPr="00A90DF4" w:rsidRDefault="00994065" w:rsidP="001D1CF5">
      <w:pPr>
        <w:spacing w:line="360" w:lineRule="auto"/>
        <w:rPr>
          <w:bCs/>
          <w:i/>
          <w:iCs/>
          <w:szCs w:val="22"/>
          <w:lang w:val="en-US"/>
        </w:rPr>
      </w:pPr>
      <w:r w:rsidRPr="00A90DF4">
        <w:rPr>
          <w:bCs/>
          <w:i/>
          <w:iCs/>
          <w:szCs w:val="22"/>
          <w:lang w:val="en-US"/>
        </w:rPr>
        <w:t xml:space="preserve">BEUMER Group is </w:t>
      </w:r>
      <w:proofErr w:type="spellStart"/>
      <w:r w:rsidRPr="00A90DF4">
        <w:rPr>
          <w:bCs/>
          <w:i/>
          <w:iCs/>
          <w:szCs w:val="22"/>
          <w:lang w:val="en-US"/>
        </w:rPr>
        <w:t>organising</w:t>
      </w:r>
      <w:proofErr w:type="spellEnd"/>
      <w:r w:rsidRPr="00A90DF4">
        <w:rPr>
          <w:bCs/>
          <w:i/>
          <w:iCs/>
          <w:szCs w:val="22"/>
          <w:lang w:val="en-US"/>
        </w:rPr>
        <w:t xml:space="preserve"> an online event:</w:t>
      </w:r>
    </w:p>
    <w:p w14:paraId="52C82EB4" w14:textId="135FA035" w:rsidR="005F0A60" w:rsidRPr="00A90DF4" w:rsidRDefault="00B07756" w:rsidP="003D111C">
      <w:pPr>
        <w:spacing w:line="360" w:lineRule="auto"/>
        <w:rPr>
          <w:rFonts w:cs="Arial"/>
          <w:b/>
          <w:bCs/>
          <w:color w:val="000000"/>
          <w:szCs w:val="22"/>
          <w:lang w:val="en-US"/>
        </w:rPr>
      </w:pPr>
      <w:r w:rsidRPr="00A90DF4">
        <w:rPr>
          <w:b/>
          <w:sz w:val="28"/>
          <w:szCs w:val="28"/>
          <w:lang w:val="en-US"/>
        </w:rPr>
        <w:t>Mining in depth</w:t>
      </w:r>
    </w:p>
    <w:p w14:paraId="0EE8961E" w14:textId="77777777" w:rsidR="0077530F" w:rsidRPr="00A90DF4" w:rsidRDefault="0077530F" w:rsidP="00876EAA">
      <w:pPr>
        <w:spacing w:line="360" w:lineRule="auto"/>
        <w:rPr>
          <w:rFonts w:cs="Arial"/>
          <w:b/>
          <w:bCs/>
          <w:color w:val="000000"/>
          <w:szCs w:val="22"/>
          <w:lang w:val="en-US"/>
        </w:rPr>
      </w:pPr>
    </w:p>
    <w:p w14:paraId="16F51106" w14:textId="204E4113" w:rsidR="00CA13A3" w:rsidRPr="00A90DF4" w:rsidRDefault="00CA13A3" w:rsidP="00876EAA">
      <w:pPr>
        <w:spacing w:line="360" w:lineRule="auto"/>
        <w:rPr>
          <w:rFonts w:cs="Arial"/>
          <w:b/>
          <w:bCs/>
          <w:color w:val="000000"/>
          <w:szCs w:val="22"/>
          <w:lang w:val="en-US"/>
        </w:rPr>
      </w:pPr>
      <w:r w:rsidRPr="00A90DF4">
        <w:rPr>
          <w:rFonts w:cs="Arial"/>
          <w:b/>
          <w:bCs/>
          <w:color w:val="000000"/>
          <w:szCs w:val="22"/>
          <w:lang w:val="en-US"/>
        </w:rPr>
        <w:t xml:space="preserve">In 2021, BEUMER Group </w:t>
      </w:r>
      <w:proofErr w:type="spellStart"/>
      <w:r w:rsidRPr="00A90DF4">
        <w:rPr>
          <w:rFonts w:cs="Arial"/>
          <w:b/>
          <w:bCs/>
          <w:color w:val="000000"/>
          <w:szCs w:val="22"/>
          <w:lang w:val="en-US"/>
        </w:rPr>
        <w:t>organised</w:t>
      </w:r>
      <w:proofErr w:type="spellEnd"/>
      <w:r w:rsidRPr="00A90DF4">
        <w:rPr>
          <w:rFonts w:cs="Arial"/>
          <w:b/>
          <w:bCs/>
          <w:color w:val="000000"/>
          <w:szCs w:val="22"/>
          <w:lang w:val="en-US"/>
        </w:rPr>
        <w:t xml:space="preserve"> its first online event with live lectures and discussions - the participants were delighted. The system provider is now building on this success: In order to keep customers from the mining and cement industries up to date on product developments, another event of this format will take place on 21 March.</w:t>
      </w:r>
    </w:p>
    <w:p w14:paraId="19F2B81A" w14:textId="77777777" w:rsidR="00990A53" w:rsidRPr="00A90DF4" w:rsidRDefault="00990A53" w:rsidP="00876EAA">
      <w:pPr>
        <w:spacing w:line="360" w:lineRule="auto"/>
        <w:rPr>
          <w:rFonts w:cs="Arial"/>
          <w:b/>
          <w:bCs/>
          <w:color w:val="000000"/>
          <w:szCs w:val="22"/>
          <w:lang w:val="en-US"/>
        </w:rPr>
      </w:pPr>
    </w:p>
    <w:p w14:paraId="373838CF" w14:textId="0F99E00C" w:rsidR="00C7754F" w:rsidRPr="00A90DF4" w:rsidRDefault="00507B81" w:rsidP="00617EE3">
      <w:pPr>
        <w:spacing w:line="360" w:lineRule="auto"/>
        <w:rPr>
          <w:rFonts w:cs="Arial"/>
          <w:szCs w:val="22"/>
          <w:lang w:val="en-US"/>
        </w:rPr>
      </w:pPr>
      <w:r w:rsidRPr="00A90DF4">
        <w:rPr>
          <w:rFonts w:cs="Arial"/>
          <w:szCs w:val="22"/>
          <w:lang w:val="en-US"/>
        </w:rPr>
        <w:t xml:space="preserve">COVID-19 is still limiting trade fair life. In order to come into contact with operators, designers and potential customers from the mining and cement industry despite COVID-19 and to present solution expertise and innovations to an interested trade audience, BEUMER Group is again </w:t>
      </w:r>
      <w:proofErr w:type="spellStart"/>
      <w:r w:rsidRPr="00A90DF4">
        <w:rPr>
          <w:rFonts w:cs="Arial"/>
          <w:szCs w:val="22"/>
          <w:lang w:val="en-US"/>
        </w:rPr>
        <w:t>organising</w:t>
      </w:r>
      <w:proofErr w:type="spellEnd"/>
      <w:r w:rsidRPr="00A90DF4">
        <w:rPr>
          <w:rFonts w:cs="Arial"/>
          <w:szCs w:val="22"/>
          <w:lang w:val="en-US"/>
        </w:rPr>
        <w:t xml:space="preserve"> its online event 'BEUMER Group Live' this year: Under the title 'Rethinking traditional bulk material handling - Addressing today's challenges in mines, ports and cement plants', BEUMER experts will present current developments and trends for the respective industry.</w:t>
      </w:r>
    </w:p>
    <w:p w14:paraId="23129B1B" w14:textId="77777777" w:rsidR="00C7754F" w:rsidRPr="00A90DF4" w:rsidRDefault="00C7754F" w:rsidP="00617EE3">
      <w:pPr>
        <w:spacing w:line="360" w:lineRule="auto"/>
        <w:rPr>
          <w:rFonts w:cs="Arial"/>
          <w:szCs w:val="22"/>
          <w:lang w:val="en-US"/>
        </w:rPr>
      </w:pPr>
    </w:p>
    <w:p w14:paraId="6F12B39B" w14:textId="1192B9DF" w:rsidR="00C7754F" w:rsidRPr="00A90DF4" w:rsidRDefault="00617EE3" w:rsidP="00617EE3">
      <w:pPr>
        <w:spacing w:line="360" w:lineRule="auto"/>
        <w:rPr>
          <w:rFonts w:cs="Arial"/>
          <w:szCs w:val="22"/>
          <w:lang w:val="en-US"/>
        </w:rPr>
      </w:pPr>
      <w:r w:rsidRPr="00A90DF4">
        <w:rPr>
          <w:rFonts w:cs="Arial"/>
          <w:szCs w:val="22"/>
          <w:lang w:val="en-US"/>
        </w:rPr>
        <w:t>The system provider will present live lectures, and participants will be able to exchange ideas and discuss topics directly with BEUMER experts.</w:t>
      </w:r>
      <w:r w:rsidRPr="00A90DF4">
        <w:rPr>
          <w:lang w:val="en-US"/>
        </w:rPr>
        <w:t xml:space="preserve"> In order to be easily accessible for the ASEAN, EMEA and Americas regions, individually tailored live sessions will be offered during normal office hours. The entire online event will be held in English. Information on the individual topics can be found under </w:t>
      </w:r>
      <w:hyperlink r:id="rId11" w:history="1">
        <w:r w:rsidR="00246CD5" w:rsidRPr="00A90DF4">
          <w:rPr>
            <w:rStyle w:val="Hyperlink"/>
            <w:rFonts w:ascii="Arial" w:hAnsi="Arial"/>
            <w:lang w:val="en-US"/>
          </w:rPr>
          <w:t>www.beumergroup.com/bg-live-mining</w:t>
        </w:r>
      </w:hyperlink>
      <w:r w:rsidRPr="00A90DF4">
        <w:rPr>
          <w:lang w:val="en-US"/>
        </w:rPr>
        <w:t xml:space="preserve"> - where you can also register directly.</w:t>
      </w:r>
    </w:p>
    <w:p w14:paraId="68A18502" w14:textId="23601F7D" w:rsidR="00F437E1" w:rsidRPr="00A90DF4" w:rsidRDefault="00F437E1" w:rsidP="00F437E1">
      <w:pPr>
        <w:spacing w:line="360" w:lineRule="auto"/>
        <w:rPr>
          <w:b/>
          <w:i/>
          <w:sz w:val="20"/>
          <w:lang w:val="en-US"/>
        </w:rPr>
      </w:pPr>
    </w:p>
    <w:p w14:paraId="21D3149F" w14:textId="1C9D939D" w:rsidR="006826A2" w:rsidRPr="00A90DF4" w:rsidRDefault="006826A2" w:rsidP="006826A2">
      <w:pPr>
        <w:spacing w:line="360" w:lineRule="auto"/>
        <w:rPr>
          <w:rFonts w:cs="Arial"/>
          <w:i/>
          <w:sz w:val="20"/>
          <w:lang w:val="en-US"/>
        </w:rPr>
      </w:pPr>
      <w:r w:rsidRPr="00A90DF4">
        <w:rPr>
          <w:rFonts w:cs="Arial"/>
          <w:i/>
          <w:sz w:val="20"/>
          <w:lang w:val="en-US"/>
        </w:rPr>
        <w:t>1,</w:t>
      </w:r>
      <w:r w:rsidR="00A90DF4">
        <w:rPr>
          <w:rFonts w:cs="Arial"/>
          <w:i/>
          <w:sz w:val="20"/>
          <w:lang w:val="en-US"/>
        </w:rPr>
        <w:t>433</w:t>
      </w:r>
      <w:r w:rsidRPr="00A90DF4">
        <w:rPr>
          <w:rFonts w:cs="Arial"/>
          <w:i/>
          <w:sz w:val="20"/>
          <w:lang w:val="en-US"/>
        </w:rPr>
        <w:t xml:space="preserve"> characters incl. blanks</w:t>
      </w:r>
    </w:p>
    <w:p w14:paraId="39A4C2AC" w14:textId="77777777" w:rsidR="006826A2" w:rsidRPr="00A90DF4" w:rsidRDefault="006826A2" w:rsidP="00F437E1">
      <w:pPr>
        <w:spacing w:line="360" w:lineRule="auto"/>
        <w:rPr>
          <w:b/>
          <w:i/>
          <w:sz w:val="20"/>
          <w:lang w:val="en-US"/>
        </w:rPr>
      </w:pPr>
    </w:p>
    <w:p w14:paraId="17789371" w14:textId="051B3251" w:rsidR="00F437E1" w:rsidRPr="00A90DF4" w:rsidRDefault="00F437E1" w:rsidP="00F437E1">
      <w:pPr>
        <w:spacing w:line="360" w:lineRule="auto"/>
        <w:rPr>
          <w:i/>
          <w:sz w:val="20"/>
          <w:lang w:val="en-US"/>
        </w:rPr>
      </w:pPr>
      <w:r w:rsidRPr="00A90DF4">
        <w:rPr>
          <w:b/>
          <w:i/>
          <w:sz w:val="20"/>
          <w:lang w:val="en-US"/>
        </w:rPr>
        <w:t>Meta-Title</w:t>
      </w:r>
      <w:r w:rsidRPr="00A90DF4">
        <w:rPr>
          <w:i/>
          <w:sz w:val="20"/>
          <w:lang w:val="en-US"/>
        </w:rPr>
        <w:t xml:space="preserve">: BEUMER Group </w:t>
      </w:r>
      <w:proofErr w:type="spellStart"/>
      <w:r w:rsidRPr="00A90DF4">
        <w:rPr>
          <w:i/>
          <w:sz w:val="20"/>
          <w:lang w:val="en-US"/>
        </w:rPr>
        <w:t>organises</w:t>
      </w:r>
      <w:proofErr w:type="spellEnd"/>
      <w:r w:rsidRPr="00A90DF4">
        <w:rPr>
          <w:i/>
          <w:sz w:val="20"/>
          <w:lang w:val="en-US"/>
        </w:rPr>
        <w:t xml:space="preserve"> exclusive online event with live presentations</w:t>
      </w:r>
    </w:p>
    <w:p w14:paraId="07BD173E" w14:textId="77777777" w:rsidR="00F437E1" w:rsidRPr="00A90DF4" w:rsidRDefault="00F437E1" w:rsidP="00F437E1">
      <w:pPr>
        <w:spacing w:line="360" w:lineRule="auto"/>
        <w:rPr>
          <w:b/>
          <w:i/>
          <w:sz w:val="20"/>
          <w:lang w:val="en-US"/>
        </w:rPr>
      </w:pPr>
    </w:p>
    <w:p w14:paraId="79777EC9" w14:textId="330BF781" w:rsidR="00F82380" w:rsidRPr="00A90DF4" w:rsidRDefault="00F437E1" w:rsidP="003B6890">
      <w:pPr>
        <w:spacing w:line="360" w:lineRule="auto"/>
        <w:rPr>
          <w:i/>
          <w:sz w:val="20"/>
          <w:lang w:val="en-US"/>
        </w:rPr>
      </w:pPr>
      <w:r w:rsidRPr="00A90DF4">
        <w:rPr>
          <w:b/>
          <w:i/>
          <w:sz w:val="20"/>
          <w:lang w:val="en-US"/>
        </w:rPr>
        <w:t>Meta-Description</w:t>
      </w:r>
      <w:r w:rsidRPr="00A90DF4">
        <w:rPr>
          <w:i/>
          <w:sz w:val="20"/>
          <w:lang w:val="en-US"/>
        </w:rPr>
        <w:t xml:space="preserve">: </w:t>
      </w:r>
      <w:r w:rsidRPr="00A90DF4">
        <w:rPr>
          <w:rFonts w:cs="Arial"/>
          <w:i/>
          <w:iCs/>
          <w:sz w:val="20"/>
          <w:lang w:val="en-US"/>
        </w:rPr>
        <w:t>BEUMER Group live and online</w:t>
      </w:r>
      <w:r w:rsidRPr="00A90DF4">
        <w:rPr>
          <w:i/>
          <w:iCs/>
          <w:sz w:val="20"/>
          <w:lang w:val="en-US"/>
        </w:rPr>
        <w:t xml:space="preserve">: </w:t>
      </w:r>
      <w:r w:rsidRPr="00A90DF4">
        <w:rPr>
          <w:i/>
          <w:sz w:val="20"/>
          <w:lang w:val="en-US"/>
        </w:rPr>
        <w:t>In order to keep customers from the mining and cement industries up to date on product developments, another online event with live lectures and discussions will take place on 21 March.</w:t>
      </w:r>
    </w:p>
    <w:p w14:paraId="0C5864DD" w14:textId="77777777" w:rsidR="00F437E1" w:rsidRPr="00A90DF4" w:rsidRDefault="00F437E1" w:rsidP="00F437E1">
      <w:pPr>
        <w:spacing w:line="360" w:lineRule="auto"/>
        <w:rPr>
          <w:i/>
          <w:sz w:val="20"/>
          <w:lang w:val="en-US"/>
        </w:rPr>
      </w:pPr>
    </w:p>
    <w:p w14:paraId="59D85B70" w14:textId="5512B7D4" w:rsidR="008E5CD5" w:rsidRPr="00046FFF" w:rsidRDefault="00F437E1" w:rsidP="008E5CD5">
      <w:pPr>
        <w:spacing w:line="360" w:lineRule="auto"/>
        <w:rPr>
          <w:i/>
          <w:sz w:val="20"/>
          <w:lang w:val="en-US"/>
        </w:rPr>
      </w:pPr>
      <w:r w:rsidRPr="00A90DF4">
        <w:rPr>
          <w:b/>
          <w:i/>
          <w:sz w:val="20"/>
          <w:lang w:val="en-US"/>
        </w:rPr>
        <w:t>Keywords</w:t>
      </w:r>
      <w:r w:rsidRPr="00A90DF4">
        <w:rPr>
          <w:i/>
          <w:sz w:val="20"/>
          <w:lang w:val="en-US"/>
        </w:rPr>
        <w:t xml:space="preserve">: </w:t>
      </w:r>
      <w:bookmarkStart w:id="0" w:name="_Hlk8134005"/>
      <w:r w:rsidRPr="00A90DF4">
        <w:rPr>
          <w:i/>
          <w:sz w:val="20"/>
          <w:lang w:val="en-US"/>
        </w:rPr>
        <w:t>BEUMER Group Live; live presentation; Cement, Mining/Port/Power Plant</w:t>
      </w:r>
    </w:p>
    <w:p w14:paraId="43A30A31" w14:textId="77777777" w:rsidR="00046FFF" w:rsidRDefault="00046FFF" w:rsidP="00E44875">
      <w:pPr>
        <w:spacing w:line="360" w:lineRule="auto"/>
        <w:rPr>
          <w:rFonts w:cs="Arial"/>
          <w:b/>
          <w:bCs/>
          <w:i/>
          <w:sz w:val="20"/>
          <w:lang w:val="en-US"/>
        </w:rPr>
      </w:pPr>
    </w:p>
    <w:p w14:paraId="3C0A2945" w14:textId="60C4B83D" w:rsidR="00B53A89" w:rsidRDefault="00046FFF" w:rsidP="00E44875">
      <w:pPr>
        <w:spacing w:line="360" w:lineRule="auto"/>
        <w:rPr>
          <w:rFonts w:cs="Arial"/>
          <w:szCs w:val="22"/>
          <w:lang w:val="en-US"/>
        </w:rPr>
      </w:pPr>
      <w:r w:rsidRPr="00A90DF4">
        <w:rPr>
          <w:rFonts w:cs="Arial"/>
          <w:b/>
          <w:bCs/>
          <w:i/>
          <w:sz w:val="20"/>
          <w:lang w:val="en-US"/>
        </w:rPr>
        <w:t>LinkedIn:</w:t>
      </w:r>
      <w:r w:rsidRPr="00A90DF4">
        <w:rPr>
          <w:rFonts w:cs="Arial"/>
          <w:i/>
          <w:sz w:val="20"/>
          <w:lang w:val="en-US"/>
        </w:rPr>
        <w:t xml:space="preserve"> </w:t>
      </w:r>
      <w:bookmarkEnd w:id="0"/>
      <w:r w:rsidRPr="00A90DF4">
        <w:rPr>
          <w:rFonts w:cs="Arial"/>
          <w:i/>
          <w:sz w:val="20"/>
          <w:lang w:val="en-US"/>
        </w:rPr>
        <w:t xml:space="preserve">In 2021, BEUMER Group </w:t>
      </w:r>
      <w:proofErr w:type="spellStart"/>
      <w:r w:rsidRPr="00A90DF4">
        <w:rPr>
          <w:rFonts w:cs="Arial"/>
          <w:i/>
          <w:sz w:val="20"/>
          <w:lang w:val="en-US"/>
        </w:rPr>
        <w:t>organised</w:t>
      </w:r>
      <w:proofErr w:type="spellEnd"/>
      <w:r w:rsidRPr="00A90DF4">
        <w:rPr>
          <w:rFonts w:cs="Arial"/>
          <w:i/>
          <w:sz w:val="20"/>
          <w:lang w:val="en-US"/>
        </w:rPr>
        <w:t xml:space="preserve"> its first online event with live lectures and discussions - the participants were delighted. The system provider is now building on this success: In order to keep customers from the mining and cement industries up to date on product developments, another event of this format will take place on 21 March. Information on the individual topics can be found under </w:t>
      </w:r>
      <w:hyperlink r:id="rId12" w:history="1">
        <w:r w:rsidR="00F82380" w:rsidRPr="00A90DF4">
          <w:rPr>
            <w:rStyle w:val="Hyperlink"/>
            <w:rFonts w:ascii="Arial" w:hAnsi="Arial"/>
            <w:sz w:val="20"/>
            <w:lang w:val="en-US"/>
          </w:rPr>
          <w:t>www.beumergroup.com/bg-live-mining</w:t>
        </w:r>
      </w:hyperlink>
      <w:r w:rsidRPr="00A90DF4">
        <w:rPr>
          <w:rFonts w:cs="Arial"/>
          <w:i/>
          <w:sz w:val="20"/>
          <w:lang w:val="en-US"/>
        </w:rPr>
        <w:t xml:space="preserve"> - where you can also register directly.</w:t>
      </w:r>
    </w:p>
    <w:p w14:paraId="75DCD40C" w14:textId="77777777" w:rsidR="000B3AA1" w:rsidRPr="000B3AA1" w:rsidRDefault="000B3AA1" w:rsidP="00E44875">
      <w:pPr>
        <w:spacing w:line="360" w:lineRule="auto"/>
        <w:rPr>
          <w:rFonts w:cs="Arial"/>
          <w:szCs w:val="22"/>
          <w:lang w:val="en-US"/>
        </w:rPr>
      </w:pPr>
    </w:p>
    <w:p w14:paraId="48FB479E" w14:textId="6AF7645E" w:rsidR="00B53A89" w:rsidRPr="00A90DF4" w:rsidRDefault="00B53A89" w:rsidP="00E44875">
      <w:pPr>
        <w:spacing w:line="360" w:lineRule="auto"/>
        <w:rPr>
          <w:i/>
          <w:sz w:val="20"/>
          <w:lang w:val="en-US"/>
        </w:rPr>
      </w:pPr>
    </w:p>
    <w:p w14:paraId="78D7AC00" w14:textId="1F1C1DDF" w:rsidR="004C3A53" w:rsidRPr="00046FFF" w:rsidRDefault="00E65939" w:rsidP="004C3A53">
      <w:pPr>
        <w:spacing w:line="360" w:lineRule="auto"/>
        <w:rPr>
          <w:b/>
          <w:color w:val="000000"/>
          <w:sz w:val="20"/>
        </w:rPr>
      </w:pPr>
      <w:r>
        <w:rPr>
          <w:b/>
          <w:color w:val="000000"/>
          <w:sz w:val="20"/>
        </w:rPr>
        <w:t>Caption:</w:t>
      </w:r>
    </w:p>
    <w:p w14:paraId="6D49425D" w14:textId="5A35B448" w:rsidR="00F74900" w:rsidRDefault="00F74900" w:rsidP="00E65939">
      <w:pPr>
        <w:spacing w:line="360" w:lineRule="auto"/>
        <w:rPr>
          <w:sz w:val="20"/>
        </w:rPr>
      </w:pPr>
      <w:r>
        <w:rPr>
          <w:noProof/>
          <w:sz w:val="20"/>
        </w:rPr>
        <w:drawing>
          <wp:inline distT="0" distB="0" distL="0" distR="0" wp14:anchorId="595209DE" wp14:editId="33BFD309">
            <wp:extent cx="2421467" cy="178780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email">
                      <a:extLst>
                        <a:ext uri="{28A0092B-C50C-407E-A947-70E740481C1C}">
                          <a14:useLocalDpi xmlns:a14="http://schemas.microsoft.com/office/drawing/2010/main"/>
                        </a:ext>
                      </a:extLst>
                    </a:blip>
                    <a:stretch>
                      <a:fillRect/>
                    </a:stretch>
                  </pic:blipFill>
                  <pic:spPr>
                    <a:xfrm>
                      <a:off x="0" y="0"/>
                      <a:ext cx="2426972" cy="1791872"/>
                    </a:xfrm>
                    <a:prstGeom prst="rect">
                      <a:avLst/>
                    </a:prstGeom>
                  </pic:spPr>
                </pic:pic>
              </a:graphicData>
            </a:graphic>
          </wp:inline>
        </w:drawing>
      </w:r>
    </w:p>
    <w:p w14:paraId="163BA914" w14:textId="3E8FEC77" w:rsidR="004C3A53" w:rsidRPr="00A90DF4" w:rsidRDefault="000B7D7A" w:rsidP="00E65939">
      <w:pPr>
        <w:spacing w:line="360" w:lineRule="auto"/>
        <w:rPr>
          <w:sz w:val="20"/>
          <w:lang w:val="en-US"/>
        </w:rPr>
      </w:pPr>
      <w:r w:rsidRPr="00A90DF4">
        <w:rPr>
          <w:sz w:val="20"/>
          <w:lang w:val="en-US"/>
        </w:rPr>
        <w:t>BEUMER experts present current developments and trends for the respective industry.</w:t>
      </w:r>
    </w:p>
    <w:p w14:paraId="212AA9ED" w14:textId="19895F47" w:rsidR="00E65939" w:rsidRPr="00A90DF4" w:rsidRDefault="005936DE" w:rsidP="00A57BBB">
      <w:pPr>
        <w:spacing w:line="360" w:lineRule="auto"/>
        <w:ind w:right="-704"/>
        <w:outlineLvl w:val="0"/>
        <w:rPr>
          <w:color w:val="000000"/>
          <w:sz w:val="20"/>
          <w:lang w:val="en-US"/>
        </w:rPr>
      </w:pPr>
      <w:r w:rsidRPr="00A90DF4">
        <w:rPr>
          <w:b/>
          <w:color w:val="000000"/>
          <w:sz w:val="20"/>
          <w:lang w:val="en-US"/>
        </w:rPr>
        <w:t>Photo credits:</w:t>
      </w:r>
      <w:r w:rsidRPr="00A90DF4">
        <w:rPr>
          <w:color w:val="000000"/>
          <w:sz w:val="20"/>
          <w:lang w:val="en-US"/>
        </w:rPr>
        <w:t xml:space="preserve"> BEUMER Group GmbH &amp; Co. KG</w:t>
      </w:r>
    </w:p>
    <w:p w14:paraId="5E332F0D" w14:textId="77777777" w:rsidR="00046FFF" w:rsidRPr="00A90DF4" w:rsidRDefault="00046FFF" w:rsidP="00B23E3E">
      <w:pPr>
        <w:spacing w:line="360" w:lineRule="auto"/>
        <w:ind w:right="-704"/>
        <w:contextualSpacing/>
        <w:outlineLvl w:val="0"/>
        <w:rPr>
          <w:sz w:val="20"/>
          <w:lang w:val="en-US"/>
        </w:rPr>
      </w:pPr>
    </w:p>
    <w:p w14:paraId="428301DA" w14:textId="101A838A" w:rsidR="000B3AA1" w:rsidRPr="000B3AA1" w:rsidRDefault="000B3AA1" w:rsidP="000B3AA1">
      <w:pPr>
        <w:spacing w:line="360" w:lineRule="auto"/>
        <w:ind w:right="-704"/>
        <w:contextualSpacing/>
        <w:outlineLvl w:val="0"/>
        <w:rPr>
          <w:b/>
          <w:sz w:val="28"/>
          <w:szCs w:val="28"/>
          <w:lang w:val="en-US"/>
        </w:rPr>
      </w:pPr>
      <w:r w:rsidRPr="000B3AA1">
        <w:rPr>
          <w:rFonts w:cs="Arial"/>
          <w:b/>
          <w:color w:val="FF0000"/>
          <w:sz w:val="28"/>
          <w:szCs w:val="28"/>
          <w:lang w:val="en-US"/>
        </w:rPr>
        <w:t xml:space="preserve">The high-resolution pictures can be downloaded </w:t>
      </w:r>
      <w:hyperlink r:id="rId14" w:history="1">
        <w:r w:rsidRPr="000B3AA1">
          <w:rPr>
            <w:rStyle w:val="Hyperlink"/>
            <w:rFonts w:ascii="Arial" w:hAnsi="Arial"/>
            <w:b/>
            <w:sz w:val="28"/>
            <w:szCs w:val="28"/>
            <w:lang w:val="en-US"/>
          </w:rPr>
          <w:t>here</w:t>
        </w:r>
      </w:hyperlink>
      <w:r w:rsidRPr="000B3AA1">
        <w:rPr>
          <w:rFonts w:cs="Arial"/>
          <w:b/>
          <w:color w:val="FF0000"/>
          <w:sz w:val="28"/>
          <w:szCs w:val="28"/>
          <w:lang w:val="en-US"/>
        </w:rPr>
        <w:t>.</w:t>
      </w:r>
    </w:p>
    <w:p w14:paraId="725CE803" w14:textId="77777777" w:rsidR="000B3AA1" w:rsidRPr="000B3AA1" w:rsidRDefault="000B3AA1" w:rsidP="000B3AA1">
      <w:pPr>
        <w:pStyle w:val="NurText"/>
        <w:spacing w:line="360" w:lineRule="auto"/>
        <w:rPr>
          <w:rFonts w:ascii="Arial" w:hAnsi="Arial" w:cs="Arial"/>
          <w:sz w:val="20"/>
          <w:szCs w:val="20"/>
          <w:lang w:val="en-US"/>
        </w:rPr>
      </w:pPr>
    </w:p>
    <w:p w14:paraId="713DC089" w14:textId="77777777" w:rsidR="000B3AA1" w:rsidRPr="003C5D82" w:rsidRDefault="000B3AA1" w:rsidP="000B3AA1">
      <w:pPr>
        <w:pStyle w:val="NurText"/>
        <w:spacing w:line="360" w:lineRule="auto"/>
        <w:rPr>
          <w:rFonts w:ascii="Arial" w:hAnsi="Arial" w:cs="Arial"/>
          <w:sz w:val="20"/>
          <w:szCs w:val="20"/>
        </w:rPr>
      </w:pPr>
      <w:r w:rsidRPr="000B3AA1">
        <w:rPr>
          <w:rFonts w:ascii="Arial" w:hAnsi="Arial" w:cs="Arial"/>
          <w:sz w:val="20"/>
          <w:szCs w:val="20"/>
          <w:lang w:val="en-US"/>
        </w:rPr>
        <w:t xml:space="preserve">The BEUMER Group is an international leader in the manufacture of intralogistics systems for conveying, loading, </w:t>
      </w:r>
      <w:proofErr w:type="spellStart"/>
      <w:r w:rsidRPr="000B3AA1">
        <w:rPr>
          <w:rFonts w:ascii="Arial" w:hAnsi="Arial" w:cs="Arial"/>
          <w:sz w:val="20"/>
          <w:szCs w:val="20"/>
          <w:lang w:val="en-US"/>
        </w:rPr>
        <w:t>palletising</w:t>
      </w:r>
      <w:proofErr w:type="spellEnd"/>
      <w:r w:rsidRPr="000B3AA1">
        <w:rPr>
          <w:rFonts w:ascii="Arial" w:hAnsi="Arial" w:cs="Arial"/>
          <w:sz w:val="20"/>
          <w:szCs w:val="20"/>
          <w:lang w:val="en-US"/>
        </w:rPr>
        <w:t xml:space="preserve">, packaging, sortation, and distribution. With 4,500 employees worldwide, the BEUMER Group has annual sales of about EUR 960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5"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2316584B" w14:textId="52C8C081" w:rsidR="008A381E" w:rsidRPr="00B23E3E" w:rsidRDefault="008A381E" w:rsidP="00F74900">
      <w:pPr>
        <w:spacing w:line="360" w:lineRule="auto"/>
        <w:ind w:right="-704"/>
        <w:contextualSpacing/>
        <w:outlineLvl w:val="0"/>
        <w:rPr>
          <w:sz w:val="20"/>
        </w:rPr>
      </w:pPr>
    </w:p>
    <w:sectPr w:rsidR="008A381E" w:rsidRPr="00B23E3E" w:rsidSect="002F2241">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87BD" w14:textId="77777777" w:rsidR="003246E5" w:rsidRDefault="003246E5">
      <w:r>
        <w:separator/>
      </w:r>
    </w:p>
  </w:endnote>
  <w:endnote w:type="continuationSeparator" w:id="0">
    <w:p w14:paraId="7102D6CA" w14:textId="77777777" w:rsidR="003246E5" w:rsidRDefault="003246E5">
      <w:r>
        <w:continuationSeparator/>
      </w:r>
    </w:p>
  </w:endnote>
  <w:endnote w:type="continuationNotice" w:id="1">
    <w:p w14:paraId="607FE3A0" w14:textId="77777777" w:rsidR="003246E5" w:rsidRDefault="0032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5B0742" w:rsidRDefault="004044B1" w:rsidP="00F70092">
    <w:pPr>
      <w:rPr>
        <w:rStyle w:val="Seitenzahl"/>
        <w:rFonts w:ascii="Arial" w:hAnsi="Arial" w:cs="Arial"/>
        <w:sz w:val="16"/>
        <w:szCs w:val="16"/>
      </w:rPr>
    </w:pPr>
  </w:p>
  <w:p w14:paraId="174A6D19" w14:textId="77777777" w:rsidR="00823742" w:rsidRPr="005B0742" w:rsidRDefault="00823742" w:rsidP="00823742">
    <w:pPr>
      <w:rPr>
        <w:rFonts w:cs="Arial"/>
        <w:sz w:val="16"/>
        <w:szCs w:val="16"/>
      </w:rPr>
    </w:pPr>
    <w:r>
      <w:rPr>
        <w:rFonts w:cs="Arial"/>
        <w:b/>
        <w:sz w:val="16"/>
        <w:szCs w:val="16"/>
      </w:rP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rFonts w:cs="Arial"/>
        <w:sz w:val="16"/>
        <w:szCs w:val="16"/>
      </w:rPr>
      <w:br/>
    </w:r>
    <w:r>
      <w:rPr>
        <w:rFonts w:cs="Arial"/>
        <w:b/>
        <w:sz w:val="16"/>
        <w:szCs w:val="16"/>
      </w:rPr>
      <w:t>Verena Breuer:</w:t>
    </w:r>
    <w:r>
      <w:rPr>
        <w:rFonts w:cs="Arial"/>
        <w:sz w:val="16"/>
        <w:szCs w:val="16"/>
      </w:rPr>
      <w:t xml:space="preserve"> </w:t>
    </w:r>
    <w:r>
      <w:rPr>
        <w:rFonts w:cs="Arial"/>
        <w:color w:val="000000"/>
        <w:sz w:val="16"/>
        <w:szCs w:val="16"/>
      </w:rPr>
      <w:t xml:space="preserve">Tel. + 49 (0) </w:t>
    </w:r>
    <w:r>
      <w:rPr>
        <w:rFonts w:cs="Arial"/>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rFonts w:ascii="Arial" w:hAnsi="Arial" w:cs="Arial"/>
          <w:sz w:val="16"/>
          <w:szCs w:val="16"/>
        </w:rPr>
        <w:t>www.beumer.com</w:t>
      </w:r>
    </w:hyperlink>
    <w:r>
      <w:rPr>
        <w:rFonts w:cs="Arial"/>
        <w:sz w:val="16"/>
        <w:szCs w:val="16"/>
      </w:rPr>
      <w:t xml:space="preserve">   </w:t>
    </w:r>
  </w:p>
  <w:p w14:paraId="1D481826" w14:textId="77777777" w:rsidR="00823742" w:rsidRPr="005B0742" w:rsidRDefault="00823742" w:rsidP="00823742">
    <w:pPr>
      <w:rPr>
        <w:rFonts w:cs="Arial"/>
        <w:sz w:val="16"/>
        <w:szCs w:val="16"/>
      </w:rPr>
    </w:pPr>
  </w:p>
  <w:p w14:paraId="71D328E4" w14:textId="77777777" w:rsidR="00823742" w:rsidRPr="005B0742" w:rsidRDefault="00823742" w:rsidP="00823742">
    <w:pPr>
      <w:rPr>
        <w:rFonts w:cs="Arial"/>
        <w:color w:val="000000"/>
        <w:sz w:val="16"/>
        <w:szCs w:val="16"/>
      </w:rPr>
    </w:pPr>
    <w:r>
      <w:rPr>
        <w:rFonts w:cs="Arial"/>
        <w:b/>
        <w:sz w:val="16"/>
        <w:szCs w:val="16"/>
      </w:rPr>
      <w:t>Agency</w:t>
    </w:r>
    <w:r>
      <w:rPr>
        <w:rFonts w:cs="Arial"/>
        <w:b/>
        <w:sz w:val="16"/>
        <w:szCs w:val="16"/>
      </w:rPr>
      <w:br/>
    </w:r>
    <w:r>
      <w:rPr>
        <w:rFonts w:cs="Arial"/>
        <w:color w:val="000000"/>
        <w:sz w:val="16"/>
        <w:szCs w:val="16"/>
      </w:rPr>
      <w:t>a1kommunikation Schweizer GmbH, Frau Kirsten Ludwig</w:t>
    </w:r>
    <w:r>
      <w:rPr>
        <w:rFonts w:cs="Arial"/>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rFonts w:cs="Arial"/>
        <w:color w:val="000000"/>
        <w:sz w:val="16"/>
        <w:szCs w:val="16"/>
      </w:rPr>
      <w:t xml:space="preserve"> </w:t>
    </w:r>
    <w:hyperlink r:id="rId5" w:history="1">
      <w:r>
        <w:rPr>
          <w:rStyle w:val="Hyperlink"/>
          <w:rFonts w:ascii="Arial" w:hAnsi="Arial" w:cs="Arial"/>
          <w:sz w:val="16"/>
          <w:szCs w:val="16"/>
        </w:rPr>
        <w:t>www.a1kommunikation.de</w:t>
      </w:r>
    </w:hyperlink>
    <w:r>
      <w:rPr>
        <w:rFonts w:cs="Arial"/>
        <w:color w:val="000000"/>
        <w:sz w:val="16"/>
        <w:szCs w:val="16"/>
      </w:rPr>
      <w:t xml:space="preserve"> </w:t>
    </w:r>
  </w:p>
  <w:p w14:paraId="4CD4B0C8" w14:textId="77777777" w:rsidR="004044B1" w:rsidRPr="005B0742" w:rsidRDefault="004044B1" w:rsidP="00C82BE2">
    <w:pPr>
      <w:rPr>
        <w:rFonts w:cs="Arial"/>
        <w:b/>
        <w:color w:val="000000"/>
        <w:sz w:val="16"/>
        <w:szCs w:val="16"/>
      </w:rPr>
    </w:pPr>
  </w:p>
  <w:p w14:paraId="168ECF89" w14:textId="77777777" w:rsidR="004044B1" w:rsidRPr="005B0742" w:rsidRDefault="004044B1" w:rsidP="003F7F7A">
    <w:pPr>
      <w:rPr>
        <w:rFonts w:cs="Arial"/>
        <w:sz w:val="16"/>
        <w:szCs w:val="16"/>
      </w:rPr>
    </w:pPr>
    <w:r>
      <w:rPr>
        <w:rFonts w:cs="Arial"/>
        <w:b/>
        <w:color w:val="000000"/>
        <w:sz w:val="16"/>
        <w:szCs w:val="16"/>
      </w:rPr>
      <w:t>Reprinting free – copy requested</w:t>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sz w:val="16"/>
        <w:szCs w:val="16"/>
      </w:rPr>
      <w:t xml:space="preserve">page  </w:t>
    </w:r>
    <w:r w:rsidRPr="005B0742">
      <w:rPr>
        <w:rFonts w:cs="Arial"/>
        <w:sz w:val="16"/>
        <w:szCs w:val="16"/>
      </w:rPr>
      <w:fldChar w:fldCharType="begin"/>
    </w:r>
    <w:r w:rsidRPr="005B0742">
      <w:rPr>
        <w:rFonts w:cs="Arial"/>
        <w:noProof/>
        <w:sz w:val="16"/>
        <w:szCs w:val="16"/>
      </w:rPr>
      <w:instrText xml:space="preserve"> PAGE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r>
      <w:rPr>
        <w:rFonts w:cs="Arial"/>
        <w:sz w:val="16"/>
        <w:szCs w:val="16"/>
      </w:rPr>
      <w:t>/</w:t>
    </w:r>
    <w:r w:rsidRPr="005B0742">
      <w:rPr>
        <w:rFonts w:cs="Arial"/>
        <w:sz w:val="16"/>
        <w:szCs w:val="16"/>
      </w:rPr>
      <w:fldChar w:fldCharType="begin"/>
    </w:r>
    <w:r w:rsidRPr="005B0742">
      <w:rPr>
        <w:rFonts w:cs="Arial"/>
        <w:sz w:val="16"/>
        <w:szCs w:val="16"/>
      </w:rPr>
      <w:instrText xml:space="preserve"> NUMPAGES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7C66FF19" w:rsidR="004044B1" w:rsidRPr="000B3AA1" w:rsidRDefault="000B3AA1" w:rsidP="000B3AA1">
    <w:pPr>
      <w:rPr>
        <w:rStyle w:val="Seitenzahl"/>
        <w:rFonts w:ascii="Arial" w:hAnsi="Arial" w:cs="Arial"/>
        <w:sz w:val="16"/>
        <w:szCs w:val="16"/>
        <w:lang w:val="en-US"/>
      </w:rPr>
    </w:pPr>
    <w:r w:rsidRPr="000B3AA1">
      <w:rPr>
        <w:rFonts w:cs="Arial"/>
        <w:b/>
        <w:color w:val="000000"/>
        <w:sz w:val="16"/>
        <w:szCs w:val="16"/>
        <w:lang w:val="en-US"/>
      </w:rPr>
      <w:t>Reprinting free – copy requested</w:t>
    </w:r>
    <w:r w:rsidRPr="000B3AA1">
      <w:rPr>
        <w:rFonts w:cs="Arial"/>
        <w:b/>
        <w:color w:val="000000"/>
        <w:sz w:val="16"/>
        <w:szCs w:val="16"/>
        <w:lang w:val="en-US"/>
      </w:rPr>
      <w:tab/>
    </w:r>
    <w:r w:rsidRPr="000B3AA1">
      <w:rPr>
        <w:rFonts w:cs="Arial"/>
        <w:b/>
        <w:color w:val="000000"/>
        <w:sz w:val="16"/>
        <w:szCs w:val="16"/>
        <w:lang w:val="en-US"/>
      </w:rPr>
      <w:tab/>
    </w:r>
    <w:r w:rsidRPr="000B3AA1">
      <w:rPr>
        <w:rFonts w:cs="Arial"/>
        <w:b/>
        <w:color w:val="000000"/>
        <w:sz w:val="16"/>
        <w:szCs w:val="16"/>
        <w:lang w:val="en-US"/>
      </w:rPr>
      <w:tab/>
    </w:r>
    <w:r w:rsidRPr="000B3AA1">
      <w:rPr>
        <w:rFonts w:cs="Arial"/>
        <w:b/>
        <w:color w:val="000000"/>
        <w:sz w:val="16"/>
        <w:szCs w:val="16"/>
        <w:lang w:val="en-US"/>
      </w:rPr>
      <w:tab/>
    </w:r>
    <w:r w:rsidRPr="000B3AA1">
      <w:rPr>
        <w:rFonts w:cs="Arial"/>
        <w:b/>
        <w:color w:val="000000"/>
        <w:sz w:val="16"/>
        <w:szCs w:val="16"/>
        <w:lang w:val="en-US"/>
      </w:rPr>
      <w:tab/>
    </w:r>
    <w:r w:rsidRPr="000B3AA1">
      <w:rPr>
        <w:rFonts w:cs="Arial"/>
        <w:b/>
        <w:color w:val="000000"/>
        <w:sz w:val="16"/>
        <w:szCs w:val="16"/>
        <w:lang w:val="en-US"/>
      </w:rPr>
      <w:tab/>
    </w:r>
    <w:r w:rsidRPr="000B3AA1">
      <w:rPr>
        <w:rFonts w:cs="Arial"/>
        <w:b/>
        <w:color w:val="000000"/>
        <w:sz w:val="16"/>
        <w:szCs w:val="16"/>
        <w:lang w:val="en-US"/>
      </w:rPr>
      <w:tab/>
    </w:r>
    <w:r w:rsidRPr="000B3AA1">
      <w:rPr>
        <w:rFonts w:cs="Arial"/>
        <w:sz w:val="16"/>
        <w:szCs w:val="16"/>
        <w:lang w:val="en-US"/>
      </w:rPr>
      <w:t xml:space="preserve">page  </w:t>
    </w:r>
    <w:r w:rsidRPr="005B0742">
      <w:rPr>
        <w:rFonts w:cs="Arial"/>
        <w:sz w:val="16"/>
        <w:szCs w:val="16"/>
      </w:rPr>
      <w:fldChar w:fldCharType="begin"/>
    </w:r>
    <w:r w:rsidRPr="000B3AA1">
      <w:rPr>
        <w:rFonts w:cs="Arial"/>
        <w:noProof/>
        <w:sz w:val="16"/>
        <w:szCs w:val="16"/>
        <w:lang w:val="en-US"/>
      </w:rPr>
      <w:instrText xml:space="preserve"> PAGE </w:instrText>
    </w:r>
    <w:r w:rsidRPr="005B0742">
      <w:rPr>
        <w:rFonts w:cs="Arial"/>
        <w:sz w:val="16"/>
        <w:szCs w:val="16"/>
      </w:rPr>
      <w:fldChar w:fldCharType="separate"/>
    </w:r>
    <w:r w:rsidRPr="000B3AA1">
      <w:rPr>
        <w:rFonts w:cs="Arial"/>
        <w:sz w:val="16"/>
        <w:szCs w:val="16"/>
        <w:lang w:val="en-US"/>
      </w:rPr>
      <w:t>2</w:t>
    </w:r>
    <w:r w:rsidRPr="005B0742">
      <w:rPr>
        <w:rFonts w:cs="Arial"/>
        <w:sz w:val="16"/>
        <w:szCs w:val="16"/>
      </w:rPr>
      <w:fldChar w:fldCharType="end"/>
    </w:r>
    <w:r w:rsidRPr="000B3AA1">
      <w:rPr>
        <w:rFonts w:cs="Arial"/>
        <w:sz w:val="16"/>
        <w:szCs w:val="16"/>
        <w:lang w:val="en-US"/>
      </w:rPr>
      <w:t>/</w:t>
    </w:r>
    <w:r w:rsidRPr="005B0742">
      <w:rPr>
        <w:rFonts w:cs="Arial"/>
        <w:sz w:val="16"/>
        <w:szCs w:val="16"/>
      </w:rPr>
      <w:fldChar w:fldCharType="begin"/>
    </w:r>
    <w:r w:rsidRPr="000B3AA1">
      <w:rPr>
        <w:rFonts w:cs="Arial"/>
        <w:sz w:val="16"/>
        <w:szCs w:val="16"/>
        <w:lang w:val="en-US"/>
      </w:rPr>
      <w:instrText xml:space="preserve"> NUMPAGES </w:instrText>
    </w:r>
    <w:r w:rsidRPr="005B0742">
      <w:rPr>
        <w:rFonts w:cs="Arial"/>
        <w:sz w:val="16"/>
        <w:szCs w:val="16"/>
      </w:rPr>
      <w:fldChar w:fldCharType="separate"/>
    </w:r>
    <w:r w:rsidRPr="000B3AA1">
      <w:rPr>
        <w:rFonts w:cs="Arial"/>
        <w:sz w:val="16"/>
        <w:szCs w:val="16"/>
        <w:lang w:val="en-US"/>
      </w:rPr>
      <w:t>2</w:t>
    </w:r>
    <w:r w:rsidRPr="005B0742">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BC6B" w14:textId="77777777" w:rsidR="003246E5" w:rsidRDefault="003246E5">
      <w:r>
        <w:separator/>
      </w:r>
    </w:p>
  </w:footnote>
  <w:footnote w:type="continuationSeparator" w:id="0">
    <w:p w14:paraId="3FC34B25" w14:textId="77777777" w:rsidR="003246E5" w:rsidRDefault="003246E5">
      <w:r>
        <w:continuationSeparator/>
      </w:r>
    </w:p>
  </w:footnote>
  <w:footnote w:type="continuationNotice" w:id="1">
    <w:p w14:paraId="619E3720" w14:textId="77777777" w:rsidR="003246E5" w:rsidRDefault="00324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5543C66" w:rsidR="004044B1" w:rsidRPr="00DC130B" w:rsidRDefault="0077530F" w:rsidP="00EB0684">
    <w:pPr>
      <w:rPr>
        <w:rFonts w:cs="Arial"/>
        <w:b/>
        <w:sz w:val="40"/>
        <w:szCs w:val="40"/>
      </w:rPr>
    </w:pPr>
    <w:r>
      <w:rPr>
        <w:rFonts w:cs="Arial"/>
        <w:b/>
        <w:bCs/>
        <w:sz w:val="40"/>
        <w:szCs w:val="40"/>
      </w:rPr>
      <w:t>Press release</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1DBDDAED" w:rsidR="004044B1" w:rsidRPr="00DC130B" w:rsidRDefault="0077530F" w:rsidP="00EB0684">
    <w:pPr>
      <w:rPr>
        <w:rFonts w:cs="Arial"/>
        <w:b/>
        <w:sz w:val="40"/>
        <w:szCs w:val="40"/>
      </w:rPr>
    </w:pPr>
    <w:r>
      <w:rPr>
        <w:rFonts w:cs="Arial"/>
        <w:b/>
        <w:bCs/>
        <w:sz w:val="40"/>
        <w:szCs w:val="40"/>
      </w:rPr>
      <w:t>Press release</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CAC"/>
    <w:rsid w:val="00046FFF"/>
    <w:rsid w:val="000508F8"/>
    <w:rsid w:val="00061FC4"/>
    <w:rsid w:val="000621A7"/>
    <w:rsid w:val="000632FE"/>
    <w:rsid w:val="00063B5A"/>
    <w:rsid w:val="00064F27"/>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AA1"/>
    <w:rsid w:val="000B3C8C"/>
    <w:rsid w:val="000B41B9"/>
    <w:rsid w:val="000B72AD"/>
    <w:rsid w:val="000B7D7A"/>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0DE2"/>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615"/>
    <w:rsid w:val="00235DE3"/>
    <w:rsid w:val="00236734"/>
    <w:rsid w:val="00237641"/>
    <w:rsid w:val="00240C67"/>
    <w:rsid w:val="00241703"/>
    <w:rsid w:val="00243FCE"/>
    <w:rsid w:val="0024648A"/>
    <w:rsid w:val="00246628"/>
    <w:rsid w:val="00246CD5"/>
    <w:rsid w:val="00251478"/>
    <w:rsid w:val="002529FB"/>
    <w:rsid w:val="00254962"/>
    <w:rsid w:val="00261D6F"/>
    <w:rsid w:val="00265358"/>
    <w:rsid w:val="0026690C"/>
    <w:rsid w:val="00270232"/>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A7B25"/>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6E5"/>
    <w:rsid w:val="00324AE2"/>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A40BB"/>
    <w:rsid w:val="003B217E"/>
    <w:rsid w:val="003B304B"/>
    <w:rsid w:val="003B36CA"/>
    <w:rsid w:val="003B6890"/>
    <w:rsid w:val="003C154C"/>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2133"/>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3BF"/>
    <w:rsid w:val="004B1DAF"/>
    <w:rsid w:val="004B1F6E"/>
    <w:rsid w:val="004B53DC"/>
    <w:rsid w:val="004C3A53"/>
    <w:rsid w:val="004C6730"/>
    <w:rsid w:val="004C771A"/>
    <w:rsid w:val="004D10E9"/>
    <w:rsid w:val="004D162E"/>
    <w:rsid w:val="004D3F34"/>
    <w:rsid w:val="004D7C3E"/>
    <w:rsid w:val="004E5001"/>
    <w:rsid w:val="004F017F"/>
    <w:rsid w:val="004F12B0"/>
    <w:rsid w:val="004F14A9"/>
    <w:rsid w:val="004F14B0"/>
    <w:rsid w:val="004F21B8"/>
    <w:rsid w:val="004F3069"/>
    <w:rsid w:val="004F76AD"/>
    <w:rsid w:val="00502943"/>
    <w:rsid w:val="00507AA3"/>
    <w:rsid w:val="00507B81"/>
    <w:rsid w:val="00507CD9"/>
    <w:rsid w:val="00507CE7"/>
    <w:rsid w:val="00510A2A"/>
    <w:rsid w:val="0051127A"/>
    <w:rsid w:val="00511512"/>
    <w:rsid w:val="00514B76"/>
    <w:rsid w:val="00522550"/>
    <w:rsid w:val="00523E12"/>
    <w:rsid w:val="0052429C"/>
    <w:rsid w:val="005251A2"/>
    <w:rsid w:val="005266B0"/>
    <w:rsid w:val="00531037"/>
    <w:rsid w:val="005324E7"/>
    <w:rsid w:val="005329A1"/>
    <w:rsid w:val="005336ED"/>
    <w:rsid w:val="005351A3"/>
    <w:rsid w:val="0053523D"/>
    <w:rsid w:val="005409D8"/>
    <w:rsid w:val="0054217D"/>
    <w:rsid w:val="00542180"/>
    <w:rsid w:val="005425DB"/>
    <w:rsid w:val="00543078"/>
    <w:rsid w:val="00550911"/>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A64D5"/>
    <w:rsid w:val="005B070C"/>
    <w:rsid w:val="005B0742"/>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A7281"/>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AB8"/>
    <w:rsid w:val="00721BF6"/>
    <w:rsid w:val="00723BF5"/>
    <w:rsid w:val="00723E09"/>
    <w:rsid w:val="007268D0"/>
    <w:rsid w:val="00727208"/>
    <w:rsid w:val="00727892"/>
    <w:rsid w:val="00730E20"/>
    <w:rsid w:val="00734A0A"/>
    <w:rsid w:val="00734CA9"/>
    <w:rsid w:val="00735D3D"/>
    <w:rsid w:val="007377F1"/>
    <w:rsid w:val="00743136"/>
    <w:rsid w:val="007453C7"/>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16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0DFC"/>
    <w:rsid w:val="007B28F0"/>
    <w:rsid w:val="007B28F7"/>
    <w:rsid w:val="007B3283"/>
    <w:rsid w:val="007B7110"/>
    <w:rsid w:val="007C2F76"/>
    <w:rsid w:val="007C33AE"/>
    <w:rsid w:val="007C45CE"/>
    <w:rsid w:val="007D26D5"/>
    <w:rsid w:val="007D2A11"/>
    <w:rsid w:val="007D73AC"/>
    <w:rsid w:val="007D7B5B"/>
    <w:rsid w:val="007D7D94"/>
    <w:rsid w:val="007E60F2"/>
    <w:rsid w:val="007E7548"/>
    <w:rsid w:val="007F26B3"/>
    <w:rsid w:val="007F3832"/>
    <w:rsid w:val="007F5962"/>
    <w:rsid w:val="007F67DA"/>
    <w:rsid w:val="007F7AA0"/>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4C8D"/>
    <w:rsid w:val="00946733"/>
    <w:rsid w:val="00951410"/>
    <w:rsid w:val="00952095"/>
    <w:rsid w:val="00954BD5"/>
    <w:rsid w:val="00954EF8"/>
    <w:rsid w:val="00955634"/>
    <w:rsid w:val="00961384"/>
    <w:rsid w:val="009631CB"/>
    <w:rsid w:val="0096675F"/>
    <w:rsid w:val="00966B77"/>
    <w:rsid w:val="009706A4"/>
    <w:rsid w:val="00980DB9"/>
    <w:rsid w:val="00980E8A"/>
    <w:rsid w:val="009814CB"/>
    <w:rsid w:val="00983774"/>
    <w:rsid w:val="00985456"/>
    <w:rsid w:val="0098709B"/>
    <w:rsid w:val="00990536"/>
    <w:rsid w:val="00990A53"/>
    <w:rsid w:val="00994065"/>
    <w:rsid w:val="009A2AC2"/>
    <w:rsid w:val="009A3997"/>
    <w:rsid w:val="009A3C48"/>
    <w:rsid w:val="009A6448"/>
    <w:rsid w:val="009A7A91"/>
    <w:rsid w:val="009B0422"/>
    <w:rsid w:val="009B228A"/>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34E4"/>
    <w:rsid w:val="00A7468C"/>
    <w:rsid w:val="00A74904"/>
    <w:rsid w:val="00A80E0A"/>
    <w:rsid w:val="00A81BC1"/>
    <w:rsid w:val="00A84118"/>
    <w:rsid w:val="00A862F5"/>
    <w:rsid w:val="00A907AA"/>
    <w:rsid w:val="00A90DF4"/>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1EE1"/>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09F"/>
    <w:rsid w:val="00B046F6"/>
    <w:rsid w:val="00B06DF3"/>
    <w:rsid w:val="00B07756"/>
    <w:rsid w:val="00B07962"/>
    <w:rsid w:val="00B07CB6"/>
    <w:rsid w:val="00B103C6"/>
    <w:rsid w:val="00B115D9"/>
    <w:rsid w:val="00B1537B"/>
    <w:rsid w:val="00B15758"/>
    <w:rsid w:val="00B15D27"/>
    <w:rsid w:val="00B2042F"/>
    <w:rsid w:val="00B20442"/>
    <w:rsid w:val="00B23E3E"/>
    <w:rsid w:val="00B2501A"/>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B00"/>
    <w:rsid w:val="00B73E38"/>
    <w:rsid w:val="00B809A9"/>
    <w:rsid w:val="00B8121C"/>
    <w:rsid w:val="00B83820"/>
    <w:rsid w:val="00B845D1"/>
    <w:rsid w:val="00B854CB"/>
    <w:rsid w:val="00B904FA"/>
    <w:rsid w:val="00B95EA0"/>
    <w:rsid w:val="00B9736D"/>
    <w:rsid w:val="00BA3CD6"/>
    <w:rsid w:val="00BA436F"/>
    <w:rsid w:val="00BB1320"/>
    <w:rsid w:val="00BB198A"/>
    <w:rsid w:val="00BB2C78"/>
    <w:rsid w:val="00BB3C86"/>
    <w:rsid w:val="00BB41F7"/>
    <w:rsid w:val="00BB5045"/>
    <w:rsid w:val="00BB584B"/>
    <w:rsid w:val="00BC0B6D"/>
    <w:rsid w:val="00BC0B98"/>
    <w:rsid w:val="00BC23F5"/>
    <w:rsid w:val="00BC3409"/>
    <w:rsid w:val="00BC6686"/>
    <w:rsid w:val="00BD1633"/>
    <w:rsid w:val="00BD29F2"/>
    <w:rsid w:val="00BE11AB"/>
    <w:rsid w:val="00BE2519"/>
    <w:rsid w:val="00BE296C"/>
    <w:rsid w:val="00BE3F08"/>
    <w:rsid w:val="00BE43EE"/>
    <w:rsid w:val="00BF09CF"/>
    <w:rsid w:val="00BF3EDC"/>
    <w:rsid w:val="00BF4A93"/>
    <w:rsid w:val="00C01EF5"/>
    <w:rsid w:val="00C04D83"/>
    <w:rsid w:val="00C061BB"/>
    <w:rsid w:val="00C073FC"/>
    <w:rsid w:val="00C07623"/>
    <w:rsid w:val="00C1159E"/>
    <w:rsid w:val="00C11DB1"/>
    <w:rsid w:val="00C1265F"/>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BE2"/>
    <w:rsid w:val="00C84599"/>
    <w:rsid w:val="00C84F97"/>
    <w:rsid w:val="00C85478"/>
    <w:rsid w:val="00C85534"/>
    <w:rsid w:val="00C85639"/>
    <w:rsid w:val="00C85B40"/>
    <w:rsid w:val="00C86424"/>
    <w:rsid w:val="00C86A47"/>
    <w:rsid w:val="00C914E6"/>
    <w:rsid w:val="00C96A40"/>
    <w:rsid w:val="00C96FF4"/>
    <w:rsid w:val="00CA13A3"/>
    <w:rsid w:val="00CA19B6"/>
    <w:rsid w:val="00CA3A65"/>
    <w:rsid w:val="00CA436E"/>
    <w:rsid w:val="00CA46D9"/>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2D"/>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3E41"/>
    <w:rsid w:val="00EB4681"/>
    <w:rsid w:val="00EC7496"/>
    <w:rsid w:val="00EC78DD"/>
    <w:rsid w:val="00ED5425"/>
    <w:rsid w:val="00EE0679"/>
    <w:rsid w:val="00EE40B9"/>
    <w:rsid w:val="00EE51FC"/>
    <w:rsid w:val="00EF107E"/>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91A"/>
    <w:rsid w:val="00F61FEF"/>
    <w:rsid w:val="00F6501E"/>
    <w:rsid w:val="00F663E2"/>
    <w:rsid w:val="00F70092"/>
    <w:rsid w:val="00F74900"/>
    <w:rsid w:val="00F7623D"/>
    <w:rsid w:val="00F76DAD"/>
    <w:rsid w:val="00F82380"/>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4758"/>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B2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eumergroup.com/bg-live-mi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umergroup.com/bg-live-mining" TargetMode="External"/><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oVXozyWtmZj0Tq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5FFC-09F2-4FBA-9BE2-983156406C4F}">
  <ds:schemaRefs>
    <ds:schemaRef ds:uri="http://schemas.openxmlformats.org/officeDocument/2006/bibliography"/>
  </ds:schemaRefs>
</ds:datastoreItem>
</file>

<file path=customXml/itemProps2.xml><?xml version="1.0" encoding="utf-8"?>
<ds:datastoreItem xmlns:ds="http://schemas.openxmlformats.org/officeDocument/2006/customXml" ds:itemID="{472D7552-8BB1-4264-8396-94CDEB5D76A8}">
  <ds:schemaRefs>
    <ds:schemaRef ds:uri="http://schemas.openxmlformats.org/officeDocument/2006/bibliography"/>
  </ds:schemaRefs>
</ds:datastoreItem>
</file>

<file path=customXml/itemProps3.xml><?xml version="1.0" encoding="utf-8"?>
<ds:datastoreItem xmlns:ds="http://schemas.openxmlformats.org/officeDocument/2006/customXml" ds:itemID="{E9A6F3CA-F320-4658-9F70-23B2747329DB}">
  <ds:schemaRefs>
    <ds:schemaRef ds:uri="http://schemas.openxmlformats.org/officeDocument/2006/bibliography"/>
  </ds:schemaRefs>
</ds:datastoreItem>
</file>

<file path=customXml/itemProps4.xml><?xml version="1.0" encoding="utf-8"?>
<ds:datastoreItem xmlns:ds="http://schemas.openxmlformats.org/officeDocument/2006/customXml" ds:itemID="{83263995-5468-4D8B-B77E-F99ABD85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2949</Characters>
  <Application>Microsoft Office Word</Application>
  <DocSecurity>0</DocSecurity>
  <Lines>24</Lines>
  <Paragraphs>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3410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2019-01-10T13:40:00Z</cp:lastPrinted>
  <dcterms:created xsi:type="dcterms:W3CDTF">2022-03-09T08:26:00Z</dcterms:created>
  <dcterms:modified xsi:type="dcterms:W3CDTF">2022-03-10T10:20:00Z</dcterms:modified>
</cp:coreProperties>
</file>