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0B14EB9A" w:rsidR="008D56F2" w:rsidRPr="009A0A0C" w:rsidRDefault="008D56F2" w:rsidP="008D56F2">
      <w:pPr>
        <w:spacing w:line="360" w:lineRule="auto"/>
        <w:rPr>
          <w:rFonts w:cs="Arial"/>
          <w:i/>
          <w:lang w:val="en-GB"/>
        </w:rPr>
      </w:pPr>
      <w:r w:rsidRPr="009A0A0C">
        <w:rPr>
          <w:rFonts w:cs="Arial"/>
          <w:i/>
          <w:lang w:val="en-GB"/>
        </w:rPr>
        <w:t xml:space="preserve">BEUMER Group: Rafael </w:t>
      </w:r>
      <w:proofErr w:type="spellStart"/>
      <w:r w:rsidRPr="009A0A0C">
        <w:rPr>
          <w:rFonts w:cs="Arial"/>
          <w:i/>
          <w:lang w:val="en-GB"/>
        </w:rPr>
        <w:t>Imberg</w:t>
      </w:r>
      <w:proofErr w:type="spellEnd"/>
      <w:r w:rsidRPr="009A0A0C">
        <w:rPr>
          <w:rFonts w:cs="Arial"/>
          <w:i/>
          <w:lang w:val="en-GB"/>
        </w:rPr>
        <w:t xml:space="preserve"> is</w:t>
      </w:r>
      <w:r w:rsidRPr="009A0A0C">
        <w:rPr>
          <w:rFonts w:cs="Arial"/>
          <w:i/>
          <w:iCs/>
          <w:szCs w:val="22"/>
          <w:lang w:val="en-GB"/>
        </w:rPr>
        <w:t xml:space="preserve"> the Head of Sales Petrochemicals</w:t>
      </w:r>
    </w:p>
    <w:p w14:paraId="1902A691" w14:textId="61DCC21E" w:rsidR="008D56F2" w:rsidRPr="009A0A0C" w:rsidRDefault="00D643E8" w:rsidP="008D56F2">
      <w:pPr>
        <w:spacing w:line="360" w:lineRule="auto"/>
        <w:rPr>
          <w:rFonts w:cs="Arial"/>
          <w:b/>
          <w:sz w:val="28"/>
          <w:szCs w:val="28"/>
          <w:lang w:val="en-GB"/>
        </w:rPr>
      </w:pPr>
      <w:r w:rsidRPr="009A0A0C">
        <w:rPr>
          <w:rFonts w:cs="Arial"/>
          <w:b/>
          <w:bCs/>
          <w:sz w:val="28"/>
          <w:szCs w:val="28"/>
          <w:lang w:val="en-GB"/>
        </w:rPr>
        <w:t>The chemistry is right</w:t>
      </w:r>
    </w:p>
    <w:p w14:paraId="15BCB809" w14:textId="77777777" w:rsidR="008D56F2" w:rsidRPr="009A0A0C" w:rsidRDefault="008D56F2" w:rsidP="008D56F2">
      <w:pPr>
        <w:spacing w:line="360" w:lineRule="auto"/>
        <w:rPr>
          <w:rFonts w:cs="Arial"/>
          <w:b/>
          <w:bCs/>
          <w:szCs w:val="22"/>
          <w:lang w:val="en-GB"/>
        </w:rPr>
      </w:pPr>
    </w:p>
    <w:p w14:paraId="37C5B05B" w14:textId="3C230D1F" w:rsidR="00DA35AC" w:rsidRPr="009A0A0C" w:rsidRDefault="000C46FD" w:rsidP="00B03D77">
      <w:pPr>
        <w:spacing w:line="360" w:lineRule="auto"/>
        <w:rPr>
          <w:rFonts w:cs="Arial"/>
          <w:szCs w:val="22"/>
          <w:lang w:val="en-GB"/>
        </w:rPr>
      </w:pPr>
      <w:r w:rsidRPr="009A0A0C">
        <w:rPr>
          <w:rFonts w:cs="Arial"/>
          <w:szCs w:val="22"/>
          <w:lang w:val="en-GB"/>
        </w:rPr>
        <w:t xml:space="preserve">Since September 2021, Rafael </w:t>
      </w:r>
      <w:proofErr w:type="spellStart"/>
      <w:r w:rsidRPr="009A0A0C">
        <w:rPr>
          <w:rFonts w:cs="Arial"/>
          <w:szCs w:val="22"/>
          <w:lang w:val="en-GB"/>
        </w:rPr>
        <w:t>Imberg</w:t>
      </w:r>
      <w:proofErr w:type="spellEnd"/>
      <w:r w:rsidRPr="009A0A0C">
        <w:rPr>
          <w:rFonts w:cs="Arial"/>
          <w:szCs w:val="22"/>
          <w:lang w:val="en-GB"/>
        </w:rPr>
        <w:t xml:space="preserve"> has been Head of Sales Petrochemical at BEUMER Group. The 51-years-old mechanical engineer can draw on extensive experience in the chemical and intralogistics sector. Before joining BEUMER Group, he was an export manager at a manufacturer for industrial automation with core competencies in design, engineering, manufacturing, commissioning and service. Prior to that, he worked for an internationally active machine manufacturer as area sales manager and finally he served as the head of the form-fill-seal (FFS) packaging equipment sales division. He began his career as a validation specialist and project manager for a manufacturer of pharmaceutical packaging systems. Among other things, he spent three years in the USA as a validation specialist.</w:t>
      </w:r>
    </w:p>
    <w:p w14:paraId="587F248F" w14:textId="75D2D57B" w:rsidR="00CE0C4B" w:rsidRPr="009A0A0C" w:rsidRDefault="00CE0C4B" w:rsidP="00B03D77">
      <w:pPr>
        <w:spacing w:line="360" w:lineRule="auto"/>
        <w:rPr>
          <w:rFonts w:cs="Arial"/>
          <w:szCs w:val="22"/>
          <w:lang w:val="en-GB"/>
        </w:rPr>
      </w:pPr>
    </w:p>
    <w:p w14:paraId="48CF7174" w14:textId="7485A38D" w:rsidR="00D643E8" w:rsidRPr="009A0A0C" w:rsidRDefault="00D54BA4" w:rsidP="00B03D77">
      <w:pPr>
        <w:spacing w:line="360" w:lineRule="auto"/>
        <w:rPr>
          <w:rFonts w:cs="Arial"/>
          <w:szCs w:val="22"/>
          <w:lang w:val="en-GB"/>
        </w:rPr>
      </w:pPr>
      <w:r w:rsidRPr="009A0A0C">
        <w:rPr>
          <w:rFonts w:cs="Arial"/>
          <w:szCs w:val="22"/>
          <w:lang w:val="en-GB"/>
        </w:rPr>
        <w:t xml:space="preserve">BEUMER Group offers the chemical industry an all-round service with a complete programme of integrated warehouse management, material handling, conveying and packaging technology. "The focus of my work is on the further development of our portfolio in this segment," says Rafael </w:t>
      </w:r>
      <w:proofErr w:type="spellStart"/>
      <w:r w:rsidRPr="009A0A0C">
        <w:rPr>
          <w:rFonts w:cs="Arial"/>
          <w:szCs w:val="22"/>
          <w:lang w:val="en-GB"/>
        </w:rPr>
        <w:t>Imberg</w:t>
      </w:r>
      <w:proofErr w:type="spellEnd"/>
      <w:r w:rsidRPr="009A0A0C">
        <w:rPr>
          <w:rFonts w:cs="Arial"/>
          <w:szCs w:val="22"/>
          <w:lang w:val="en-GB"/>
        </w:rPr>
        <w:t>. "The modular design as well as the digital, continuous controls are becoming more central. In addition, there are topics such as reliability, sustainability as well as the intuitive operability of the process-precise control and the control of the systems."</w:t>
      </w:r>
    </w:p>
    <w:p w14:paraId="42CA78BE" w14:textId="77777777" w:rsidR="00A50292" w:rsidRPr="009A0A0C" w:rsidRDefault="00A50292" w:rsidP="00A50292">
      <w:pPr>
        <w:spacing w:line="360" w:lineRule="auto"/>
        <w:rPr>
          <w:rFonts w:cs="Arial"/>
          <w:szCs w:val="22"/>
          <w:lang w:val="en-GB"/>
        </w:rPr>
      </w:pPr>
    </w:p>
    <w:p w14:paraId="7BDE97AD" w14:textId="6227E03C" w:rsidR="008D56F2" w:rsidRPr="009A0A0C" w:rsidRDefault="00496EE1" w:rsidP="008D56F2">
      <w:pPr>
        <w:spacing w:line="360" w:lineRule="auto"/>
        <w:rPr>
          <w:rFonts w:cs="Arial"/>
          <w:i/>
          <w:iCs/>
          <w:szCs w:val="22"/>
          <w:lang w:val="en-GB"/>
        </w:rPr>
      </w:pPr>
      <w:r w:rsidRPr="009A0A0C">
        <w:rPr>
          <w:rFonts w:cs="Arial"/>
          <w:i/>
          <w:iCs/>
          <w:szCs w:val="22"/>
          <w:lang w:val="en-GB"/>
        </w:rPr>
        <w:t>1,</w:t>
      </w:r>
      <w:r w:rsidR="00A335BF">
        <w:rPr>
          <w:rFonts w:cs="Arial"/>
          <w:i/>
          <w:iCs/>
          <w:szCs w:val="22"/>
          <w:lang w:val="en-GB"/>
        </w:rPr>
        <w:t>417</w:t>
      </w:r>
      <w:r w:rsidRPr="009A0A0C">
        <w:rPr>
          <w:rFonts w:cs="Arial"/>
          <w:i/>
          <w:iCs/>
          <w:szCs w:val="22"/>
          <w:lang w:val="en-GB"/>
        </w:rPr>
        <w:t xml:space="preserve"> characters incl. spaces</w:t>
      </w:r>
    </w:p>
    <w:p w14:paraId="06EECF90" w14:textId="4C5D0317" w:rsidR="008D56F2" w:rsidRPr="009A0A0C" w:rsidRDefault="008D56F2" w:rsidP="008D56F2">
      <w:pPr>
        <w:spacing w:line="360" w:lineRule="auto"/>
        <w:rPr>
          <w:rFonts w:cs="Arial"/>
          <w:szCs w:val="22"/>
          <w:lang w:val="en-GB"/>
        </w:rPr>
      </w:pPr>
    </w:p>
    <w:p w14:paraId="274C588E" w14:textId="77777777" w:rsidR="00771172" w:rsidRPr="009A0A0C" w:rsidRDefault="00771172" w:rsidP="008D56F2">
      <w:pPr>
        <w:spacing w:line="360" w:lineRule="auto"/>
        <w:rPr>
          <w:rFonts w:cs="Arial"/>
          <w:szCs w:val="22"/>
          <w:lang w:val="en-GB"/>
        </w:rPr>
      </w:pPr>
    </w:p>
    <w:p w14:paraId="129D7ED6" w14:textId="6A996D3B" w:rsidR="008D56F2" w:rsidRPr="009A0A0C" w:rsidRDefault="008D56F2" w:rsidP="008D56F2">
      <w:pPr>
        <w:spacing w:line="360" w:lineRule="auto"/>
        <w:rPr>
          <w:rFonts w:cs="Arial"/>
          <w:i/>
          <w:iCs/>
          <w:sz w:val="20"/>
          <w:lang w:val="en-GB"/>
        </w:rPr>
      </w:pPr>
      <w:r w:rsidRPr="009A0A0C">
        <w:rPr>
          <w:rFonts w:cs="Arial"/>
          <w:b/>
          <w:i/>
          <w:iCs/>
          <w:sz w:val="20"/>
          <w:lang w:val="en-GB"/>
        </w:rPr>
        <w:t>Meta Title</w:t>
      </w:r>
      <w:r w:rsidRPr="009A0A0C">
        <w:rPr>
          <w:rFonts w:cs="Arial"/>
          <w:i/>
          <w:iCs/>
          <w:sz w:val="20"/>
          <w:lang w:val="en-GB"/>
        </w:rPr>
        <w:t xml:space="preserve">: BEUMER Group: Rafael </w:t>
      </w:r>
      <w:proofErr w:type="spellStart"/>
      <w:r w:rsidRPr="009A0A0C">
        <w:rPr>
          <w:rFonts w:cs="Arial"/>
          <w:i/>
          <w:iCs/>
          <w:sz w:val="20"/>
          <w:lang w:val="en-GB"/>
        </w:rPr>
        <w:t>Imberg</w:t>
      </w:r>
      <w:proofErr w:type="spellEnd"/>
      <w:r w:rsidRPr="009A0A0C">
        <w:rPr>
          <w:rFonts w:cs="Arial"/>
          <w:i/>
          <w:iCs/>
          <w:sz w:val="20"/>
          <w:lang w:val="en-GB"/>
        </w:rPr>
        <w:t xml:space="preserve"> is the Head of Sales Petrochemicals</w:t>
      </w:r>
    </w:p>
    <w:p w14:paraId="3F17A212" w14:textId="77777777" w:rsidR="008D56F2" w:rsidRPr="009A0A0C" w:rsidRDefault="008D56F2" w:rsidP="008D56F2">
      <w:pPr>
        <w:spacing w:line="360" w:lineRule="auto"/>
        <w:rPr>
          <w:rFonts w:cs="Arial"/>
          <w:i/>
          <w:iCs/>
          <w:sz w:val="20"/>
          <w:lang w:val="en-GB"/>
        </w:rPr>
      </w:pPr>
    </w:p>
    <w:p w14:paraId="08B16D93" w14:textId="765923A6" w:rsidR="008D56F2" w:rsidRPr="009A0A0C" w:rsidRDefault="008D56F2" w:rsidP="008D56F2">
      <w:pPr>
        <w:spacing w:line="360" w:lineRule="auto"/>
        <w:rPr>
          <w:rFonts w:cs="Arial"/>
          <w:i/>
          <w:iCs/>
          <w:sz w:val="20"/>
          <w:lang w:val="en-GB"/>
        </w:rPr>
      </w:pPr>
      <w:r w:rsidRPr="009A0A0C">
        <w:rPr>
          <w:rFonts w:cs="Arial"/>
          <w:b/>
          <w:i/>
          <w:iCs/>
          <w:sz w:val="20"/>
          <w:lang w:val="en-GB"/>
        </w:rPr>
        <w:t>Meta Description</w:t>
      </w:r>
      <w:r w:rsidRPr="009A0A0C">
        <w:rPr>
          <w:rFonts w:cs="Arial"/>
          <w:i/>
          <w:iCs/>
          <w:sz w:val="20"/>
          <w:lang w:val="en-GB"/>
        </w:rPr>
        <w:t xml:space="preserve">: Since September 2021, Rafael </w:t>
      </w:r>
      <w:proofErr w:type="spellStart"/>
      <w:r w:rsidRPr="009A0A0C">
        <w:rPr>
          <w:rFonts w:cs="Arial"/>
          <w:i/>
          <w:iCs/>
          <w:sz w:val="20"/>
          <w:lang w:val="en-GB"/>
        </w:rPr>
        <w:t>Imberg</w:t>
      </w:r>
      <w:proofErr w:type="spellEnd"/>
      <w:r w:rsidRPr="009A0A0C">
        <w:rPr>
          <w:rFonts w:cs="Arial"/>
          <w:i/>
          <w:iCs/>
          <w:sz w:val="20"/>
          <w:lang w:val="en-GB"/>
        </w:rPr>
        <w:t xml:space="preserve"> has been Head of Sales Petrochemical at BEUMER Group.</w:t>
      </w:r>
      <w:r w:rsidRPr="009A0A0C">
        <w:rPr>
          <w:lang w:val="en-GB"/>
        </w:rPr>
        <w:t xml:space="preserve"> </w:t>
      </w:r>
      <w:r w:rsidRPr="009A0A0C">
        <w:rPr>
          <w:sz w:val="20"/>
          <w:lang w:val="en-GB"/>
        </w:rPr>
        <w:t>He has extensive experience in the chemical and intralogistics industries.</w:t>
      </w:r>
    </w:p>
    <w:p w14:paraId="19C55C7F" w14:textId="77777777" w:rsidR="008D56F2" w:rsidRPr="009A0A0C" w:rsidRDefault="008D56F2" w:rsidP="008D56F2">
      <w:pPr>
        <w:spacing w:line="360" w:lineRule="auto"/>
        <w:rPr>
          <w:rFonts w:cs="Arial"/>
          <w:b/>
          <w:i/>
          <w:iCs/>
          <w:sz w:val="20"/>
          <w:lang w:val="en-GB"/>
        </w:rPr>
      </w:pPr>
    </w:p>
    <w:p w14:paraId="6FBC4DDB" w14:textId="761D9C23" w:rsidR="00BC5D06" w:rsidRPr="009A0A0C" w:rsidRDefault="008D56F2" w:rsidP="00BC5D06">
      <w:pPr>
        <w:spacing w:line="360" w:lineRule="auto"/>
        <w:rPr>
          <w:rFonts w:cs="Arial"/>
          <w:i/>
          <w:iCs/>
          <w:sz w:val="20"/>
          <w:lang w:val="en-GB"/>
        </w:rPr>
      </w:pPr>
      <w:r w:rsidRPr="009A0A0C">
        <w:rPr>
          <w:rFonts w:cs="Arial"/>
          <w:b/>
          <w:i/>
          <w:iCs/>
          <w:sz w:val="20"/>
          <w:lang w:val="en-GB"/>
        </w:rPr>
        <w:t>Keywords</w:t>
      </w:r>
      <w:r w:rsidRPr="009A0A0C">
        <w:rPr>
          <w:rFonts w:cs="Arial"/>
          <w:i/>
          <w:iCs/>
          <w:sz w:val="20"/>
          <w:lang w:val="en-GB"/>
        </w:rPr>
        <w:t xml:space="preserve">: Rafael </w:t>
      </w:r>
      <w:proofErr w:type="spellStart"/>
      <w:r w:rsidRPr="009A0A0C">
        <w:rPr>
          <w:rFonts w:cs="Arial"/>
          <w:i/>
          <w:iCs/>
          <w:sz w:val="20"/>
          <w:lang w:val="en-GB"/>
        </w:rPr>
        <w:t>Imberg</w:t>
      </w:r>
      <w:proofErr w:type="spellEnd"/>
      <w:r w:rsidRPr="009A0A0C">
        <w:rPr>
          <w:rFonts w:cs="Arial"/>
          <w:i/>
          <w:iCs/>
          <w:sz w:val="20"/>
          <w:lang w:val="en-GB"/>
        </w:rPr>
        <w:t>; Head of Sales Petrochemical; BEUMER Group; Chemical; Petrochemical; Intralogistics</w:t>
      </w:r>
    </w:p>
    <w:p w14:paraId="009E1A4B" w14:textId="187A2968" w:rsidR="00771172" w:rsidRPr="007B0572" w:rsidRDefault="004B78D4" w:rsidP="00BC5D06">
      <w:pPr>
        <w:spacing w:line="360" w:lineRule="auto"/>
        <w:rPr>
          <w:rFonts w:cs="Arial"/>
          <w:b/>
          <w:bCs/>
          <w:i/>
          <w:iCs/>
          <w:sz w:val="20"/>
          <w:lang w:val="en-GB"/>
        </w:rPr>
      </w:pPr>
      <w:r w:rsidRPr="009A0A0C">
        <w:rPr>
          <w:rFonts w:cs="Arial"/>
          <w:b/>
          <w:bCs/>
          <w:i/>
          <w:iCs/>
          <w:sz w:val="20"/>
          <w:lang w:val="en-GB"/>
        </w:rPr>
        <w:lastRenderedPageBreak/>
        <w:t>Social Media</w:t>
      </w:r>
      <w:r w:rsidR="007B0572">
        <w:rPr>
          <w:rFonts w:cs="Arial"/>
          <w:b/>
          <w:bCs/>
          <w:i/>
          <w:iCs/>
          <w:sz w:val="20"/>
          <w:lang w:val="en-GB"/>
        </w:rPr>
        <w:t xml:space="preserve">: </w:t>
      </w:r>
      <w:r w:rsidR="00BC5D06" w:rsidRPr="009A0A0C">
        <w:rPr>
          <w:rFonts w:cs="Arial"/>
          <w:i/>
          <w:iCs/>
          <w:sz w:val="20"/>
          <w:lang w:val="en-GB"/>
        </w:rPr>
        <w:t xml:space="preserve">Since September 2021, Rafael </w:t>
      </w:r>
      <w:proofErr w:type="spellStart"/>
      <w:r w:rsidR="00BC5D06" w:rsidRPr="009A0A0C">
        <w:rPr>
          <w:rFonts w:cs="Arial"/>
          <w:i/>
          <w:iCs/>
          <w:sz w:val="20"/>
          <w:lang w:val="en-GB"/>
        </w:rPr>
        <w:t>Imberg</w:t>
      </w:r>
      <w:proofErr w:type="spellEnd"/>
      <w:r w:rsidR="00BC5D06" w:rsidRPr="009A0A0C">
        <w:rPr>
          <w:rFonts w:cs="Arial"/>
          <w:i/>
          <w:iCs/>
          <w:sz w:val="20"/>
          <w:lang w:val="en-GB"/>
        </w:rPr>
        <w:t xml:space="preserve"> has been Head of Sales Petrochemical at BEUMER Group. The 51-years-old mechanical engineer can draw on extensive experience in the chemical and intralogistics sector. He focuses on the further development of the portfolio in this segment. The modular design as well as the digital, continuous controls are becoming more central. In addition, there are topics such as reliability, sustainability as well as the intuitive operability of the process-precise control and the control of the systems.</w:t>
      </w:r>
    </w:p>
    <w:p w14:paraId="5BA946DE" w14:textId="0810A179" w:rsidR="00B4608C" w:rsidRPr="009A0A0C" w:rsidRDefault="00B4608C" w:rsidP="00BC5D06">
      <w:pPr>
        <w:spacing w:line="360" w:lineRule="auto"/>
        <w:rPr>
          <w:rFonts w:cs="Arial"/>
          <w:i/>
          <w:iCs/>
          <w:sz w:val="20"/>
          <w:lang w:val="en-GB"/>
        </w:rPr>
      </w:pPr>
    </w:p>
    <w:p w14:paraId="4CB03DAE" w14:textId="77777777" w:rsidR="009B6426" w:rsidRPr="009A0A0C" w:rsidRDefault="009B6426" w:rsidP="009B6426">
      <w:pPr>
        <w:rPr>
          <w:rFonts w:cs="Arial"/>
          <w:iCs/>
          <w:szCs w:val="22"/>
          <w:lang w:val="en-GB"/>
        </w:rPr>
      </w:pPr>
    </w:p>
    <w:p w14:paraId="203B2A22" w14:textId="2DC3D3C7" w:rsidR="009B6426" w:rsidRPr="009A0A0C" w:rsidRDefault="009B6426" w:rsidP="009B6426">
      <w:pPr>
        <w:rPr>
          <w:rFonts w:eastAsia="MS Mincho" w:cs="Arial"/>
          <w:b/>
          <w:bCs/>
          <w:szCs w:val="22"/>
          <w:lang w:val="en-GB"/>
        </w:rPr>
      </w:pPr>
      <w:r w:rsidRPr="009A0A0C">
        <w:rPr>
          <w:rFonts w:eastAsia="MS Mincho" w:cs="Arial"/>
          <w:b/>
          <w:bCs/>
          <w:szCs w:val="22"/>
          <w:lang w:val="en-GB"/>
        </w:rPr>
        <w:t>Caption:</w:t>
      </w:r>
    </w:p>
    <w:p w14:paraId="18CC1FBD" w14:textId="74A0CCAC" w:rsidR="009B6426" w:rsidRPr="009A0A0C" w:rsidRDefault="007B0572" w:rsidP="009B6426">
      <w:pPr>
        <w:spacing w:line="360" w:lineRule="auto"/>
        <w:ind w:right="-704"/>
        <w:rPr>
          <w:rFonts w:cs="Arial"/>
          <w:szCs w:val="22"/>
          <w:lang w:val="en-GB"/>
        </w:rPr>
      </w:pPr>
      <w:r>
        <w:rPr>
          <w:rFonts w:cs="Arial"/>
          <w:iCs/>
          <w:noProof/>
          <w:szCs w:val="22"/>
        </w:rPr>
        <w:drawing>
          <wp:inline distT="0" distB="0" distL="0" distR="0" wp14:anchorId="57D8DC64" wp14:editId="358BD68C">
            <wp:extent cx="2161549"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1549" cy="1440000"/>
                    </a:xfrm>
                    <a:prstGeom prst="rect">
                      <a:avLst/>
                    </a:prstGeom>
                    <a:noFill/>
                    <a:ln>
                      <a:noFill/>
                    </a:ln>
                  </pic:spPr>
                </pic:pic>
              </a:graphicData>
            </a:graphic>
          </wp:inline>
        </w:drawing>
      </w:r>
    </w:p>
    <w:p w14:paraId="5D29C832" w14:textId="360A0B54" w:rsidR="009B6426" w:rsidRPr="009A0A0C" w:rsidRDefault="00B4608C" w:rsidP="009B6426">
      <w:pPr>
        <w:spacing w:line="360" w:lineRule="auto"/>
        <w:ind w:right="-704"/>
        <w:rPr>
          <w:rFonts w:cs="Arial"/>
          <w:sz w:val="21"/>
          <w:szCs w:val="21"/>
          <w:lang w:val="en-GB"/>
        </w:rPr>
      </w:pPr>
      <w:r w:rsidRPr="009A0A0C">
        <w:rPr>
          <w:rFonts w:cs="Arial"/>
          <w:sz w:val="21"/>
          <w:szCs w:val="21"/>
          <w:lang w:val="en-GB"/>
        </w:rPr>
        <w:t xml:space="preserve">Rafael </w:t>
      </w:r>
      <w:proofErr w:type="spellStart"/>
      <w:r w:rsidRPr="009A0A0C">
        <w:rPr>
          <w:rFonts w:cs="Arial"/>
          <w:sz w:val="21"/>
          <w:szCs w:val="21"/>
          <w:lang w:val="en-GB"/>
        </w:rPr>
        <w:t>Imberg</w:t>
      </w:r>
      <w:proofErr w:type="spellEnd"/>
      <w:r w:rsidRPr="009A0A0C">
        <w:rPr>
          <w:rFonts w:cs="Arial"/>
          <w:sz w:val="21"/>
          <w:szCs w:val="21"/>
          <w:lang w:val="en-GB"/>
        </w:rPr>
        <w:t xml:space="preserve"> is Head of Sales Petrochemicals at BEUMER Group.</w:t>
      </w:r>
    </w:p>
    <w:p w14:paraId="09DD0CDD" w14:textId="2FD114B6" w:rsidR="003F54DE" w:rsidRPr="009A0A0C" w:rsidRDefault="00415DB5" w:rsidP="008A21C6">
      <w:pPr>
        <w:spacing w:line="360" w:lineRule="auto"/>
        <w:ind w:right="-704"/>
        <w:rPr>
          <w:rFonts w:cs="Arial"/>
          <w:b/>
          <w:color w:val="FF0000"/>
          <w:sz w:val="28"/>
          <w:szCs w:val="28"/>
          <w:lang w:val="en-GB"/>
        </w:rPr>
      </w:pPr>
      <w:r w:rsidRPr="009A0A0C">
        <w:rPr>
          <w:rFonts w:cs="Arial"/>
          <w:b/>
          <w:sz w:val="20"/>
          <w:lang w:val="en-GB"/>
        </w:rPr>
        <w:t>Photo credits:</w:t>
      </w:r>
      <w:r w:rsidRPr="009A0A0C">
        <w:rPr>
          <w:rFonts w:cs="Arial"/>
          <w:sz w:val="20"/>
          <w:lang w:val="en-GB"/>
        </w:rPr>
        <w:t xml:space="preserve"> BEUMER Group GmbH &amp; Co. KG</w:t>
      </w:r>
    </w:p>
    <w:p w14:paraId="39D1080F" w14:textId="77777777" w:rsidR="00A545AB" w:rsidRPr="00A545AB" w:rsidRDefault="00A545AB" w:rsidP="007B0572">
      <w:pPr>
        <w:spacing w:line="360" w:lineRule="auto"/>
        <w:ind w:right="-704"/>
        <w:outlineLvl w:val="0"/>
        <w:rPr>
          <w:b/>
          <w:color w:val="FF0000"/>
          <w:sz w:val="20"/>
          <w:lang w:val="en-GB"/>
        </w:rPr>
      </w:pPr>
      <w:bookmarkStart w:id="0" w:name="_Hlk92955553"/>
    </w:p>
    <w:p w14:paraId="4FB2C82C" w14:textId="6DA3A3D5" w:rsidR="007B0572" w:rsidRPr="00BA4887" w:rsidRDefault="007B0572" w:rsidP="007B0572">
      <w:pPr>
        <w:spacing w:line="360" w:lineRule="auto"/>
        <w:ind w:right="-704"/>
        <w:outlineLvl w:val="0"/>
        <w:rPr>
          <w:b/>
          <w:color w:val="FF0000"/>
          <w:sz w:val="28"/>
          <w:lang w:val="en-GB"/>
        </w:rPr>
      </w:pPr>
      <w:r w:rsidRPr="00BA4887">
        <w:rPr>
          <w:b/>
          <w:color w:val="FF0000"/>
          <w:sz w:val="28"/>
          <w:lang w:val="en-GB"/>
        </w:rPr>
        <w:t xml:space="preserve">You can download the high-resolution pictures </w:t>
      </w:r>
      <w:hyperlink r:id="rId12" w:history="1">
        <w:r w:rsidRPr="009727E6">
          <w:rPr>
            <w:rStyle w:val="Hyperlink"/>
            <w:rFonts w:ascii="Arial" w:hAnsi="Arial"/>
            <w:b/>
            <w:sz w:val="28"/>
            <w:lang w:val="en-GB"/>
          </w:rPr>
          <w:t>here</w:t>
        </w:r>
      </w:hyperlink>
      <w:r w:rsidRPr="00BA4887">
        <w:rPr>
          <w:b/>
          <w:color w:val="FF0000"/>
          <w:sz w:val="28"/>
          <w:lang w:val="en-GB"/>
        </w:rPr>
        <w:t>.</w:t>
      </w:r>
    </w:p>
    <w:bookmarkEnd w:id="0"/>
    <w:p w14:paraId="18B61EEC" w14:textId="77777777" w:rsidR="007B0572" w:rsidRPr="00BA4887" w:rsidRDefault="007B0572" w:rsidP="007B0572">
      <w:pPr>
        <w:spacing w:line="360" w:lineRule="auto"/>
        <w:ind w:right="-704"/>
        <w:outlineLvl w:val="0"/>
        <w:rPr>
          <w:color w:val="000000"/>
          <w:sz w:val="20"/>
          <w:lang w:val="en-GB"/>
        </w:rPr>
      </w:pPr>
    </w:p>
    <w:p w14:paraId="1DCCFC88" w14:textId="77777777" w:rsidR="007B0572" w:rsidRPr="00BA4887" w:rsidRDefault="007B0572" w:rsidP="007B0572">
      <w:pPr>
        <w:spacing w:line="360" w:lineRule="auto"/>
        <w:ind w:right="-704"/>
        <w:outlineLvl w:val="0"/>
        <w:rPr>
          <w:rFonts w:cs="Arial"/>
          <w:sz w:val="20"/>
          <w:lang w:val="en-GB"/>
        </w:rPr>
      </w:pPr>
      <w:r w:rsidRPr="00BA4887">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5C00BB1B" w14:textId="77777777" w:rsidR="007B0572" w:rsidRPr="00BA4887" w:rsidRDefault="007B0572" w:rsidP="007B0572">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13" w:history="1">
        <w:r w:rsidRPr="00BA4887">
          <w:rPr>
            <w:rStyle w:val="Hyperlink"/>
            <w:rFonts w:ascii="Arial" w:hAnsi="Arial" w:cs="Arial"/>
            <w:sz w:val="20"/>
            <w:lang w:val="en-GB"/>
          </w:rPr>
          <w:t>www.beumer.com</w:t>
        </w:r>
      </w:hyperlink>
    </w:p>
    <w:p w14:paraId="2316E283" w14:textId="77777777" w:rsidR="007B0572" w:rsidRPr="00BA4887" w:rsidRDefault="007B0572" w:rsidP="007B0572">
      <w:pPr>
        <w:spacing w:line="360" w:lineRule="auto"/>
        <w:ind w:right="-704"/>
        <w:outlineLvl w:val="0"/>
        <w:rPr>
          <w:rFonts w:cs="Arial"/>
          <w:sz w:val="20"/>
          <w:lang w:val="en-GB"/>
        </w:rPr>
      </w:pPr>
    </w:p>
    <w:p w14:paraId="6A9D7763" w14:textId="166A0D24" w:rsidR="005C2410" w:rsidRPr="007B0572" w:rsidRDefault="005C2410" w:rsidP="008F730B">
      <w:pPr>
        <w:spacing w:line="360" w:lineRule="auto"/>
        <w:ind w:right="-704"/>
        <w:outlineLvl w:val="0"/>
        <w:rPr>
          <w:rFonts w:cs="Arial"/>
          <w:sz w:val="20"/>
          <w:lang w:val="en-GB"/>
        </w:rPr>
      </w:pPr>
    </w:p>
    <w:sectPr w:rsidR="005C2410" w:rsidRPr="007B0572"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4079" w14:textId="77777777" w:rsidR="008E1110" w:rsidRDefault="008E1110">
      <w:r>
        <w:separator/>
      </w:r>
    </w:p>
  </w:endnote>
  <w:endnote w:type="continuationSeparator" w:id="0">
    <w:p w14:paraId="09083020" w14:textId="77777777" w:rsidR="008E1110" w:rsidRDefault="008E1110">
      <w:r>
        <w:continuationSeparator/>
      </w:r>
    </w:p>
  </w:endnote>
  <w:endnote w:type="continuationNotice" w:id="1">
    <w:p w14:paraId="7D48BCEC" w14:textId="77777777" w:rsidR="008E1110" w:rsidRDefault="008E1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1" w:name="_Hlk3819565"/>
    <w:r w:rsidRPr="009A0A0C">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545516DC" w14:textId="4F0E03C0" w:rsidR="005B4265" w:rsidRPr="009A0A0C" w:rsidRDefault="004B78D4" w:rsidP="00463920">
    <w:pPr>
      <w:rPr>
        <w:rFonts w:cs="Arial"/>
        <w:sz w:val="18"/>
        <w:szCs w:val="18"/>
        <w:lang w:val="en-GB"/>
      </w:rPr>
    </w:pPr>
    <w:r w:rsidRPr="009A0A0C">
      <w:rPr>
        <w:rFonts w:cs="Arial"/>
        <w:b/>
        <w:bCs/>
        <w:color w:val="000000"/>
        <w:sz w:val="16"/>
        <w:szCs w:val="16"/>
        <w:lang w:val="en-GB"/>
      </w:rPr>
      <w:t>Reprinting free – copy requested</w:t>
    </w:r>
    <w:bookmarkEnd w:id="1"/>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sz w:val="16"/>
        <w:szCs w:val="16"/>
        <w:lang w:val="en-GB"/>
      </w:rPr>
      <w:t xml:space="preserve">page  </w:t>
    </w:r>
    <w:r>
      <w:rPr>
        <w:sz w:val="16"/>
        <w:szCs w:val="16"/>
      </w:rPr>
      <w:fldChar w:fldCharType="begin"/>
    </w:r>
    <w:r w:rsidRPr="009A0A0C">
      <w:rPr>
        <w:noProof/>
        <w:sz w:val="16"/>
        <w:szCs w:val="16"/>
        <w:lang w:val="en-GB"/>
      </w:rPr>
      <w:instrText xml:space="preserve"> PAGE </w:instrText>
    </w:r>
    <w:r>
      <w:fldChar w:fldCharType="separate"/>
    </w:r>
    <w:r w:rsidRPr="009A0A0C">
      <w:rPr>
        <w:noProof/>
        <w:sz w:val="16"/>
        <w:szCs w:val="16"/>
        <w:lang w:val="en-GB"/>
      </w:rPr>
      <w:t>3</w:t>
    </w:r>
    <w:r>
      <w:fldChar w:fldCharType="end"/>
    </w:r>
    <w:r w:rsidRPr="009A0A0C">
      <w:rPr>
        <w:rFonts w:cs="Arial"/>
        <w:sz w:val="16"/>
        <w:szCs w:val="16"/>
        <w:lang w:val="en-GB"/>
      </w:rPr>
      <w:t>/</w:t>
    </w:r>
    <w:r>
      <w:rPr>
        <w:sz w:val="16"/>
        <w:szCs w:val="16"/>
      </w:rPr>
      <w:fldChar w:fldCharType="begin"/>
    </w:r>
    <w:r w:rsidRPr="009A0A0C">
      <w:rPr>
        <w:noProof/>
        <w:sz w:val="16"/>
        <w:szCs w:val="16"/>
        <w:lang w:val="en-GB"/>
      </w:rPr>
      <w:instrText xml:space="preserve"> NUMPAGES </w:instrText>
    </w:r>
    <w:r>
      <w:fldChar w:fldCharType="separate"/>
    </w:r>
    <w:r w:rsidRPr="009A0A0C">
      <w:rPr>
        <w:noProof/>
        <w:sz w:val="16"/>
        <w:szCs w:val="16"/>
        <w:lang w:val="en-GB"/>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1B816BB7" w:rsidR="005B4265" w:rsidRPr="00016C34" w:rsidRDefault="00016C34" w:rsidP="00016C34">
    <w:pPr>
      <w:rPr>
        <w:rStyle w:val="Seitenzahl"/>
        <w:rFonts w:ascii="Arial" w:hAnsi="Arial"/>
        <w:sz w:val="16"/>
        <w:szCs w:val="16"/>
        <w:lang w:val="en-GB"/>
      </w:rPr>
    </w:pPr>
    <w:r w:rsidRPr="009A0A0C">
      <w:rPr>
        <w:rFonts w:cs="Arial"/>
        <w:b/>
        <w:bCs/>
        <w:color w:val="000000"/>
        <w:sz w:val="16"/>
        <w:szCs w:val="16"/>
        <w:lang w:val="en-GB"/>
      </w:rPr>
      <w:t>Reprinting free – copy requested</w:t>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b/>
        <w:bCs/>
        <w:color w:val="000000"/>
        <w:sz w:val="16"/>
        <w:szCs w:val="16"/>
        <w:lang w:val="en-GB"/>
      </w:rPr>
      <w:tab/>
    </w:r>
    <w:r w:rsidRPr="009A0A0C">
      <w:rPr>
        <w:rFonts w:cs="Arial"/>
        <w:sz w:val="16"/>
        <w:szCs w:val="16"/>
        <w:lang w:val="en-GB"/>
      </w:rPr>
      <w:t xml:space="preserve">page  </w:t>
    </w:r>
    <w:r>
      <w:rPr>
        <w:sz w:val="16"/>
        <w:szCs w:val="16"/>
      </w:rPr>
      <w:fldChar w:fldCharType="begin"/>
    </w:r>
    <w:r w:rsidRPr="009A0A0C">
      <w:rPr>
        <w:noProof/>
        <w:sz w:val="16"/>
        <w:szCs w:val="16"/>
        <w:lang w:val="en-GB"/>
      </w:rPr>
      <w:instrText xml:space="preserve"> PAGE </w:instrText>
    </w:r>
    <w:r>
      <w:fldChar w:fldCharType="separate"/>
    </w:r>
    <w:r w:rsidRPr="00016C34">
      <w:rPr>
        <w:lang w:val="en-US"/>
      </w:rPr>
      <w:t>2</w:t>
    </w:r>
    <w:r>
      <w:fldChar w:fldCharType="end"/>
    </w:r>
    <w:r w:rsidRPr="009A0A0C">
      <w:rPr>
        <w:rFonts w:cs="Arial"/>
        <w:sz w:val="16"/>
        <w:szCs w:val="16"/>
        <w:lang w:val="en-GB"/>
      </w:rPr>
      <w:t>/</w:t>
    </w:r>
    <w:r>
      <w:rPr>
        <w:sz w:val="16"/>
        <w:szCs w:val="16"/>
      </w:rPr>
      <w:fldChar w:fldCharType="begin"/>
    </w:r>
    <w:r w:rsidRPr="009A0A0C">
      <w:rPr>
        <w:noProof/>
        <w:sz w:val="16"/>
        <w:szCs w:val="16"/>
        <w:lang w:val="en-GB"/>
      </w:rPr>
      <w:instrText xml:space="preserve"> NUMPAGES </w:instrText>
    </w:r>
    <w:r>
      <w:fldChar w:fldCharType="separate"/>
    </w:r>
    <w:r w:rsidRPr="00016C34">
      <w:rPr>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CC17" w14:textId="77777777" w:rsidR="008E1110" w:rsidRDefault="008E1110">
      <w:r>
        <w:separator/>
      </w:r>
    </w:p>
  </w:footnote>
  <w:footnote w:type="continuationSeparator" w:id="0">
    <w:p w14:paraId="51CD5C3B" w14:textId="77777777" w:rsidR="008E1110" w:rsidRDefault="008E1110">
      <w:r>
        <w:continuationSeparator/>
      </w:r>
    </w:p>
  </w:footnote>
  <w:footnote w:type="continuationNotice" w:id="1">
    <w:p w14:paraId="2916ADAF" w14:textId="77777777" w:rsidR="008E1110" w:rsidRDefault="008E1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34"/>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46FD"/>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42A9"/>
    <w:rsid w:val="001E6BDE"/>
    <w:rsid w:val="001E730D"/>
    <w:rsid w:val="001F0E1B"/>
    <w:rsid w:val="001F4FF6"/>
    <w:rsid w:val="001F53A4"/>
    <w:rsid w:val="001F575C"/>
    <w:rsid w:val="001F5817"/>
    <w:rsid w:val="001F5868"/>
    <w:rsid w:val="001F5B72"/>
    <w:rsid w:val="001F6EB6"/>
    <w:rsid w:val="00203D2F"/>
    <w:rsid w:val="002048FB"/>
    <w:rsid w:val="0020531C"/>
    <w:rsid w:val="00206234"/>
    <w:rsid w:val="0020676C"/>
    <w:rsid w:val="0020717A"/>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D3565"/>
    <w:rsid w:val="002E09AF"/>
    <w:rsid w:val="002E7B6E"/>
    <w:rsid w:val="002F0C87"/>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5C4B"/>
    <w:rsid w:val="00346CCF"/>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B94"/>
    <w:rsid w:val="003B637B"/>
    <w:rsid w:val="003B74C5"/>
    <w:rsid w:val="003C47F4"/>
    <w:rsid w:val="003C51D9"/>
    <w:rsid w:val="003C58E8"/>
    <w:rsid w:val="003C71EF"/>
    <w:rsid w:val="003C78D9"/>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5DB5"/>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0AED"/>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D7956"/>
    <w:rsid w:val="005E3DF0"/>
    <w:rsid w:val="005E61BF"/>
    <w:rsid w:val="005F00C6"/>
    <w:rsid w:val="005F00DB"/>
    <w:rsid w:val="005F075A"/>
    <w:rsid w:val="005F0B5B"/>
    <w:rsid w:val="005F1D28"/>
    <w:rsid w:val="005F5987"/>
    <w:rsid w:val="005F7D1B"/>
    <w:rsid w:val="0060122C"/>
    <w:rsid w:val="0060216E"/>
    <w:rsid w:val="006021C9"/>
    <w:rsid w:val="00604D98"/>
    <w:rsid w:val="006059E9"/>
    <w:rsid w:val="00605F12"/>
    <w:rsid w:val="006062BD"/>
    <w:rsid w:val="00606476"/>
    <w:rsid w:val="00612A36"/>
    <w:rsid w:val="0061497B"/>
    <w:rsid w:val="00615DCD"/>
    <w:rsid w:val="00621788"/>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1F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A49E6"/>
    <w:rsid w:val="007B0572"/>
    <w:rsid w:val="007B09FF"/>
    <w:rsid w:val="007B3283"/>
    <w:rsid w:val="007B46CC"/>
    <w:rsid w:val="007B6118"/>
    <w:rsid w:val="007B71D9"/>
    <w:rsid w:val="007C0A7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7F7B07"/>
    <w:rsid w:val="00805306"/>
    <w:rsid w:val="00806105"/>
    <w:rsid w:val="008063C2"/>
    <w:rsid w:val="00810DC6"/>
    <w:rsid w:val="00811641"/>
    <w:rsid w:val="00811C8C"/>
    <w:rsid w:val="00812BBE"/>
    <w:rsid w:val="0081336D"/>
    <w:rsid w:val="008133BA"/>
    <w:rsid w:val="008148C4"/>
    <w:rsid w:val="008178E4"/>
    <w:rsid w:val="00817CAE"/>
    <w:rsid w:val="00822045"/>
    <w:rsid w:val="008238AE"/>
    <w:rsid w:val="00824DAC"/>
    <w:rsid w:val="00825307"/>
    <w:rsid w:val="00831287"/>
    <w:rsid w:val="00831829"/>
    <w:rsid w:val="00834D25"/>
    <w:rsid w:val="00836212"/>
    <w:rsid w:val="00840E32"/>
    <w:rsid w:val="00842352"/>
    <w:rsid w:val="00844577"/>
    <w:rsid w:val="008471E6"/>
    <w:rsid w:val="00851161"/>
    <w:rsid w:val="00851A67"/>
    <w:rsid w:val="00853FD6"/>
    <w:rsid w:val="00855837"/>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3D84"/>
    <w:rsid w:val="008C446E"/>
    <w:rsid w:val="008C6A90"/>
    <w:rsid w:val="008C763E"/>
    <w:rsid w:val="008D0DC0"/>
    <w:rsid w:val="008D4A79"/>
    <w:rsid w:val="008D56F2"/>
    <w:rsid w:val="008D5E06"/>
    <w:rsid w:val="008D66F0"/>
    <w:rsid w:val="008E1110"/>
    <w:rsid w:val="008E3800"/>
    <w:rsid w:val="008E4EB1"/>
    <w:rsid w:val="008F0F9C"/>
    <w:rsid w:val="008F20B8"/>
    <w:rsid w:val="008F2983"/>
    <w:rsid w:val="008F38F3"/>
    <w:rsid w:val="008F64BB"/>
    <w:rsid w:val="008F6719"/>
    <w:rsid w:val="008F730B"/>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27E6"/>
    <w:rsid w:val="00974204"/>
    <w:rsid w:val="00975EF1"/>
    <w:rsid w:val="0098263A"/>
    <w:rsid w:val="00983774"/>
    <w:rsid w:val="00984B1F"/>
    <w:rsid w:val="00985456"/>
    <w:rsid w:val="00987848"/>
    <w:rsid w:val="00987932"/>
    <w:rsid w:val="00990536"/>
    <w:rsid w:val="009928E2"/>
    <w:rsid w:val="009962EC"/>
    <w:rsid w:val="009A0168"/>
    <w:rsid w:val="009A0A0C"/>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BD8"/>
    <w:rsid w:val="009E2EA8"/>
    <w:rsid w:val="009E406A"/>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5BF"/>
    <w:rsid w:val="00A336B6"/>
    <w:rsid w:val="00A343D4"/>
    <w:rsid w:val="00A375DD"/>
    <w:rsid w:val="00A443A9"/>
    <w:rsid w:val="00A50292"/>
    <w:rsid w:val="00A506F5"/>
    <w:rsid w:val="00A52150"/>
    <w:rsid w:val="00A526FE"/>
    <w:rsid w:val="00A52E50"/>
    <w:rsid w:val="00A53512"/>
    <w:rsid w:val="00A545AB"/>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135A"/>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608C"/>
    <w:rsid w:val="00B477C6"/>
    <w:rsid w:val="00B52751"/>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1ACF"/>
    <w:rsid w:val="00BC2CEA"/>
    <w:rsid w:val="00BC5D06"/>
    <w:rsid w:val="00BC6B04"/>
    <w:rsid w:val="00BD1C12"/>
    <w:rsid w:val="00BE0689"/>
    <w:rsid w:val="00BE1B39"/>
    <w:rsid w:val="00BE7176"/>
    <w:rsid w:val="00BE7DA9"/>
    <w:rsid w:val="00BF09CF"/>
    <w:rsid w:val="00BF0C5C"/>
    <w:rsid w:val="00BF4F7C"/>
    <w:rsid w:val="00BF68B2"/>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B7333"/>
    <w:rsid w:val="00CC032F"/>
    <w:rsid w:val="00CC0395"/>
    <w:rsid w:val="00CC2290"/>
    <w:rsid w:val="00CC24F5"/>
    <w:rsid w:val="00CC264E"/>
    <w:rsid w:val="00CC4A17"/>
    <w:rsid w:val="00CC67C6"/>
    <w:rsid w:val="00CC737C"/>
    <w:rsid w:val="00CD19B2"/>
    <w:rsid w:val="00CD59D0"/>
    <w:rsid w:val="00CD5DA7"/>
    <w:rsid w:val="00CE0B81"/>
    <w:rsid w:val="00CE0C4B"/>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34D8"/>
    <w:rsid w:val="00D44411"/>
    <w:rsid w:val="00D45B6E"/>
    <w:rsid w:val="00D46A67"/>
    <w:rsid w:val="00D50511"/>
    <w:rsid w:val="00D50545"/>
    <w:rsid w:val="00D539D6"/>
    <w:rsid w:val="00D54BA4"/>
    <w:rsid w:val="00D56C20"/>
    <w:rsid w:val="00D60F26"/>
    <w:rsid w:val="00D643E8"/>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5AC"/>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2D42"/>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C01"/>
    <w:rsid w:val="00E465BE"/>
    <w:rsid w:val="00E47059"/>
    <w:rsid w:val="00E5019D"/>
    <w:rsid w:val="00E50602"/>
    <w:rsid w:val="00E559CF"/>
    <w:rsid w:val="00E567CA"/>
    <w:rsid w:val="00E56C09"/>
    <w:rsid w:val="00E5762C"/>
    <w:rsid w:val="00E60E8D"/>
    <w:rsid w:val="00E62DA3"/>
    <w:rsid w:val="00E63973"/>
    <w:rsid w:val="00E703D9"/>
    <w:rsid w:val="00E70A82"/>
    <w:rsid w:val="00E71758"/>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102C"/>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39A8"/>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UTlNXqocmB0zkj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0851E-54F0-44BF-80F0-11EFBE7BBF50}">
  <ds:schemaRefs>
    <ds:schemaRef ds:uri="http://schemas.openxmlformats.org/officeDocument/2006/bibliography"/>
  </ds:schemaRefs>
</ds:datastoreItem>
</file>

<file path=customXml/itemProps2.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554E2-E9C4-4C23-8744-71504FEAC740}">
  <ds:schemaRefs>
    <ds:schemaRef ds:uri="http://schemas.microsoft.com/sharepoint/v3/contenttype/forms"/>
  </ds:schemaRefs>
</ds:datastoreItem>
</file>

<file path=customXml/itemProps4.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3282</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9</cp:revision>
  <cp:lastPrinted>2021-01-26T20:08:00Z</cp:lastPrinted>
  <dcterms:created xsi:type="dcterms:W3CDTF">2021-12-20T07:15:00Z</dcterms:created>
  <dcterms:modified xsi:type="dcterms:W3CDTF">2022-01-13T07:40:00Z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