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58755" w14:textId="0B9A1753" w:rsidR="002632ED" w:rsidRDefault="002632ED" w:rsidP="001D1CF5">
      <w:pPr>
        <w:spacing w:line="360" w:lineRule="auto"/>
        <w:rPr>
          <w:rFonts w:cs="Arial"/>
          <w:bCs/>
          <w:i/>
          <w:iCs/>
          <w:szCs w:val="22"/>
        </w:rPr>
      </w:pPr>
      <w:r w:rsidRPr="002632ED">
        <w:rPr>
          <w:rFonts w:cs="Arial"/>
          <w:bCs/>
          <w:i/>
          <w:iCs/>
          <w:szCs w:val="22"/>
        </w:rPr>
        <w:t xml:space="preserve">Modehaus </w:t>
      </w:r>
      <w:proofErr w:type="spellStart"/>
      <w:r w:rsidRPr="002632ED">
        <w:rPr>
          <w:rFonts w:cs="Arial"/>
          <w:bCs/>
          <w:i/>
          <w:iCs/>
          <w:szCs w:val="22"/>
        </w:rPr>
        <w:t>Calzedonia</w:t>
      </w:r>
      <w:proofErr w:type="spellEnd"/>
      <w:r w:rsidRPr="002632ED">
        <w:rPr>
          <w:rFonts w:cs="Arial"/>
          <w:bCs/>
          <w:i/>
          <w:iCs/>
          <w:szCs w:val="22"/>
        </w:rPr>
        <w:t xml:space="preserve"> setzt auf </w:t>
      </w:r>
      <w:proofErr w:type="spellStart"/>
      <w:r w:rsidRPr="002632ED">
        <w:rPr>
          <w:rFonts w:cs="Arial"/>
          <w:bCs/>
          <w:i/>
          <w:iCs/>
          <w:szCs w:val="22"/>
        </w:rPr>
        <w:t>Taschensortersystem</w:t>
      </w:r>
      <w:proofErr w:type="spellEnd"/>
      <w:r w:rsidRPr="002632ED">
        <w:rPr>
          <w:rFonts w:cs="Arial"/>
          <w:bCs/>
          <w:i/>
          <w:iCs/>
          <w:szCs w:val="22"/>
        </w:rPr>
        <w:t xml:space="preserve"> der BEUMER Group</w:t>
      </w:r>
      <w:r>
        <w:rPr>
          <w:rFonts w:cs="Arial"/>
          <w:bCs/>
          <w:i/>
          <w:iCs/>
          <w:szCs w:val="22"/>
        </w:rPr>
        <w:t>:</w:t>
      </w:r>
    </w:p>
    <w:p w14:paraId="1D01FAB1" w14:textId="1F57D2D6" w:rsidR="006B26A1" w:rsidRPr="00857D35" w:rsidRDefault="002632ED" w:rsidP="001D1CF5">
      <w:pPr>
        <w:spacing w:line="360" w:lineRule="auto"/>
        <w:rPr>
          <w:rFonts w:cs="Arial"/>
          <w:b/>
          <w:sz w:val="28"/>
          <w:szCs w:val="28"/>
        </w:rPr>
      </w:pPr>
      <w:r w:rsidRPr="002632ED">
        <w:rPr>
          <w:rFonts w:cs="Arial"/>
          <w:b/>
          <w:sz w:val="28"/>
          <w:szCs w:val="28"/>
        </w:rPr>
        <w:t>Für einen effizienteren Online-Handel</w:t>
      </w:r>
    </w:p>
    <w:p w14:paraId="70C0A34A" w14:textId="77777777" w:rsidR="0072781E" w:rsidRPr="00857D35" w:rsidRDefault="0072781E" w:rsidP="001148C6">
      <w:pPr>
        <w:spacing w:line="360" w:lineRule="auto"/>
        <w:rPr>
          <w:rFonts w:cs="Arial"/>
          <w:b/>
          <w:bCs/>
          <w:color w:val="000000"/>
          <w:szCs w:val="22"/>
        </w:rPr>
      </w:pPr>
    </w:p>
    <w:p w14:paraId="2B806655" w14:textId="73247BFE" w:rsidR="00B476F8" w:rsidRPr="00857D35" w:rsidRDefault="002632ED" w:rsidP="00B476F8">
      <w:pPr>
        <w:spacing w:line="360" w:lineRule="auto"/>
        <w:rPr>
          <w:rFonts w:cs="Arial"/>
          <w:b/>
          <w:bCs/>
          <w:color w:val="000000"/>
          <w:szCs w:val="22"/>
        </w:rPr>
      </w:pPr>
      <w:r w:rsidRPr="002632ED">
        <w:rPr>
          <w:rFonts w:cs="Arial"/>
          <w:b/>
          <w:bCs/>
          <w:color w:val="000000"/>
          <w:szCs w:val="22"/>
        </w:rPr>
        <w:t xml:space="preserve">Um auf die wachsenden Anforderungen an das E-Commerce-Fulfillment reagieren zu können, setzt das italienische Modeunternehmen </w:t>
      </w:r>
      <w:proofErr w:type="spellStart"/>
      <w:r w:rsidRPr="002632ED">
        <w:rPr>
          <w:rFonts w:cs="Arial"/>
          <w:b/>
          <w:bCs/>
          <w:color w:val="000000"/>
          <w:szCs w:val="22"/>
        </w:rPr>
        <w:t>Calzedonia</w:t>
      </w:r>
      <w:proofErr w:type="spellEnd"/>
      <w:r w:rsidRPr="002632ED">
        <w:rPr>
          <w:rFonts w:cs="Arial"/>
          <w:b/>
          <w:bCs/>
          <w:color w:val="000000"/>
          <w:szCs w:val="22"/>
        </w:rPr>
        <w:t xml:space="preserve"> auf das </w:t>
      </w:r>
      <w:proofErr w:type="spellStart"/>
      <w:r w:rsidRPr="002632ED">
        <w:rPr>
          <w:rFonts w:cs="Arial"/>
          <w:b/>
          <w:bCs/>
          <w:color w:val="000000"/>
          <w:szCs w:val="22"/>
        </w:rPr>
        <w:t>Taschensortersystem</w:t>
      </w:r>
      <w:proofErr w:type="spellEnd"/>
      <w:r w:rsidRPr="002632ED">
        <w:rPr>
          <w:rFonts w:cs="Arial"/>
          <w:b/>
          <w:bCs/>
          <w:color w:val="000000"/>
          <w:szCs w:val="22"/>
        </w:rPr>
        <w:t xml:space="preserve"> der BEUMER Group – einen Matrixsorter</w:t>
      </w:r>
      <w:r w:rsidR="009A211C">
        <w:rPr>
          <w:rFonts w:cs="Arial"/>
          <w:b/>
          <w:bCs/>
          <w:color w:val="000000"/>
          <w:szCs w:val="22"/>
        </w:rPr>
        <w:t xml:space="preserve"> –</w:t>
      </w:r>
      <w:r w:rsidRPr="002632ED">
        <w:rPr>
          <w:rFonts w:cs="Arial"/>
          <w:b/>
          <w:bCs/>
          <w:color w:val="000000"/>
          <w:szCs w:val="22"/>
        </w:rPr>
        <w:t xml:space="preserve"> für den Direktversand an Verbraucher und Filialen. </w:t>
      </w:r>
      <w:r w:rsidR="00EA1B98">
        <w:rPr>
          <w:rFonts w:cs="Arial"/>
          <w:b/>
          <w:bCs/>
          <w:color w:val="000000"/>
          <w:szCs w:val="22"/>
        </w:rPr>
        <w:t>Das</w:t>
      </w:r>
      <w:r w:rsidR="008E032E">
        <w:rPr>
          <w:rFonts w:cs="Arial"/>
          <w:b/>
          <w:bCs/>
          <w:color w:val="000000"/>
          <w:szCs w:val="22"/>
        </w:rPr>
        <w:t xml:space="preserve"> Pouch-System </w:t>
      </w:r>
      <w:r w:rsidR="009A211C">
        <w:rPr>
          <w:rFonts w:cs="Arial"/>
          <w:b/>
          <w:bCs/>
          <w:color w:val="000000"/>
          <w:szCs w:val="22"/>
        </w:rPr>
        <w:t>wurde</w:t>
      </w:r>
      <w:r w:rsidR="009A211C" w:rsidRPr="002632ED">
        <w:rPr>
          <w:rFonts w:cs="Arial"/>
          <w:b/>
          <w:bCs/>
          <w:color w:val="000000"/>
          <w:szCs w:val="22"/>
        </w:rPr>
        <w:t xml:space="preserve"> </w:t>
      </w:r>
      <w:r w:rsidRPr="002632ED">
        <w:rPr>
          <w:rFonts w:cs="Arial"/>
          <w:b/>
          <w:bCs/>
          <w:color w:val="000000"/>
          <w:szCs w:val="22"/>
        </w:rPr>
        <w:t xml:space="preserve">in die bestehende Infrastruktur integriert und </w:t>
      </w:r>
      <w:r w:rsidR="009A211C">
        <w:rPr>
          <w:rFonts w:cs="Arial"/>
          <w:b/>
          <w:bCs/>
          <w:color w:val="000000"/>
          <w:szCs w:val="22"/>
        </w:rPr>
        <w:t xml:space="preserve">hat </w:t>
      </w:r>
      <w:r w:rsidRPr="002632ED">
        <w:rPr>
          <w:rFonts w:cs="Arial"/>
          <w:b/>
          <w:bCs/>
          <w:color w:val="000000"/>
          <w:szCs w:val="22"/>
        </w:rPr>
        <w:t xml:space="preserve">diese </w:t>
      </w:r>
      <w:r w:rsidR="009A211C" w:rsidRPr="002632ED">
        <w:rPr>
          <w:rFonts w:cs="Arial"/>
          <w:b/>
          <w:bCs/>
          <w:color w:val="000000"/>
          <w:szCs w:val="22"/>
        </w:rPr>
        <w:t>erweiter</w:t>
      </w:r>
      <w:r w:rsidR="009A211C">
        <w:rPr>
          <w:rFonts w:cs="Arial"/>
          <w:b/>
          <w:bCs/>
          <w:color w:val="000000"/>
          <w:szCs w:val="22"/>
        </w:rPr>
        <w:t>t</w:t>
      </w:r>
      <w:r w:rsidRPr="002632ED">
        <w:rPr>
          <w:rFonts w:cs="Arial"/>
          <w:b/>
          <w:bCs/>
          <w:color w:val="000000"/>
          <w:szCs w:val="22"/>
        </w:rPr>
        <w:t xml:space="preserve">. Die Gewichtskapazität der Taschen beträgt sieben Kilogramm, der Durchsatz ist im Vergleich zu herkömmlichen Taschensortern um 25 Prozent höher. Damit kann </w:t>
      </w:r>
      <w:proofErr w:type="spellStart"/>
      <w:r w:rsidRPr="002632ED">
        <w:rPr>
          <w:rFonts w:cs="Arial"/>
          <w:b/>
          <w:bCs/>
          <w:color w:val="000000"/>
          <w:szCs w:val="22"/>
        </w:rPr>
        <w:t>Calzedonia</w:t>
      </w:r>
      <w:proofErr w:type="spellEnd"/>
      <w:r w:rsidRPr="002632ED">
        <w:rPr>
          <w:rFonts w:cs="Arial"/>
          <w:b/>
          <w:bCs/>
          <w:color w:val="000000"/>
          <w:szCs w:val="22"/>
        </w:rPr>
        <w:t xml:space="preserve"> sowohl Wintermäntel als auch Bademode sicher abfertigen.</w:t>
      </w:r>
      <w:r w:rsidR="00B476F8" w:rsidRPr="00857D35">
        <w:rPr>
          <w:rFonts w:cs="Arial"/>
          <w:b/>
          <w:bCs/>
          <w:color w:val="000000"/>
          <w:szCs w:val="22"/>
        </w:rPr>
        <w:t xml:space="preserve"> </w:t>
      </w:r>
    </w:p>
    <w:p w14:paraId="18091BAB" w14:textId="3077224C" w:rsidR="001148C6" w:rsidRPr="00857D35" w:rsidRDefault="001148C6" w:rsidP="001F37BD">
      <w:pPr>
        <w:spacing w:line="360" w:lineRule="auto"/>
        <w:rPr>
          <w:rFonts w:cs="Arial"/>
          <w:b/>
          <w:bCs/>
          <w:color w:val="000000"/>
          <w:szCs w:val="22"/>
        </w:rPr>
      </w:pPr>
    </w:p>
    <w:p w14:paraId="682DCED5" w14:textId="2577D975" w:rsidR="002632ED" w:rsidRPr="002632ED" w:rsidRDefault="002632ED" w:rsidP="002632ED">
      <w:pPr>
        <w:spacing w:line="360" w:lineRule="auto"/>
        <w:rPr>
          <w:rFonts w:cs="Arial"/>
          <w:color w:val="000000"/>
          <w:szCs w:val="22"/>
        </w:rPr>
      </w:pPr>
      <w:r w:rsidRPr="002632ED">
        <w:rPr>
          <w:rFonts w:cs="Arial"/>
          <w:color w:val="000000"/>
          <w:szCs w:val="22"/>
        </w:rPr>
        <w:t xml:space="preserve">Die BEUMER Group, </w:t>
      </w:r>
      <w:r w:rsidR="009A211C">
        <w:rPr>
          <w:rFonts w:cs="Arial"/>
          <w:color w:val="000000"/>
          <w:szCs w:val="22"/>
        </w:rPr>
        <w:t xml:space="preserve">ein </w:t>
      </w:r>
      <w:r w:rsidRPr="002632ED">
        <w:rPr>
          <w:rFonts w:cs="Arial"/>
          <w:color w:val="000000"/>
          <w:szCs w:val="22"/>
        </w:rPr>
        <w:t xml:space="preserve">weltweit führender Anbieter automatisierter Materialflusssysteme, hat </w:t>
      </w:r>
      <w:r w:rsidR="008E032E">
        <w:rPr>
          <w:rFonts w:cs="Arial"/>
          <w:color w:val="000000"/>
          <w:szCs w:val="22"/>
        </w:rPr>
        <w:t>das</w:t>
      </w:r>
      <w:r w:rsidR="009A211C">
        <w:rPr>
          <w:rFonts w:cs="Arial"/>
          <w:color w:val="000000"/>
          <w:szCs w:val="22"/>
        </w:rPr>
        <w:t xml:space="preserve"> neue</w:t>
      </w:r>
      <w:r w:rsidR="008E032E">
        <w:rPr>
          <w:rFonts w:cs="Arial"/>
          <w:color w:val="000000"/>
          <w:szCs w:val="22"/>
        </w:rPr>
        <w:t xml:space="preserve"> </w:t>
      </w:r>
      <w:r w:rsidRPr="002632ED">
        <w:rPr>
          <w:rFonts w:cs="Arial"/>
          <w:color w:val="000000"/>
          <w:szCs w:val="22"/>
        </w:rPr>
        <w:t>Pouch</w:t>
      </w:r>
      <w:r w:rsidR="00562C41">
        <w:rPr>
          <w:rFonts w:cs="Arial"/>
          <w:color w:val="000000"/>
          <w:szCs w:val="22"/>
        </w:rPr>
        <w:t>-</w:t>
      </w:r>
      <w:r w:rsidRPr="002632ED">
        <w:rPr>
          <w:rFonts w:cs="Arial"/>
          <w:color w:val="000000"/>
          <w:szCs w:val="22"/>
        </w:rPr>
        <w:t xml:space="preserve">System bei der </w:t>
      </w:r>
      <w:proofErr w:type="spellStart"/>
      <w:r w:rsidRPr="002632ED">
        <w:rPr>
          <w:rFonts w:cs="Arial"/>
          <w:color w:val="000000"/>
          <w:szCs w:val="22"/>
        </w:rPr>
        <w:t>Calzedonia</w:t>
      </w:r>
      <w:proofErr w:type="spellEnd"/>
      <w:r w:rsidRPr="002632ED">
        <w:rPr>
          <w:rFonts w:cs="Arial"/>
          <w:color w:val="000000"/>
          <w:szCs w:val="22"/>
        </w:rPr>
        <w:t xml:space="preserve"> Group in Betrieb genommen. Damit kann das italienische Modeunternehmen </w:t>
      </w:r>
      <w:r w:rsidR="009A211C">
        <w:rPr>
          <w:rFonts w:cs="Arial"/>
          <w:color w:val="000000"/>
          <w:szCs w:val="22"/>
        </w:rPr>
        <w:t>das durch den boomenden E-Commerce steigende</w:t>
      </w:r>
      <w:r w:rsidR="009A211C" w:rsidRPr="002632ED">
        <w:rPr>
          <w:rFonts w:cs="Arial"/>
          <w:color w:val="000000"/>
          <w:szCs w:val="22"/>
        </w:rPr>
        <w:t xml:space="preserve"> </w:t>
      </w:r>
      <w:proofErr w:type="spellStart"/>
      <w:r w:rsidRPr="002632ED">
        <w:rPr>
          <w:rFonts w:cs="Arial"/>
          <w:color w:val="000000"/>
          <w:szCs w:val="22"/>
        </w:rPr>
        <w:t>Versand</w:t>
      </w:r>
      <w:r w:rsidR="009A211C">
        <w:rPr>
          <w:rFonts w:cs="Arial"/>
          <w:color w:val="000000"/>
          <w:szCs w:val="22"/>
        </w:rPr>
        <w:t>sanaufkommen</w:t>
      </w:r>
      <w:proofErr w:type="spellEnd"/>
      <w:r w:rsidRPr="002632ED">
        <w:rPr>
          <w:rFonts w:cs="Arial"/>
          <w:color w:val="000000"/>
          <w:szCs w:val="22"/>
        </w:rPr>
        <w:t xml:space="preserve"> anpassen und auf die hohe Anzahl an Retouren als auch auf das wachsende </w:t>
      </w:r>
      <w:proofErr w:type="spellStart"/>
      <w:r w:rsidRPr="002632ED">
        <w:rPr>
          <w:rFonts w:cs="Arial"/>
          <w:color w:val="000000"/>
          <w:szCs w:val="22"/>
        </w:rPr>
        <w:t>Direct</w:t>
      </w:r>
      <w:proofErr w:type="spellEnd"/>
      <w:r>
        <w:rPr>
          <w:rFonts w:cs="Arial"/>
          <w:color w:val="000000"/>
          <w:szCs w:val="22"/>
        </w:rPr>
        <w:t>-</w:t>
      </w:r>
      <w:proofErr w:type="spellStart"/>
      <w:r w:rsidRPr="002632ED">
        <w:rPr>
          <w:rFonts w:cs="Arial"/>
          <w:color w:val="000000"/>
          <w:szCs w:val="22"/>
        </w:rPr>
        <w:t>to</w:t>
      </w:r>
      <w:proofErr w:type="spellEnd"/>
      <w:r>
        <w:rPr>
          <w:rFonts w:cs="Arial"/>
          <w:color w:val="000000"/>
          <w:szCs w:val="22"/>
        </w:rPr>
        <w:t>-</w:t>
      </w:r>
      <w:r w:rsidRPr="002632ED">
        <w:rPr>
          <w:rFonts w:cs="Arial"/>
          <w:color w:val="000000"/>
          <w:szCs w:val="22"/>
        </w:rPr>
        <w:t xml:space="preserve">Consumer (D2C)-Geschäft reagieren. Mit dem Taschensorter bietet </w:t>
      </w:r>
      <w:proofErr w:type="spellStart"/>
      <w:r w:rsidRPr="002632ED">
        <w:rPr>
          <w:rFonts w:cs="Arial"/>
          <w:color w:val="000000"/>
          <w:szCs w:val="22"/>
        </w:rPr>
        <w:t>Calzedonia</w:t>
      </w:r>
      <w:proofErr w:type="spellEnd"/>
      <w:r w:rsidRPr="002632ED">
        <w:rPr>
          <w:rFonts w:cs="Arial"/>
          <w:color w:val="000000"/>
          <w:szCs w:val="22"/>
        </w:rPr>
        <w:t xml:space="preserve"> den Kunden auch weiterhin einen guten Service. </w:t>
      </w:r>
    </w:p>
    <w:p w14:paraId="4064AA81" w14:textId="77777777" w:rsidR="002632ED" w:rsidRPr="002632ED" w:rsidRDefault="002632ED" w:rsidP="002632ED">
      <w:pPr>
        <w:spacing w:line="360" w:lineRule="auto"/>
        <w:rPr>
          <w:rFonts w:cs="Arial"/>
          <w:color w:val="000000"/>
          <w:szCs w:val="22"/>
        </w:rPr>
      </w:pPr>
    </w:p>
    <w:p w14:paraId="70EDEAA1" w14:textId="5268EF53" w:rsidR="002632ED" w:rsidRPr="002632ED" w:rsidRDefault="002632ED" w:rsidP="002632ED">
      <w:pPr>
        <w:spacing w:line="360" w:lineRule="auto"/>
        <w:rPr>
          <w:rFonts w:cs="Arial"/>
          <w:color w:val="000000"/>
          <w:szCs w:val="22"/>
        </w:rPr>
      </w:pPr>
      <w:r w:rsidRPr="002632ED">
        <w:rPr>
          <w:rFonts w:cs="Arial"/>
          <w:color w:val="000000"/>
          <w:szCs w:val="22"/>
        </w:rPr>
        <w:t>Mit dem automatisierten Pouch</w:t>
      </w:r>
      <w:r w:rsidR="00562C41">
        <w:rPr>
          <w:rFonts w:cs="Arial"/>
          <w:color w:val="000000"/>
          <w:szCs w:val="22"/>
        </w:rPr>
        <w:t>-</w:t>
      </w:r>
      <w:r w:rsidRPr="002632ED">
        <w:rPr>
          <w:rFonts w:cs="Arial"/>
          <w:color w:val="000000"/>
          <w:szCs w:val="22"/>
        </w:rPr>
        <w:t xml:space="preserve">System </w:t>
      </w:r>
      <w:r>
        <w:rPr>
          <w:rFonts w:cs="Arial"/>
          <w:color w:val="000000"/>
          <w:szCs w:val="22"/>
        </w:rPr>
        <w:t>hat</w:t>
      </w:r>
      <w:r w:rsidRPr="002632ED">
        <w:rPr>
          <w:rFonts w:cs="Arial"/>
          <w:color w:val="000000"/>
          <w:szCs w:val="22"/>
        </w:rPr>
        <w:t xml:space="preserve"> das Unternehmen den ursprünglich für den Einzelvertrieb ausgelegten Standort</w:t>
      </w:r>
      <w:r w:rsidR="00562C41">
        <w:rPr>
          <w:rFonts w:cs="Arial"/>
          <w:color w:val="000000"/>
          <w:szCs w:val="22"/>
        </w:rPr>
        <w:t xml:space="preserve"> </w:t>
      </w:r>
      <w:r w:rsidRPr="002632ED">
        <w:rPr>
          <w:rFonts w:cs="Arial"/>
          <w:color w:val="000000"/>
          <w:szCs w:val="22"/>
        </w:rPr>
        <w:t>für den Omnichannel optimier</w:t>
      </w:r>
      <w:r>
        <w:rPr>
          <w:rFonts w:cs="Arial"/>
          <w:color w:val="000000"/>
          <w:szCs w:val="22"/>
        </w:rPr>
        <w:t>t</w:t>
      </w:r>
      <w:r w:rsidRPr="002632ED">
        <w:rPr>
          <w:rFonts w:cs="Arial"/>
          <w:color w:val="000000"/>
          <w:szCs w:val="22"/>
        </w:rPr>
        <w:t xml:space="preserve">. Die Kapazität ließ sich ohne Probleme ausbauen. Die BEUMER Group konnte die flexible Lösung ohne bauliche Erweiterungen an die vorhandenen Räumlichkeiten </w:t>
      </w:r>
      <w:r w:rsidR="00FA6C92">
        <w:rPr>
          <w:rFonts w:cs="Arial"/>
          <w:color w:val="000000"/>
          <w:szCs w:val="22"/>
        </w:rPr>
        <w:t>anpassen</w:t>
      </w:r>
      <w:r>
        <w:rPr>
          <w:rFonts w:cs="Arial"/>
          <w:color w:val="000000"/>
          <w:szCs w:val="22"/>
        </w:rPr>
        <w:t>, d</w:t>
      </w:r>
      <w:r w:rsidRPr="002632ED">
        <w:rPr>
          <w:rFonts w:cs="Arial"/>
          <w:color w:val="000000"/>
          <w:szCs w:val="22"/>
        </w:rPr>
        <w:t>enn das BG Pouch</w:t>
      </w:r>
      <w:r w:rsidR="00562C41">
        <w:rPr>
          <w:rFonts w:cs="Arial"/>
          <w:color w:val="000000"/>
          <w:szCs w:val="22"/>
        </w:rPr>
        <w:t>-</w:t>
      </w:r>
      <w:r w:rsidRPr="002632ED">
        <w:rPr>
          <w:rFonts w:cs="Arial"/>
          <w:color w:val="000000"/>
          <w:szCs w:val="22"/>
        </w:rPr>
        <w:t xml:space="preserve">System benötigt rund 30 Prozent weniger Grundfläche als herkömmliche </w:t>
      </w:r>
      <w:proofErr w:type="spellStart"/>
      <w:r w:rsidRPr="002632ED">
        <w:rPr>
          <w:rFonts w:cs="Arial"/>
          <w:color w:val="000000"/>
          <w:szCs w:val="22"/>
        </w:rPr>
        <w:t>Taschensortersysteme</w:t>
      </w:r>
      <w:proofErr w:type="spellEnd"/>
      <w:r w:rsidRPr="002632ED">
        <w:rPr>
          <w:rFonts w:cs="Arial"/>
          <w:color w:val="000000"/>
          <w:szCs w:val="22"/>
        </w:rPr>
        <w:t>.</w:t>
      </w:r>
    </w:p>
    <w:p w14:paraId="724F2589" w14:textId="77777777" w:rsidR="002632ED" w:rsidRPr="002632ED" w:rsidRDefault="002632ED" w:rsidP="002632ED">
      <w:pPr>
        <w:spacing w:line="360" w:lineRule="auto"/>
        <w:rPr>
          <w:rFonts w:cs="Arial"/>
          <w:color w:val="000000"/>
          <w:szCs w:val="22"/>
        </w:rPr>
      </w:pPr>
    </w:p>
    <w:p w14:paraId="615FED22" w14:textId="60D37E36" w:rsidR="002632ED" w:rsidRPr="002632ED" w:rsidRDefault="002632ED" w:rsidP="002632ED">
      <w:pPr>
        <w:spacing w:line="360" w:lineRule="auto"/>
        <w:rPr>
          <w:rFonts w:cs="Arial"/>
          <w:color w:val="000000"/>
          <w:szCs w:val="22"/>
        </w:rPr>
      </w:pPr>
      <w:r w:rsidRPr="002632ED">
        <w:rPr>
          <w:rFonts w:cs="Arial"/>
          <w:color w:val="000000"/>
          <w:szCs w:val="22"/>
        </w:rPr>
        <w:t xml:space="preserve">Salvador </w:t>
      </w:r>
      <w:proofErr w:type="spellStart"/>
      <w:r w:rsidRPr="002632ED">
        <w:rPr>
          <w:rFonts w:cs="Arial"/>
          <w:color w:val="000000"/>
          <w:szCs w:val="22"/>
        </w:rPr>
        <w:t>Oltra</w:t>
      </w:r>
      <w:proofErr w:type="spellEnd"/>
      <w:r w:rsidRPr="002632ED">
        <w:rPr>
          <w:rFonts w:cs="Arial"/>
          <w:color w:val="000000"/>
          <w:szCs w:val="22"/>
        </w:rPr>
        <w:t xml:space="preserve"> Gonzalez, Geschäftsführer der BEUMER Group </w:t>
      </w:r>
      <w:proofErr w:type="spellStart"/>
      <w:r w:rsidRPr="002632ED">
        <w:rPr>
          <w:rFonts w:cs="Arial"/>
          <w:color w:val="000000"/>
          <w:szCs w:val="22"/>
        </w:rPr>
        <w:t>Italy</w:t>
      </w:r>
      <w:proofErr w:type="spellEnd"/>
      <w:r w:rsidRPr="002632ED">
        <w:rPr>
          <w:rFonts w:cs="Arial"/>
          <w:color w:val="000000"/>
          <w:szCs w:val="22"/>
        </w:rPr>
        <w:t xml:space="preserve">: „Die Retourenquoten variieren innerhalb Europas. Steigt diese bei einem </w:t>
      </w:r>
      <w:r>
        <w:rPr>
          <w:rFonts w:cs="Arial"/>
          <w:color w:val="000000"/>
          <w:szCs w:val="22"/>
        </w:rPr>
        <w:t xml:space="preserve">italienischen </w:t>
      </w:r>
      <w:r w:rsidRPr="002632ED">
        <w:rPr>
          <w:rFonts w:cs="Arial"/>
          <w:color w:val="000000"/>
          <w:szCs w:val="22"/>
        </w:rPr>
        <w:t>Unternehmen von zehn bis 15 auf bis zu 50 Prozent</w:t>
      </w:r>
      <w:r>
        <w:rPr>
          <w:rFonts w:cs="Arial"/>
          <w:color w:val="000000"/>
          <w:szCs w:val="22"/>
        </w:rPr>
        <w:t>,</w:t>
      </w:r>
      <w:r w:rsidRPr="002632ED">
        <w:rPr>
          <w:rFonts w:cs="Arial"/>
          <w:color w:val="000000"/>
          <w:szCs w:val="22"/>
        </w:rPr>
        <w:t xml:space="preserve"> kann dies eine starke Belastung darstellen.“ Auch das Kundenverhalten unterscheidet sich von Land zu Land und </w:t>
      </w:r>
      <w:r>
        <w:rPr>
          <w:rFonts w:cs="Arial"/>
          <w:color w:val="000000"/>
          <w:szCs w:val="22"/>
        </w:rPr>
        <w:t>setzt</w:t>
      </w:r>
      <w:r w:rsidRPr="002632ED">
        <w:rPr>
          <w:rFonts w:cs="Arial"/>
          <w:color w:val="000000"/>
          <w:szCs w:val="22"/>
        </w:rPr>
        <w:t xml:space="preserve"> Firmen, die im E-Commerce oder Omnichannel aktiv sind, stark unter Druck. Mit dem Pouch System können sie darauf reagieren, denn mit dem modularen Aufbau </w:t>
      </w:r>
      <w:r w:rsidRPr="00FA6C92">
        <w:rPr>
          <w:rFonts w:cs="Arial"/>
          <w:color w:val="000000"/>
          <w:szCs w:val="22"/>
        </w:rPr>
        <w:t>lässt</w:t>
      </w:r>
      <w:r>
        <w:rPr>
          <w:rFonts w:cs="Arial"/>
          <w:color w:val="000000"/>
          <w:szCs w:val="22"/>
        </w:rPr>
        <w:t xml:space="preserve"> sich</w:t>
      </w:r>
      <w:r w:rsidRPr="002632ED">
        <w:rPr>
          <w:rFonts w:cs="Arial"/>
          <w:color w:val="000000"/>
          <w:szCs w:val="22"/>
        </w:rPr>
        <w:t xml:space="preserve"> ihre Kapazitäten bei Bedarf jederzeit erweitern. Dazu </w:t>
      </w:r>
      <w:r w:rsidR="00FA6C92">
        <w:rPr>
          <w:rFonts w:cs="Arial"/>
          <w:color w:val="000000"/>
          <w:szCs w:val="22"/>
        </w:rPr>
        <w:t>ist es möglich,</w:t>
      </w:r>
      <w:r w:rsidRPr="002632ED">
        <w:rPr>
          <w:rFonts w:cs="Arial"/>
          <w:color w:val="000000"/>
          <w:szCs w:val="22"/>
        </w:rPr>
        <w:t xml:space="preserve"> das System zum Beispiel an der Decke</w:t>
      </w:r>
      <w:r w:rsidR="00FA6C92">
        <w:rPr>
          <w:rFonts w:cs="Arial"/>
          <w:color w:val="000000"/>
          <w:szCs w:val="22"/>
        </w:rPr>
        <w:t xml:space="preserve"> zu</w:t>
      </w:r>
      <w:r w:rsidRPr="002632ED">
        <w:rPr>
          <w:rFonts w:cs="Arial"/>
          <w:color w:val="000000"/>
          <w:szCs w:val="22"/>
        </w:rPr>
        <w:t xml:space="preserve"> installieren und somit wertvolle Grundfläche</w:t>
      </w:r>
      <w:r w:rsidR="00FA6C92">
        <w:rPr>
          <w:rFonts w:cs="Arial"/>
          <w:color w:val="000000"/>
          <w:szCs w:val="22"/>
        </w:rPr>
        <w:t xml:space="preserve"> zu sparen</w:t>
      </w:r>
      <w:r w:rsidRPr="002632ED">
        <w:rPr>
          <w:rFonts w:cs="Arial"/>
          <w:color w:val="000000"/>
          <w:szCs w:val="22"/>
        </w:rPr>
        <w:t xml:space="preserve">. </w:t>
      </w:r>
    </w:p>
    <w:p w14:paraId="38190EA3" w14:textId="77777777" w:rsidR="002632ED" w:rsidRPr="002632ED" w:rsidRDefault="002632ED" w:rsidP="002632ED">
      <w:pPr>
        <w:spacing w:line="360" w:lineRule="auto"/>
        <w:rPr>
          <w:rFonts w:cs="Arial"/>
          <w:color w:val="000000"/>
          <w:szCs w:val="22"/>
        </w:rPr>
      </w:pPr>
    </w:p>
    <w:p w14:paraId="34536286" w14:textId="2C9DBD87" w:rsidR="002632ED" w:rsidRPr="002632ED" w:rsidRDefault="002632ED" w:rsidP="002632ED">
      <w:pPr>
        <w:spacing w:line="360" w:lineRule="auto"/>
        <w:rPr>
          <w:rFonts w:cs="Arial"/>
          <w:color w:val="000000"/>
          <w:szCs w:val="22"/>
        </w:rPr>
      </w:pPr>
      <w:r w:rsidRPr="002632ED">
        <w:rPr>
          <w:rFonts w:cs="Arial"/>
          <w:color w:val="000000"/>
          <w:szCs w:val="22"/>
        </w:rPr>
        <w:t xml:space="preserve">„64 Prozent unserer Lager befinden sich in über 50 Ländern außerhalb Italiens“, erklärt Erica </w:t>
      </w:r>
      <w:proofErr w:type="spellStart"/>
      <w:r w:rsidRPr="002632ED">
        <w:rPr>
          <w:rFonts w:cs="Arial"/>
          <w:color w:val="000000"/>
          <w:szCs w:val="22"/>
        </w:rPr>
        <w:t>Cirioni</w:t>
      </w:r>
      <w:proofErr w:type="spellEnd"/>
      <w:r w:rsidRPr="002632ED">
        <w:rPr>
          <w:rFonts w:cs="Arial"/>
          <w:color w:val="000000"/>
          <w:szCs w:val="22"/>
        </w:rPr>
        <w:t xml:space="preserve">, Betriebsleiterin von </w:t>
      </w:r>
      <w:proofErr w:type="spellStart"/>
      <w:r w:rsidRPr="002632ED">
        <w:rPr>
          <w:rFonts w:cs="Arial"/>
          <w:color w:val="000000"/>
          <w:szCs w:val="22"/>
        </w:rPr>
        <w:t>Calzedonia</w:t>
      </w:r>
      <w:proofErr w:type="spellEnd"/>
      <w:r w:rsidRPr="002632ED">
        <w:rPr>
          <w:rFonts w:cs="Arial"/>
          <w:color w:val="000000"/>
          <w:szCs w:val="22"/>
        </w:rPr>
        <w:t xml:space="preserve">. „Unser B2C-E-Commerce ist weiter auf dem Vormarsch. Deswegen sind wir auf unsere starke Wertschöpfungskette angewiesen. </w:t>
      </w:r>
      <w:r>
        <w:rPr>
          <w:rFonts w:cs="Arial"/>
          <w:color w:val="000000"/>
          <w:szCs w:val="22"/>
        </w:rPr>
        <w:t>Und h</w:t>
      </w:r>
      <w:r w:rsidRPr="002632ED">
        <w:rPr>
          <w:rFonts w:cs="Arial"/>
          <w:color w:val="000000"/>
          <w:szCs w:val="22"/>
        </w:rPr>
        <w:t>insichtlich Zusagen gegenüber unseren Kunden und Filialen machen wir keine Kompromisse.“ Dank der Pouch</w:t>
      </w:r>
      <w:r w:rsidR="00562C41">
        <w:rPr>
          <w:rFonts w:cs="Arial"/>
          <w:color w:val="000000"/>
          <w:szCs w:val="22"/>
        </w:rPr>
        <w:t>-</w:t>
      </w:r>
      <w:r w:rsidRPr="002632ED">
        <w:rPr>
          <w:rFonts w:cs="Arial"/>
          <w:color w:val="000000"/>
          <w:szCs w:val="22"/>
        </w:rPr>
        <w:t xml:space="preserve">Technologie der BEUMER Group ist das Unternehmen in der Lage, die Effizienz sowie die Lieferfähigkeit innerhalb der bestehenden Infrastruktur zu steigern. „Mit dem System sind wir auch für künftiges Wachstum gerüstet“, sagt Erica </w:t>
      </w:r>
      <w:proofErr w:type="spellStart"/>
      <w:r w:rsidRPr="002632ED">
        <w:rPr>
          <w:rFonts w:cs="Arial"/>
          <w:color w:val="000000"/>
          <w:szCs w:val="22"/>
        </w:rPr>
        <w:t>Cirioni</w:t>
      </w:r>
      <w:proofErr w:type="spellEnd"/>
      <w:r w:rsidRPr="002632ED">
        <w:rPr>
          <w:rFonts w:cs="Arial"/>
          <w:color w:val="000000"/>
          <w:szCs w:val="22"/>
        </w:rPr>
        <w:t>.</w:t>
      </w:r>
    </w:p>
    <w:p w14:paraId="7DF78A50" w14:textId="77777777" w:rsidR="002632ED" w:rsidRPr="002632ED" w:rsidRDefault="002632ED" w:rsidP="002632ED">
      <w:pPr>
        <w:spacing w:line="360" w:lineRule="auto"/>
        <w:rPr>
          <w:rFonts w:cs="Arial"/>
          <w:color w:val="000000"/>
          <w:szCs w:val="22"/>
        </w:rPr>
      </w:pPr>
    </w:p>
    <w:p w14:paraId="47CDDBD3" w14:textId="74F5FB4A" w:rsidR="002632ED" w:rsidRPr="00991F33" w:rsidRDefault="002632ED" w:rsidP="002632ED">
      <w:pPr>
        <w:spacing w:line="360" w:lineRule="auto"/>
        <w:rPr>
          <w:rFonts w:cs="Arial"/>
          <w:b/>
          <w:color w:val="000000"/>
          <w:szCs w:val="22"/>
        </w:rPr>
      </w:pPr>
      <w:r w:rsidRPr="00991F33">
        <w:rPr>
          <w:rFonts w:cs="Arial"/>
          <w:b/>
          <w:color w:val="000000"/>
          <w:szCs w:val="22"/>
        </w:rPr>
        <w:t>Das Pouch</w:t>
      </w:r>
      <w:r w:rsidR="00562C41" w:rsidRPr="00991F33">
        <w:rPr>
          <w:rFonts w:cs="Arial"/>
          <w:b/>
          <w:color w:val="000000"/>
          <w:szCs w:val="22"/>
        </w:rPr>
        <w:t>-</w:t>
      </w:r>
      <w:r w:rsidRPr="00991F33">
        <w:rPr>
          <w:rFonts w:cs="Arial"/>
          <w:b/>
          <w:color w:val="000000"/>
          <w:szCs w:val="22"/>
        </w:rPr>
        <w:t xml:space="preserve">System bei </w:t>
      </w:r>
      <w:proofErr w:type="spellStart"/>
      <w:r w:rsidRPr="00991F33">
        <w:rPr>
          <w:rFonts w:cs="Arial"/>
          <w:b/>
          <w:color w:val="000000"/>
          <w:szCs w:val="22"/>
        </w:rPr>
        <w:t>Calzedonia</w:t>
      </w:r>
      <w:proofErr w:type="spellEnd"/>
    </w:p>
    <w:p w14:paraId="59C0FF1B" w14:textId="77777777" w:rsidR="00991F33" w:rsidRDefault="002632ED" w:rsidP="002632ED">
      <w:pPr>
        <w:pStyle w:val="Listenabsatz"/>
        <w:numPr>
          <w:ilvl w:val="0"/>
          <w:numId w:val="2"/>
        </w:numPr>
        <w:spacing w:line="360" w:lineRule="auto"/>
        <w:rPr>
          <w:rFonts w:cs="Arial"/>
          <w:color w:val="000000"/>
          <w:szCs w:val="22"/>
        </w:rPr>
      </w:pPr>
      <w:r w:rsidRPr="00991F33">
        <w:rPr>
          <w:rFonts w:cs="Arial"/>
          <w:color w:val="000000"/>
          <w:szCs w:val="22"/>
        </w:rPr>
        <w:t>zwölf ergonomische Beladestationen</w:t>
      </w:r>
    </w:p>
    <w:p w14:paraId="09ADEDFD" w14:textId="77777777" w:rsidR="00991F33" w:rsidRDefault="002632ED" w:rsidP="002632ED">
      <w:pPr>
        <w:pStyle w:val="Listenabsatz"/>
        <w:numPr>
          <w:ilvl w:val="0"/>
          <w:numId w:val="2"/>
        </w:numPr>
        <w:spacing w:line="360" w:lineRule="auto"/>
        <w:rPr>
          <w:rFonts w:cs="Arial"/>
          <w:color w:val="000000"/>
          <w:szCs w:val="22"/>
        </w:rPr>
      </w:pPr>
      <w:r w:rsidRPr="00991F33">
        <w:rPr>
          <w:rFonts w:cs="Arial"/>
          <w:color w:val="000000"/>
          <w:szCs w:val="22"/>
        </w:rPr>
        <w:t>23 Entladestationen</w:t>
      </w:r>
    </w:p>
    <w:p w14:paraId="3EFA7CB1" w14:textId="77777777" w:rsidR="00991F33" w:rsidRDefault="002632ED" w:rsidP="002632ED">
      <w:pPr>
        <w:pStyle w:val="Listenabsatz"/>
        <w:numPr>
          <w:ilvl w:val="0"/>
          <w:numId w:val="2"/>
        </w:numPr>
        <w:spacing w:line="360" w:lineRule="auto"/>
        <w:rPr>
          <w:rFonts w:cs="Arial"/>
          <w:color w:val="000000"/>
          <w:szCs w:val="22"/>
        </w:rPr>
      </w:pPr>
      <w:r w:rsidRPr="00991F33">
        <w:rPr>
          <w:rFonts w:cs="Arial"/>
          <w:color w:val="000000"/>
          <w:szCs w:val="22"/>
        </w:rPr>
        <w:t>36.000 Taschen</w:t>
      </w:r>
    </w:p>
    <w:p w14:paraId="3C43D9D0" w14:textId="77777777" w:rsidR="00991F33" w:rsidRDefault="002632ED" w:rsidP="002632ED">
      <w:pPr>
        <w:pStyle w:val="Listenabsatz"/>
        <w:numPr>
          <w:ilvl w:val="0"/>
          <w:numId w:val="2"/>
        </w:numPr>
        <w:spacing w:line="360" w:lineRule="auto"/>
        <w:rPr>
          <w:rFonts w:cs="Arial"/>
          <w:color w:val="000000"/>
          <w:szCs w:val="22"/>
        </w:rPr>
      </w:pPr>
      <w:r w:rsidRPr="00991F33">
        <w:rPr>
          <w:rFonts w:cs="Arial"/>
          <w:color w:val="000000"/>
          <w:szCs w:val="22"/>
        </w:rPr>
        <w:t>Gewichtskapazität der Taschen: sieben Kilogramm. Damit geeignet für Schuhe bis zu</w:t>
      </w:r>
      <w:r w:rsidR="00991F33" w:rsidRPr="00991F33">
        <w:rPr>
          <w:rFonts w:cs="Arial"/>
          <w:color w:val="000000"/>
          <w:szCs w:val="22"/>
        </w:rPr>
        <w:t xml:space="preserve"> </w:t>
      </w:r>
      <w:r w:rsidRPr="00991F33">
        <w:rPr>
          <w:rFonts w:cs="Arial"/>
          <w:color w:val="000000"/>
          <w:szCs w:val="22"/>
        </w:rPr>
        <w:t>Kleidung auf Bügeln</w:t>
      </w:r>
    </w:p>
    <w:p w14:paraId="41E216C4" w14:textId="77777777" w:rsidR="00991F33" w:rsidRDefault="002632ED" w:rsidP="002632ED">
      <w:pPr>
        <w:pStyle w:val="Listenabsatz"/>
        <w:numPr>
          <w:ilvl w:val="0"/>
          <w:numId w:val="2"/>
        </w:numPr>
        <w:spacing w:line="360" w:lineRule="auto"/>
        <w:rPr>
          <w:rFonts w:cs="Arial"/>
          <w:color w:val="000000"/>
          <w:szCs w:val="22"/>
        </w:rPr>
      </w:pPr>
      <w:r w:rsidRPr="00991F33">
        <w:rPr>
          <w:rFonts w:cs="Arial"/>
          <w:color w:val="000000"/>
          <w:szCs w:val="22"/>
        </w:rPr>
        <w:t>Durchsatz von 10.000 Taschen pro Stunde pro Modul</w:t>
      </w:r>
    </w:p>
    <w:p w14:paraId="5203E386" w14:textId="6696CA77" w:rsidR="002632ED" w:rsidRPr="00991F33" w:rsidRDefault="002632ED" w:rsidP="002632ED">
      <w:pPr>
        <w:pStyle w:val="Listenabsatz"/>
        <w:numPr>
          <w:ilvl w:val="0"/>
          <w:numId w:val="2"/>
        </w:numPr>
        <w:spacing w:line="360" w:lineRule="auto"/>
        <w:rPr>
          <w:rFonts w:cs="Arial"/>
          <w:color w:val="000000"/>
          <w:szCs w:val="22"/>
        </w:rPr>
      </w:pPr>
      <w:r w:rsidRPr="00991F33">
        <w:rPr>
          <w:rFonts w:cs="Arial"/>
          <w:color w:val="000000"/>
          <w:szCs w:val="22"/>
        </w:rPr>
        <w:t xml:space="preserve">30 Prozent weniger Grundfläche erforderlich als bei herkömmlichen </w:t>
      </w:r>
      <w:proofErr w:type="spellStart"/>
      <w:r w:rsidRPr="00991F33">
        <w:rPr>
          <w:rFonts w:cs="Arial"/>
          <w:color w:val="000000"/>
          <w:szCs w:val="22"/>
        </w:rPr>
        <w:t>Taschensortersystemen</w:t>
      </w:r>
      <w:proofErr w:type="spellEnd"/>
    </w:p>
    <w:p w14:paraId="7A3C7ADF" w14:textId="77777777" w:rsidR="002632ED" w:rsidRPr="002632ED" w:rsidRDefault="002632ED" w:rsidP="002632ED">
      <w:pPr>
        <w:spacing w:line="360" w:lineRule="auto"/>
        <w:rPr>
          <w:rFonts w:cs="Arial"/>
          <w:color w:val="000000"/>
          <w:szCs w:val="22"/>
        </w:rPr>
      </w:pPr>
    </w:p>
    <w:p w14:paraId="7D42AC21" w14:textId="5BAD79E1" w:rsidR="002632ED" w:rsidRPr="00991F33" w:rsidRDefault="002632ED" w:rsidP="002632ED">
      <w:pPr>
        <w:spacing w:line="360" w:lineRule="auto"/>
        <w:rPr>
          <w:rFonts w:cs="Arial"/>
          <w:b/>
          <w:color w:val="000000"/>
          <w:szCs w:val="22"/>
        </w:rPr>
      </w:pPr>
      <w:r w:rsidRPr="00991F33">
        <w:rPr>
          <w:rFonts w:cs="Arial"/>
          <w:b/>
          <w:color w:val="000000"/>
          <w:szCs w:val="22"/>
        </w:rPr>
        <w:t>Ablauf des Pouch</w:t>
      </w:r>
      <w:r w:rsidR="00562C41" w:rsidRPr="00991F33">
        <w:rPr>
          <w:rFonts w:cs="Arial"/>
          <w:b/>
          <w:color w:val="000000"/>
          <w:szCs w:val="22"/>
        </w:rPr>
        <w:t>-</w:t>
      </w:r>
      <w:r w:rsidRPr="00991F33">
        <w:rPr>
          <w:rFonts w:cs="Arial"/>
          <w:b/>
          <w:color w:val="000000"/>
          <w:szCs w:val="22"/>
        </w:rPr>
        <w:t>Systems</w:t>
      </w:r>
    </w:p>
    <w:p w14:paraId="5F722C2D" w14:textId="77777777" w:rsidR="00991F33" w:rsidRDefault="002632ED" w:rsidP="002632ED">
      <w:pPr>
        <w:pStyle w:val="Listenabsatz"/>
        <w:numPr>
          <w:ilvl w:val="0"/>
          <w:numId w:val="4"/>
        </w:numPr>
        <w:spacing w:line="360" w:lineRule="auto"/>
        <w:rPr>
          <w:rFonts w:cs="Arial"/>
          <w:color w:val="000000"/>
          <w:szCs w:val="22"/>
        </w:rPr>
      </w:pPr>
      <w:r w:rsidRPr="00991F33">
        <w:rPr>
          <w:rFonts w:cs="Arial"/>
          <w:color w:val="000000"/>
          <w:szCs w:val="22"/>
        </w:rPr>
        <w:t>Artikel kommen in Kartons aus der Batch-Kommissionierung an der Beladestation an</w:t>
      </w:r>
    </w:p>
    <w:p w14:paraId="0A2D19E8" w14:textId="77777777" w:rsidR="00991F33" w:rsidRDefault="002632ED" w:rsidP="002632ED">
      <w:pPr>
        <w:pStyle w:val="Listenabsatz"/>
        <w:numPr>
          <w:ilvl w:val="0"/>
          <w:numId w:val="4"/>
        </w:numPr>
        <w:spacing w:line="360" w:lineRule="auto"/>
        <w:rPr>
          <w:rFonts w:cs="Arial"/>
          <w:color w:val="000000"/>
          <w:szCs w:val="22"/>
        </w:rPr>
      </w:pPr>
      <w:r w:rsidRPr="00991F33">
        <w:rPr>
          <w:rFonts w:cs="Arial"/>
          <w:color w:val="000000"/>
          <w:szCs w:val="22"/>
        </w:rPr>
        <w:t>Sie werden einzeln in Taschen gelegt</w:t>
      </w:r>
    </w:p>
    <w:p w14:paraId="76CA3640" w14:textId="77777777" w:rsidR="00991F33" w:rsidRDefault="002632ED" w:rsidP="002632ED">
      <w:pPr>
        <w:pStyle w:val="Listenabsatz"/>
        <w:numPr>
          <w:ilvl w:val="0"/>
          <w:numId w:val="4"/>
        </w:numPr>
        <w:spacing w:line="360" w:lineRule="auto"/>
        <w:rPr>
          <w:rFonts w:cs="Arial"/>
          <w:color w:val="000000"/>
          <w:szCs w:val="22"/>
        </w:rPr>
      </w:pPr>
      <w:r w:rsidRPr="00991F33">
        <w:rPr>
          <w:rFonts w:cs="Arial"/>
          <w:color w:val="000000"/>
          <w:szCs w:val="22"/>
        </w:rPr>
        <w:t>Artikel und Tasche werden „verheiratet“ und lassen sich zu</w:t>
      </w:r>
      <w:r w:rsidR="00562C41" w:rsidRPr="00991F33">
        <w:rPr>
          <w:rFonts w:cs="Arial"/>
          <w:color w:val="000000"/>
          <w:szCs w:val="22"/>
        </w:rPr>
        <w:t xml:space="preserve"> </w:t>
      </w:r>
      <w:r w:rsidRPr="00991F33">
        <w:rPr>
          <w:rFonts w:cs="Arial"/>
          <w:color w:val="000000"/>
          <w:szCs w:val="22"/>
        </w:rPr>
        <w:t>100 Prozent über RFID rückverfolgen</w:t>
      </w:r>
    </w:p>
    <w:p w14:paraId="3E4B564B" w14:textId="77777777" w:rsidR="00991F33" w:rsidRDefault="002632ED" w:rsidP="002632ED">
      <w:pPr>
        <w:pStyle w:val="Listenabsatz"/>
        <w:numPr>
          <w:ilvl w:val="0"/>
          <w:numId w:val="4"/>
        </w:numPr>
        <w:spacing w:line="360" w:lineRule="auto"/>
        <w:rPr>
          <w:rFonts w:cs="Arial"/>
          <w:color w:val="000000"/>
          <w:szCs w:val="22"/>
        </w:rPr>
      </w:pPr>
      <w:r w:rsidRPr="00991F33">
        <w:rPr>
          <w:rFonts w:cs="Arial"/>
          <w:color w:val="000000"/>
          <w:szCs w:val="22"/>
        </w:rPr>
        <w:t>Für die Zwischenlagerung fährt die Tasche mit dem Artikel in einen dynamischen Puffer</w:t>
      </w:r>
    </w:p>
    <w:p w14:paraId="3D64724F" w14:textId="77777777" w:rsidR="00991F33" w:rsidRDefault="002632ED" w:rsidP="002632ED">
      <w:pPr>
        <w:pStyle w:val="Listenabsatz"/>
        <w:numPr>
          <w:ilvl w:val="0"/>
          <w:numId w:val="4"/>
        </w:numPr>
        <w:spacing w:line="360" w:lineRule="auto"/>
        <w:rPr>
          <w:rFonts w:cs="Arial"/>
          <w:color w:val="000000"/>
          <w:szCs w:val="22"/>
        </w:rPr>
      </w:pPr>
      <w:r w:rsidRPr="00991F33">
        <w:rPr>
          <w:rFonts w:cs="Arial"/>
          <w:color w:val="000000"/>
          <w:szCs w:val="22"/>
        </w:rPr>
        <w:t>Sobald ein Artikel einem bestimmten Auftrag zugeordnet ist, wird die Tasche angefordert</w:t>
      </w:r>
    </w:p>
    <w:p w14:paraId="6417F3FF" w14:textId="77777777" w:rsidR="00991F33" w:rsidRDefault="002632ED" w:rsidP="002632ED">
      <w:pPr>
        <w:pStyle w:val="Listenabsatz"/>
        <w:numPr>
          <w:ilvl w:val="0"/>
          <w:numId w:val="4"/>
        </w:numPr>
        <w:spacing w:line="360" w:lineRule="auto"/>
        <w:rPr>
          <w:rFonts w:cs="Arial"/>
          <w:color w:val="000000"/>
          <w:szCs w:val="22"/>
        </w:rPr>
      </w:pPr>
      <w:r w:rsidRPr="00991F33">
        <w:rPr>
          <w:rFonts w:cs="Arial"/>
          <w:color w:val="000000"/>
          <w:szCs w:val="22"/>
        </w:rPr>
        <w:t>Alle angeforderten Artikel kommen in einen dynamischen Auftragspuffer</w:t>
      </w:r>
    </w:p>
    <w:p w14:paraId="7140DC9B" w14:textId="77777777" w:rsidR="00991F33" w:rsidRDefault="002632ED" w:rsidP="002632ED">
      <w:pPr>
        <w:pStyle w:val="Listenabsatz"/>
        <w:numPr>
          <w:ilvl w:val="0"/>
          <w:numId w:val="4"/>
        </w:numPr>
        <w:spacing w:line="360" w:lineRule="auto"/>
        <w:rPr>
          <w:rFonts w:cs="Arial"/>
          <w:color w:val="000000"/>
          <w:szCs w:val="22"/>
        </w:rPr>
      </w:pPr>
      <w:r w:rsidRPr="00991F33">
        <w:rPr>
          <w:rFonts w:cs="Arial"/>
          <w:color w:val="000000"/>
          <w:szCs w:val="22"/>
        </w:rPr>
        <w:lastRenderedPageBreak/>
        <w:t>Ist der Auftrag komplett, werden sie an den Batchpuffer weitergeleitet</w:t>
      </w:r>
    </w:p>
    <w:p w14:paraId="076750E4" w14:textId="77777777" w:rsidR="00991F33" w:rsidRDefault="002632ED" w:rsidP="002632ED">
      <w:pPr>
        <w:pStyle w:val="Listenabsatz"/>
        <w:numPr>
          <w:ilvl w:val="0"/>
          <w:numId w:val="4"/>
        </w:numPr>
        <w:spacing w:line="360" w:lineRule="auto"/>
        <w:rPr>
          <w:rFonts w:cs="Arial"/>
          <w:color w:val="000000"/>
          <w:szCs w:val="22"/>
        </w:rPr>
      </w:pPr>
      <w:r w:rsidRPr="00991F33">
        <w:rPr>
          <w:rFonts w:cs="Arial"/>
          <w:color w:val="000000"/>
          <w:szCs w:val="22"/>
        </w:rPr>
        <w:t>Ist der Batchpuffer gefüllt, beginnt die Matrixsortierung</w:t>
      </w:r>
    </w:p>
    <w:p w14:paraId="2B19BD6A" w14:textId="77777777" w:rsidR="00991F33" w:rsidRDefault="002632ED" w:rsidP="002632ED">
      <w:pPr>
        <w:pStyle w:val="Listenabsatz"/>
        <w:numPr>
          <w:ilvl w:val="0"/>
          <w:numId w:val="4"/>
        </w:numPr>
        <w:spacing w:line="360" w:lineRule="auto"/>
        <w:rPr>
          <w:rFonts w:cs="Arial"/>
          <w:color w:val="000000"/>
          <w:szCs w:val="22"/>
        </w:rPr>
      </w:pPr>
      <w:r w:rsidRPr="00991F33">
        <w:rPr>
          <w:rFonts w:cs="Arial"/>
          <w:color w:val="000000"/>
          <w:szCs w:val="22"/>
        </w:rPr>
        <w:t>Aufträge werden sortiert und zwecks Verpackung an den Entladestationen weitergeleitet.</w:t>
      </w:r>
    </w:p>
    <w:p w14:paraId="2A19B6C1" w14:textId="77777777" w:rsidR="00991F33" w:rsidRDefault="002632ED" w:rsidP="002632ED">
      <w:pPr>
        <w:pStyle w:val="Listenabsatz"/>
        <w:numPr>
          <w:ilvl w:val="0"/>
          <w:numId w:val="4"/>
        </w:numPr>
        <w:spacing w:line="360" w:lineRule="auto"/>
        <w:rPr>
          <w:rFonts w:cs="Arial"/>
          <w:color w:val="000000"/>
          <w:szCs w:val="22"/>
        </w:rPr>
      </w:pPr>
      <w:r w:rsidRPr="00991F33">
        <w:rPr>
          <w:rFonts w:cs="Arial"/>
          <w:color w:val="000000"/>
          <w:szCs w:val="22"/>
        </w:rPr>
        <w:t>An den Entladestationen werden Versandetiketten gedruckt und für jeden Endkundenauftrag Kartons oder Polybeutel gefüllt.</w:t>
      </w:r>
    </w:p>
    <w:p w14:paraId="18CD2AB3" w14:textId="40A58CDC" w:rsidR="002632ED" w:rsidRPr="00991F33" w:rsidRDefault="002632ED" w:rsidP="002632ED">
      <w:pPr>
        <w:pStyle w:val="Listenabsatz"/>
        <w:numPr>
          <w:ilvl w:val="0"/>
          <w:numId w:val="4"/>
        </w:numPr>
        <w:spacing w:line="360" w:lineRule="auto"/>
        <w:rPr>
          <w:rFonts w:cs="Arial"/>
          <w:color w:val="000000"/>
          <w:szCs w:val="22"/>
        </w:rPr>
      </w:pPr>
      <w:r w:rsidRPr="00991F33">
        <w:rPr>
          <w:rFonts w:cs="Arial"/>
          <w:color w:val="000000"/>
          <w:szCs w:val="22"/>
        </w:rPr>
        <w:t>Verpackte und etikettierte Kartons gelangen zum Versand.</w:t>
      </w:r>
    </w:p>
    <w:p w14:paraId="11EBCE0D" w14:textId="77777777" w:rsidR="002632ED" w:rsidRPr="002632ED" w:rsidRDefault="002632ED" w:rsidP="002632ED">
      <w:pPr>
        <w:spacing w:line="360" w:lineRule="auto"/>
        <w:rPr>
          <w:rFonts w:cs="Arial"/>
          <w:color w:val="000000"/>
          <w:szCs w:val="22"/>
        </w:rPr>
      </w:pPr>
    </w:p>
    <w:p w14:paraId="1E4C84F8" w14:textId="50CD1C3E" w:rsidR="002632ED" w:rsidRPr="00991F33" w:rsidRDefault="002632ED" w:rsidP="002632ED">
      <w:pPr>
        <w:spacing w:line="360" w:lineRule="auto"/>
        <w:rPr>
          <w:rFonts w:cs="Arial"/>
          <w:b/>
          <w:color w:val="000000"/>
          <w:szCs w:val="22"/>
        </w:rPr>
      </w:pPr>
      <w:r w:rsidRPr="00991F33">
        <w:rPr>
          <w:rFonts w:cs="Arial"/>
          <w:b/>
          <w:color w:val="000000"/>
          <w:szCs w:val="22"/>
        </w:rPr>
        <w:t>Details zur Technologie</w:t>
      </w:r>
    </w:p>
    <w:p w14:paraId="26CF1D20" w14:textId="4E0452C1" w:rsidR="002632ED" w:rsidRPr="002632ED" w:rsidRDefault="002632ED" w:rsidP="002632ED">
      <w:pPr>
        <w:spacing w:line="360" w:lineRule="auto"/>
        <w:rPr>
          <w:rFonts w:cs="Arial"/>
          <w:color w:val="000000"/>
          <w:szCs w:val="22"/>
        </w:rPr>
      </w:pPr>
      <w:r w:rsidRPr="002632ED">
        <w:rPr>
          <w:rFonts w:cs="Arial"/>
          <w:color w:val="000000"/>
          <w:szCs w:val="22"/>
        </w:rPr>
        <w:t>Die Pouch</w:t>
      </w:r>
      <w:r w:rsidR="00562C41">
        <w:rPr>
          <w:rFonts w:cs="Arial"/>
          <w:color w:val="000000"/>
          <w:szCs w:val="22"/>
        </w:rPr>
        <w:t>-</w:t>
      </w:r>
      <w:r w:rsidRPr="002632ED">
        <w:rPr>
          <w:rFonts w:cs="Arial"/>
          <w:color w:val="000000"/>
          <w:szCs w:val="22"/>
        </w:rPr>
        <w:t xml:space="preserve">Technologie der BEUMER Group bietet </w:t>
      </w:r>
      <w:r w:rsidR="00562C41">
        <w:rPr>
          <w:rFonts w:cs="Arial"/>
          <w:color w:val="000000"/>
          <w:szCs w:val="22"/>
        </w:rPr>
        <w:t xml:space="preserve">zahlreiche </w:t>
      </w:r>
      <w:r w:rsidRPr="002632ED">
        <w:rPr>
          <w:rFonts w:cs="Arial"/>
          <w:color w:val="000000"/>
          <w:szCs w:val="22"/>
        </w:rPr>
        <w:t>Vorteile gegenüber herkömmlichen Systemen, unter anderem reduziert</w:t>
      </w:r>
      <w:r>
        <w:rPr>
          <w:rFonts w:cs="Arial"/>
          <w:color w:val="000000"/>
          <w:szCs w:val="22"/>
        </w:rPr>
        <w:t xml:space="preserve"> sie</w:t>
      </w:r>
      <w:r w:rsidRPr="002632ED">
        <w:rPr>
          <w:rFonts w:cs="Arial"/>
          <w:color w:val="000000"/>
          <w:szCs w:val="22"/>
        </w:rPr>
        <w:t xml:space="preserve"> Betriebskosten und erhöht die Nachhaltigkeit</w:t>
      </w:r>
      <w:r>
        <w:rPr>
          <w:rFonts w:cs="Arial"/>
          <w:color w:val="000000"/>
          <w:szCs w:val="22"/>
        </w:rPr>
        <w:t>.</w:t>
      </w:r>
    </w:p>
    <w:p w14:paraId="2D4DE455" w14:textId="77777777" w:rsidR="00991F33" w:rsidRDefault="002632ED" w:rsidP="002632ED">
      <w:pPr>
        <w:pStyle w:val="Listenabsatz"/>
        <w:numPr>
          <w:ilvl w:val="0"/>
          <w:numId w:val="4"/>
        </w:numPr>
        <w:spacing w:line="360" w:lineRule="auto"/>
        <w:rPr>
          <w:rFonts w:cs="Arial"/>
          <w:color w:val="000000"/>
          <w:szCs w:val="22"/>
        </w:rPr>
      </w:pPr>
      <w:r w:rsidRPr="00991F33">
        <w:rPr>
          <w:rFonts w:cs="Arial"/>
          <w:color w:val="000000"/>
          <w:szCs w:val="22"/>
        </w:rPr>
        <w:t>Magnetantriebe sorgen für einen reibungsfreien Materialfluss im Stauförderer, der nahezu 80 Prozent eines durchschnittlichen Pouch</w:t>
      </w:r>
      <w:r w:rsidR="00562C41" w:rsidRPr="00991F33">
        <w:rPr>
          <w:rFonts w:cs="Arial"/>
          <w:color w:val="000000"/>
          <w:szCs w:val="22"/>
        </w:rPr>
        <w:t>-</w:t>
      </w:r>
      <w:r w:rsidRPr="00991F33">
        <w:rPr>
          <w:rFonts w:cs="Arial"/>
          <w:color w:val="000000"/>
          <w:szCs w:val="22"/>
        </w:rPr>
        <w:t>Systems ausmacht.</w:t>
      </w:r>
    </w:p>
    <w:p w14:paraId="13387A25" w14:textId="77777777" w:rsidR="00991F33" w:rsidRDefault="002632ED" w:rsidP="002632ED">
      <w:pPr>
        <w:pStyle w:val="Listenabsatz"/>
        <w:numPr>
          <w:ilvl w:val="0"/>
          <w:numId w:val="4"/>
        </w:numPr>
        <w:spacing w:line="360" w:lineRule="auto"/>
        <w:rPr>
          <w:rFonts w:cs="Arial"/>
          <w:color w:val="000000"/>
          <w:szCs w:val="22"/>
        </w:rPr>
      </w:pPr>
      <w:r w:rsidRPr="00991F33">
        <w:rPr>
          <w:rFonts w:cs="Arial"/>
          <w:color w:val="000000"/>
          <w:szCs w:val="22"/>
        </w:rPr>
        <w:t>80</w:t>
      </w:r>
      <w:r w:rsidR="00A30F03" w:rsidRPr="00991F33">
        <w:rPr>
          <w:rFonts w:cs="Arial"/>
          <w:color w:val="000000"/>
          <w:szCs w:val="22"/>
        </w:rPr>
        <w:t xml:space="preserve"> Grad-</w:t>
      </w:r>
      <w:r w:rsidRPr="00991F33">
        <w:rPr>
          <w:rFonts w:cs="Arial"/>
          <w:color w:val="000000"/>
          <w:szCs w:val="22"/>
        </w:rPr>
        <w:t>Steigungen und Gefälle schaffen mehr freie Bodenfläche</w:t>
      </w:r>
    </w:p>
    <w:p w14:paraId="3A56B74E" w14:textId="77777777" w:rsidR="00991F33" w:rsidRDefault="002632ED" w:rsidP="002632ED">
      <w:pPr>
        <w:pStyle w:val="Listenabsatz"/>
        <w:numPr>
          <w:ilvl w:val="0"/>
          <w:numId w:val="4"/>
        </w:numPr>
        <w:spacing w:line="360" w:lineRule="auto"/>
        <w:rPr>
          <w:rFonts w:cs="Arial"/>
          <w:color w:val="000000"/>
          <w:szCs w:val="22"/>
        </w:rPr>
      </w:pPr>
      <w:r w:rsidRPr="00991F33">
        <w:rPr>
          <w:rFonts w:cs="Arial"/>
          <w:color w:val="000000"/>
          <w:szCs w:val="22"/>
        </w:rPr>
        <w:t>Die Technologie kommt ohne Pneumatik aus</w:t>
      </w:r>
    </w:p>
    <w:p w14:paraId="40345EB6" w14:textId="77777777" w:rsidR="00991F33" w:rsidRDefault="002632ED" w:rsidP="002632ED">
      <w:pPr>
        <w:pStyle w:val="Listenabsatz"/>
        <w:numPr>
          <w:ilvl w:val="0"/>
          <w:numId w:val="4"/>
        </w:numPr>
        <w:spacing w:line="360" w:lineRule="auto"/>
        <w:rPr>
          <w:rFonts w:cs="Arial"/>
          <w:color w:val="000000"/>
          <w:szCs w:val="22"/>
        </w:rPr>
      </w:pPr>
      <w:r w:rsidRPr="00991F33">
        <w:rPr>
          <w:rFonts w:cs="Arial"/>
          <w:color w:val="000000"/>
          <w:szCs w:val="22"/>
        </w:rPr>
        <w:t>Das System ist mit Standardkomponenten ausgerüstet</w:t>
      </w:r>
      <w:r w:rsidR="00562C41" w:rsidRPr="00991F33">
        <w:rPr>
          <w:rFonts w:cs="Arial"/>
          <w:color w:val="000000"/>
          <w:szCs w:val="22"/>
        </w:rPr>
        <w:t>. Das macht es</w:t>
      </w:r>
      <w:r w:rsidRPr="00991F33">
        <w:rPr>
          <w:rFonts w:cs="Arial"/>
          <w:color w:val="000000"/>
          <w:szCs w:val="22"/>
        </w:rPr>
        <w:t xml:space="preserve"> kostengünstiger</w:t>
      </w:r>
      <w:r w:rsidR="002226B2" w:rsidRPr="00991F33">
        <w:rPr>
          <w:rFonts w:cs="Arial"/>
          <w:color w:val="000000"/>
          <w:szCs w:val="22"/>
        </w:rPr>
        <w:t xml:space="preserve"> und </w:t>
      </w:r>
      <w:r w:rsidRPr="00991F33">
        <w:rPr>
          <w:rFonts w:cs="Arial"/>
          <w:color w:val="000000"/>
          <w:szCs w:val="22"/>
        </w:rPr>
        <w:t>reduziert den Wartungsbedarf</w:t>
      </w:r>
      <w:r w:rsidR="00562C41" w:rsidRPr="00991F33">
        <w:rPr>
          <w:rFonts w:cs="Arial"/>
          <w:color w:val="000000"/>
          <w:szCs w:val="22"/>
        </w:rPr>
        <w:t>.</w:t>
      </w:r>
    </w:p>
    <w:p w14:paraId="2185E440" w14:textId="2EFD22FF" w:rsidR="002632ED" w:rsidRPr="00991F33" w:rsidRDefault="002632ED" w:rsidP="002632ED">
      <w:pPr>
        <w:pStyle w:val="Listenabsatz"/>
        <w:numPr>
          <w:ilvl w:val="0"/>
          <w:numId w:val="4"/>
        </w:numPr>
        <w:spacing w:line="360" w:lineRule="auto"/>
        <w:rPr>
          <w:rFonts w:cs="Arial"/>
          <w:color w:val="000000"/>
          <w:szCs w:val="22"/>
        </w:rPr>
      </w:pPr>
      <w:r w:rsidRPr="00991F33">
        <w:rPr>
          <w:rFonts w:cs="Arial"/>
          <w:color w:val="000000"/>
          <w:szCs w:val="22"/>
        </w:rPr>
        <w:t>Die geringere Anzahl von Antrieben schafft eine bessere Energieeffizienz.</w:t>
      </w:r>
    </w:p>
    <w:p w14:paraId="0B9A15C0" w14:textId="77777777" w:rsidR="002632ED" w:rsidRDefault="002632ED" w:rsidP="002632ED">
      <w:pPr>
        <w:spacing w:line="360" w:lineRule="auto"/>
        <w:rPr>
          <w:rFonts w:cs="Arial"/>
          <w:color w:val="000000"/>
          <w:szCs w:val="22"/>
        </w:rPr>
      </w:pPr>
    </w:p>
    <w:p w14:paraId="0AA4A02D" w14:textId="0D923D5F" w:rsidR="00E36231" w:rsidRPr="00857D35" w:rsidRDefault="002632ED" w:rsidP="002632ED">
      <w:pPr>
        <w:spacing w:line="360" w:lineRule="auto"/>
        <w:rPr>
          <w:rFonts w:cs="Arial"/>
          <w:color w:val="000000"/>
          <w:szCs w:val="22"/>
        </w:rPr>
      </w:pPr>
      <w:r>
        <w:rPr>
          <w:rFonts w:cs="Arial"/>
          <w:i/>
          <w:sz w:val="20"/>
        </w:rPr>
        <w:t>4.</w:t>
      </w:r>
      <w:r w:rsidR="00991F33">
        <w:rPr>
          <w:rFonts w:cs="Arial"/>
          <w:i/>
          <w:sz w:val="20"/>
        </w:rPr>
        <w:t>696</w:t>
      </w:r>
      <w:r w:rsidR="00D97E5D" w:rsidRPr="00857D35">
        <w:rPr>
          <w:rFonts w:cs="Arial"/>
          <w:i/>
          <w:sz w:val="20"/>
        </w:rPr>
        <w:t xml:space="preserve"> Zeichen inkl. Leerzeichen</w:t>
      </w:r>
    </w:p>
    <w:p w14:paraId="68A18502" w14:textId="77777777" w:rsidR="00F437E1" w:rsidRPr="00857D35" w:rsidRDefault="00F437E1" w:rsidP="00F437E1">
      <w:pPr>
        <w:spacing w:line="360" w:lineRule="auto"/>
        <w:rPr>
          <w:rFonts w:cs="Arial"/>
          <w:b/>
          <w:i/>
          <w:sz w:val="20"/>
        </w:rPr>
      </w:pPr>
    </w:p>
    <w:p w14:paraId="0F178BB5" w14:textId="77777777" w:rsidR="002632ED" w:rsidRPr="002226B2" w:rsidRDefault="002632ED" w:rsidP="002632ED">
      <w:pPr>
        <w:spacing w:line="360" w:lineRule="auto"/>
        <w:rPr>
          <w:rFonts w:cs="Arial"/>
          <w:bCs/>
          <w:i/>
          <w:sz w:val="20"/>
        </w:rPr>
      </w:pPr>
      <w:r w:rsidRPr="002632ED">
        <w:rPr>
          <w:rFonts w:cs="Arial"/>
          <w:b/>
          <w:i/>
          <w:sz w:val="20"/>
        </w:rPr>
        <w:t xml:space="preserve">Meta-Title: </w:t>
      </w:r>
      <w:proofErr w:type="spellStart"/>
      <w:r w:rsidRPr="002226B2">
        <w:rPr>
          <w:rFonts w:cs="Arial"/>
          <w:bCs/>
          <w:i/>
          <w:sz w:val="20"/>
        </w:rPr>
        <w:t>Calzedonia</w:t>
      </w:r>
      <w:proofErr w:type="spellEnd"/>
      <w:r w:rsidRPr="002226B2">
        <w:rPr>
          <w:rFonts w:cs="Arial"/>
          <w:bCs/>
          <w:i/>
          <w:sz w:val="20"/>
        </w:rPr>
        <w:t xml:space="preserve"> setzt auf </w:t>
      </w:r>
      <w:proofErr w:type="spellStart"/>
      <w:r w:rsidRPr="002226B2">
        <w:rPr>
          <w:rFonts w:cs="Arial"/>
          <w:bCs/>
          <w:i/>
          <w:sz w:val="20"/>
        </w:rPr>
        <w:t>Taschensortersystem</w:t>
      </w:r>
      <w:proofErr w:type="spellEnd"/>
      <w:r w:rsidRPr="002226B2">
        <w:rPr>
          <w:rFonts w:cs="Arial"/>
          <w:bCs/>
          <w:i/>
          <w:sz w:val="20"/>
        </w:rPr>
        <w:t xml:space="preserve"> der BEUMER Group</w:t>
      </w:r>
    </w:p>
    <w:p w14:paraId="15574BCA" w14:textId="77777777" w:rsidR="002632ED" w:rsidRPr="002632ED" w:rsidRDefault="002632ED" w:rsidP="002632ED">
      <w:pPr>
        <w:spacing w:line="360" w:lineRule="auto"/>
        <w:rPr>
          <w:rFonts w:cs="Arial"/>
          <w:b/>
          <w:i/>
          <w:sz w:val="20"/>
        </w:rPr>
      </w:pPr>
    </w:p>
    <w:p w14:paraId="51033E3A" w14:textId="77777777" w:rsidR="002632ED" w:rsidRPr="002632ED" w:rsidRDefault="002632ED" w:rsidP="002632ED">
      <w:pPr>
        <w:spacing w:line="360" w:lineRule="auto"/>
        <w:rPr>
          <w:rFonts w:cs="Arial"/>
          <w:b/>
          <w:i/>
          <w:sz w:val="20"/>
        </w:rPr>
      </w:pPr>
      <w:r w:rsidRPr="002632ED">
        <w:rPr>
          <w:rFonts w:cs="Arial"/>
          <w:b/>
          <w:i/>
          <w:sz w:val="20"/>
        </w:rPr>
        <w:t xml:space="preserve">Meta-Description </w:t>
      </w:r>
      <w:r w:rsidRPr="002226B2">
        <w:rPr>
          <w:rFonts w:cs="Arial"/>
          <w:bCs/>
          <w:i/>
          <w:sz w:val="20"/>
        </w:rPr>
        <w:t xml:space="preserve">Um auf die wachsenden Anforderungen an das E-Commerce-Fulfillment reagieren zu können, setzt das italienische Modeunternehmen </w:t>
      </w:r>
      <w:proofErr w:type="spellStart"/>
      <w:r w:rsidRPr="002226B2">
        <w:rPr>
          <w:rFonts w:cs="Arial"/>
          <w:bCs/>
          <w:i/>
          <w:sz w:val="20"/>
        </w:rPr>
        <w:t>Calzedonia</w:t>
      </w:r>
      <w:proofErr w:type="spellEnd"/>
      <w:r w:rsidRPr="002226B2">
        <w:rPr>
          <w:rFonts w:cs="Arial"/>
          <w:bCs/>
          <w:i/>
          <w:sz w:val="20"/>
        </w:rPr>
        <w:t xml:space="preserve"> auf das </w:t>
      </w:r>
      <w:proofErr w:type="spellStart"/>
      <w:r w:rsidRPr="002226B2">
        <w:rPr>
          <w:rFonts w:cs="Arial"/>
          <w:bCs/>
          <w:i/>
          <w:sz w:val="20"/>
        </w:rPr>
        <w:t>Taschensortersystem</w:t>
      </w:r>
      <w:proofErr w:type="spellEnd"/>
      <w:r w:rsidRPr="002226B2">
        <w:rPr>
          <w:rFonts w:cs="Arial"/>
          <w:bCs/>
          <w:i/>
          <w:sz w:val="20"/>
        </w:rPr>
        <w:t xml:space="preserve"> der BEUMER Group</w:t>
      </w:r>
    </w:p>
    <w:p w14:paraId="0477199B" w14:textId="77777777" w:rsidR="002632ED" w:rsidRPr="002632ED" w:rsidRDefault="002632ED" w:rsidP="002632ED">
      <w:pPr>
        <w:spacing w:line="360" w:lineRule="auto"/>
        <w:rPr>
          <w:rFonts w:cs="Arial"/>
          <w:b/>
          <w:i/>
          <w:sz w:val="20"/>
        </w:rPr>
      </w:pPr>
    </w:p>
    <w:p w14:paraId="681DFD50" w14:textId="562EC252" w:rsidR="002632ED" w:rsidRPr="002632ED" w:rsidRDefault="002632ED" w:rsidP="002632ED">
      <w:pPr>
        <w:spacing w:line="360" w:lineRule="auto"/>
        <w:rPr>
          <w:rFonts w:cs="Arial"/>
          <w:b/>
          <w:i/>
          <w:sz w:val="20"/>
        </w:rPr>
      </w:pPr>
      <w:r w:rsidRPr="002632ED">
        <w:rPr>
          <w:rFonts w:cs="Arial"/>
          <w:b/>
          <w:i/>
          <w:sz w:val="20"/>
        </w:rPr>
        <w:lastRenderedPageBreak/>
        <w:t xml:space="preserve">Keywords: </w:t>
      </w:r>
      <w:r w:rsidRPr="002226B2">
        <w:rPr>
          <w:rFonts w:cs="Arial"/>
          <w:bCs/>
          <w:i/>
          <w:sz w:val="20"/>
        </w:rPr>
        <w:t xml:space="preserve">E-Commerce Modeunternehmen; </w:t>
      </w:r>
      <w:proofErr w:type="spellStart"/>
      <w:r w:rsidRPr="002226B2">
        <w:rPr>
          <w:rFonts w:cs="Arial"/>
          <w:bCs/>
          <w:i/>
          <w:sz w:val="20"/>
        </w:rPr>
        <w:t>Calzedonia</w:t>
      </w:r>
      <w:proofErr w:type="spellEnd"/>
      <w:r w:rsidR="00562C41">
        <w:rPr>
          <w:rFonts w:cs="Arial"/>
          <w:bCs/>
          <w:i/>
          <w:sz w:val="20"/>
        </w:rPr>
        <w:t>;</w:t>
      </w:r>
      <w:r w:rsidRPr="002226B2">
        <w:rPr>
          <w:rFonts w:cs="Arial"/>
          <w:bCs/>
          <w:i/>
          <w:sz w:val="20"/>
        </w:rPr>
        <w:t xml:space="preserve"> </w:t>
      </w:r>
      <w:proofErr w:type="spellStart"/>
      <w:r w:rsidRPr="002226B2">
        <w:rPr>
          <w:rFonts w:cs="Arial"/>
          <w:bCs/>
          <w:i/>
          <w:sz w:val="20"/>
        </w:rPr>
        <w:t>Taschensortersystem</w:t>
      </w:r>
      <w:proofErr w:type="spellEnd"/>
      <w:r w:rsidR="00562C41">
        <w:rPr>
          <w:rFonts w:cs="Arial"/>
          <w:bCs/>
          <w:i/>
          <w:sz w:val="20"/>
        </w:rPr>
        <w:t>;</w:t>
      </w:r>
      <w:r w:rsidRPr="002226B2">
        <w:rPr>
          <w:rFonts w:cs="Arial"/>
          <w:bCs/>
          <w:i/>
          <w:sz w:val="20"/>
        </w:rPr>
        <w:t xml:space="preserve"> BEUMER Group; Pouch</w:t>
      </w:r>
      <w:r w:rsidR="00562C41">
        <w:rPr>
          <w:rFonts w:cs="Arial"/>
          <w:bCs/>
          <w:i/>
          <w:sz w:val="20"/>
        </w:rPr>
        <w:t>-</w:t>
      </w:r>
      <w:r w:rsidRPr="002226B2">
        <w:rPr>
          <w:rFonts w:cs="Arial"/>
          <w:bCs/>
          <w:i/>
          <w:sz w:val="20"/>
        </w:rPr>
        <w:t>System</w:t>
      </w:r>
    </w:p>
    <w:p w14:paraId="65B609DB" w14:textId="0B69067C" w:rsidR="002632ED" w:rsidRPr="00991F33" w:rsidRDefault="002632ED" w:rsidP="002226B2">
      <w:pPr>
        <w:spacing w:line="360" w:lineRule="auto"/>
        <w:rPr>
          <w:rFonts w:cs="Arial"/>
          <w:b/>
          <w:i/>
          <w:sz w:val="20"/>
        </w:rPr>
      </w:pPr>
      <w:proofErr w:type="spellStart"/>
      <w:r w:rsidRPr="002632ED">
        <w:rPr>
          <w:rFonts w:cs="Arial"/>
          <w:b/>
          <w:i/>
          <w:sz w:val="20"/>
        </w:rPr>
        <w:t>Social</w:t>
      </w:r>
      <w:proofErr w:type="spellEnd"/>
      <w:r w:rsidRPr="002632ED">
        <w:rPr>
          <w:rFonts w:cs="Arial"/>
          <w:b/>
          <w:i/>
          <w:sz w:val="20"/>
        </w:rPr>
        <w:t xml:space="preserve"> Media</w:t>
      </w:r>
      <w:r w:rsidR="002226B2">
        <w:rPr>
          <w:rFonts w:cs="Arial"/>
          <w:b/>
          <w:i/>
          <w:sz w:val="20"/>
        </w:rPr>
        <w:t xml:space="preserve">: </w:t>
      </w:r>
      <w:r w:rsidR="002226B2" w:rsidRPr="002226B2">
        <w:rPr>
          <w:rFonts w:cs="Arial"/>
          <w:bCs/>
          <w:i/>
          <w:sz w:val="20"/>
        </w:rPr>
        <w:t xml:space="preserve">Um auf die wachsenden Anforderungen an das E-Commerce-Fulfillment reagieren zu können, setzt das italienische Modeunternehmen </w:t>
      </w:r>
      <w:proofErr w:type="spellStart"/>
      <w:r w:rsidR="002226B2" w:rsidRPr="002226B2">
        <w:rPr>
          <w:rFonts w:cs="Arial"/>
          <w:bCs/>
          <w:i/>
          <w:sz w:val="20"/>
        </w:rPr>
        <w:t>Calzedonia</w:t>
      </w:r>
      <w:proofErr w:type="spellEnd"/>
      <w:r w:rsidR="002226B2" w:rsidRPr="002226B2">
        <w:rPr>
          <w:rFonts w:cs="Arial"/>
          <w:bCs/>
          <w:i/>
          <w:sz w:val="20"/>
        </w:rPr>
        <w:t xml:space="preserve"> auf das </w:t>
      </w:r>
      <w:proofErr w:type="spellStart"/>
      <w:r w:rsidR="002226B2" w:rsidRPr="002226B2">
        <w:rPr>
          <w:rFonts w:cs="Arial"/>
          <w:bCs/>
          <w:i/>
          <w:sz w:val="20"/>
        </w:rPr>
        <w:t>Taschensortersystem</w:t>
      </w:r>
      <w:proofErr w:type="spellEnd"/>
      <w:r w:rsidR="002226B2" w:rsidRPr="002226B2">
        <w:rPr>
          <w:rFonts w:cs="Arial"/>
          <w:bCs/>
          <w:i/>
          <w:sz w:val="20"/>
        </w:rPr>
        <w:t xml:space="preserve"> der BEUMER Group – einen Matrixsorter für den Direktversand an Verbraucher und Filialen. Das System konnte in die bestehende Infrastruktur integriert werden und diese erweitern. Die Gewichtskapazität der Taschen beträgt sieben Kilogramm, und der Durchsatz ist im Vergleich zu herkömmlichen Taschensortern um 25 Prozent höher. Damit kann </w:t>
      </w:r>
      <w:proofErr w:type="spellStart"/>
      <w:r w:rsidR="002226B2" w:rsidRPr="002226B2">
        <w:rPr>
          <w:rFonts w:cs="Arial"/>
          <w:bCs/>
          <w:i/>
          <w:sz w:val="20"/>
        </w:rPr>
        <w:t>Calzedonia</w:t>
      </w:r>
      <w:proofErr w:type="spellEnd"/>
      <w:r w:rsidR="002226B2" w:rsidRPr="002226B2">
        <w:rPr>
          <w:rFonts w:cs="Arial"/>
          <w:bCs/>
          <w:i/>
          <w:sz w:val="20"/>
        </w:rPr>
        <w:t xml:space="preserve"> sowohl Wintermäntel als auch Bademode sicher abfertigen.</w:t>
      </w:r>
    </w:p>
    <w:p w14:paraId="72A369E9" w14:textId="0223110D" w:rsidR="002226B2" w:rsidRDefault="002226B2" w:rsidP="002226B2">
      <w:pPr>
        <w:spacing w:line="360" w:lineRule="auto"/>
        <w:rPr>
          <w:rFonts w:cs="Arial"/>
          <w:bCs/>
          <w:i/>
          <w:sz w:val="20"/>
        </w:rPr>
      </w:pPr>
    </w:p>
    <w:p w14:paraId="5D173B68" w14:textId="2F86B340" w:rsidR="00235DE3" w:rsidRPr="00857D35" w:rsidRDefault="00E65939" w:rsidP="00E44875">
      <w:pPr>
        <w:spacing w:line="360" w:lineRule="auto"/>
        <w:rPr>
          <w:rFonts w:cs="Arial"/>
          <w:i/>
          <w:iCs/>
          <w:color w:val="000000"/>
          <w:sz w:val="20"/>
        </w:rPr>
      </w:pPr>
      <w:r w:rsidRPr="00857D35">
        <w:rPr>
          <w:rFonts w:cs="Arial"/>
          <w:b/>
          <w:color w:val="000000"/>
          <w:sz w:val="20"/>
        </w:rPr>
        <w:t>Bildunterschrift:</w:t>
      </w:r>
    </w:p>
    <w:p w14:paraId="648B6A12" w14:textId="23C15650" w:rsidR="00B06D4F" w:rsidRPr="00857D35" w:rsidRDefault="002226B2" w:rsidP="00B06D4F">
      <w:pPr>
        <w:spacing w:line="360" w:lineRule="auto"/>
        <w:rPr>
          <w:rFonts w:cs="Arial"/>
          <w:b/>
          <w:color w:val="000000"/>
          <w:sz w:val="20"/>
        </w:rPr>
      </w:pPr>
      <w:r>
        <w:rPr>
          <w:rFonts w:cs="Arial"/>
          <w:b/>
          <w:noProof/>
          <w:color w:val="000000"/>
          <w:sz w:val="20"/>
          <w:lang w:eastAsia="zh-CN"/>
        </w:rPr>
        <w:drawing>
          <wp:inline distT="0" distB="0" distL="0" distR="0" wp14:anchorId="4B18EE17" wp14:editId="3311F254">
            <wp:extent cx="1187991" cy="162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4" cstate="email">
                      <a:extLst>
                        <a:ext uri="{28A0092B-C50C-407E-A947-70E740481C1C}">
                          <a14:useLocalDpi xmlns:a14="http://schemas.microsoft.com/office/drawing/2010/main"/>
                        </a:ext>
                      </a:extLst>
                    </a:blip>
                    <a:stretch>
                      <a:fillRect/>
                    </a:stretch>
                  </pic:blipFill>
                  <pic:spPr>
                    <a:xfrm>
                      <a:off x="0" y="0"/>
                      <a:ext cx="1187991" cy="1620000"/>
                    </a:xfrm>
                    <a:prstGeom prst="rect">
                      <a:avLst/>
                    </a:prstGeom>
                  </pic:spPr>
                </pic:pic>
              </a:graphicData>
            </a:graphic>
          </wp:inline>
        </w:drawing>
      </w:r>
    </w:p>
    <w:p w14:paraId="53712AA0" w14:textId="15833462" w:rsidR="00B06D4F" w:rsidRDefault="002226B2" w:rsidP="00B06D4F">
      <w:pPr>
        <w:spacing w:line="360" w:lineRule="auto"/>
        <w:rPr>
          <w:rFonts w:cs="Arial"/>
          <w:bCs/>
          <w:color w:val="000000"/>
          <w:sz w:val="20"/>
        </w:rPr>
      </w:pPr>
      <w:r w:rsidRPr="002226B2">
        <w:rPr>
          <w:rFonts w:cs="Arial"/>
          <w:b/>
          <w:color w:val="000000"/>
          <w:sz w:val="20"/>
        </w:rPr>
        <w:t>Bild 1:</w:t>
      </w:r>
      <w:r>
        <w:rPr>
          <w:rFonts w:cs="Arial"/>
          <w:bCs/>
          <w:color w:val="000000"/>
          <w:sz w:val="20"/>
        </w:rPr>
        <w:t xml:space="preserve"> </w:t>
      </w:r>
      <w:r w:rsidR="00B06D4F" w:rsidRPr="00857D35">
        <w:rPr>
          <w:rFonts w:cs="Arial"/>
          <w:bCs/>
          <w:color w:val="000000"/>
          <w:sz w:val="20"/>
        </w:rPr>
        <w:t xml:space="preserve">Das </w:t>
      </w:r>
      <w:proofErr w:type="spellStart"/>
      <w:r w:rsidR="00617815" w:rsidRPr="00857D35">
        <w:rPr>
          <w:rFonts w:cs="Arial"/>
          <w:color w:val="000000"/>
          <w:sz w:val="20"/>
        </w:rPr>
        <w:t>Taschensortersystem</w:t>
      </w:r>
      <w:proofErr w:type="spellEnd"/>
      <w:r w:rsidR="00617815" w:rsidRPr="00857D35">
        <w:rPr>
          <w:rFonts w:cs="Arial"/>
          <w:color w:val="000000"/>
          <w:sz w:val="20"/>
        </w:rPr>
        <w:t xml:space="preserve"> </w:t>
      </w:r>
      <w:r w:rsidR="00B06D4F" w:rsidRPr="00857D35">
        <w:rPr>
          <w:rFonts w:cs="Arial"/>
          <w:bCs/>
          <w:color w:val="000000"/>
          <w:sz w:val="20"/>
        </w:rPr>
        <w:t xml:space="preserve">kommt vor allem in der </w:t>
      </w:r>
      <w:r w:rsidR="0074377B" w:rsidRPr="00857D35">
        <w:rPr>
          <w:rFonts w:cs="Arial"/>
          <w:bCs/>
          <w:color w:val="000000"/>
          <w:sz w:val="20"/>
        </w:rPr>
        <w:t>Fashion</w:t>
      </w:r>
      <w:r w:rsidR="00B06D4F" w:rsidRPr="00857D35">
        <w:rPr>
          <w:rFonts w:cs="Arial"/>
          <w:bCs/>
          <w:color w:val="000000"/>
          <w:sz w:val="20"/>
        </w:rPr>
        <w:t xml:space="preserve">-Logistik zum Einsatz – etwa für das </w:t>
      </w:r>
      <w:proofErr w:type="spellStart"/>
      <w:r w:rsidR="00B06D4F" w:rsidRPr="00857D35">
        <w:rPr>
          <w:rFonts w:cs="Arial"/>
          <w:bCs/>
          <w:color w:val="000000"/>
          <w:sz w:val="20"/>
        </w:rPr>
        <w:t>Retourenhandling</w:t>
      </w:r>
      <w:proofErr w:type="spellEnd"/>
      <w:r w:rsidR="00B06D4F" w:rsidRPr="00857D35">
        <w:rPr>
          <w:rFonts w:cs="Arial"/>
          <w:bCs/>
          <w:color w:val="000000"/>
          <w:sz w:val="20"/>
        </w:rPr>
        <w:t>.</w:t>
      </w:r>
    </w:p>
    <w:p w14:paraId="47AB2F5D" w14:textId="0D44EC83" w:rsidR="002226B2" w:rsidRDefault="002226B2" w:rsidP="00B06D4F">
      <w:pPr>
        <w:spacing w:line="360" w:lineRule="auto"/>
        <w:rPr>
          <w:rFonts w:cs="Arial"/>
          <w:bCs/>
          <w:color w:val="000000"/>
          <w:sz w:val="20"/>
        </w:rPr>
      </w:pPr>
    </w:p>
    <w:p w14:paraId="28321C62" w14:textId="0C7F007A" w:rsidR="002226B2" w:rsidRDefault="002226B2" w:rsidP="00B06D4F">
      <w:pPr>
        <w:spacing w:line="360" w:lineRule="auto"/>
        <w:rPr>
          <w:rFonts w:cs="Arial"/>
          <w:b/>
          <w:color w:val="000000"/>
          <w:sz w:val="20"/>
        </w:rPr>
      </w:pPr>
      <w:r>
        <w:rPr>
          <w:rFonts w:cs="Arial"/>
          <w:b/>
          <w:noProof/>
          <w:color w:val="000000"/>
          <w:sz w:val="20"/>
          <w:lang w:eastAsia="zh-CN"/>
        </w:rPr>
        <w:lastRenderedPageBreak/>
        <w:drawing>
          <wp:inline distT="0" distB="0" distL="0" distR="0" wp14:anchorId="0B83278E" wp14:editId="5F456DF1">
            <wp:extent cx="2430949" cy="1620000"/>
            <wp:effectExtent l="0" t="0" r="762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5" cstate="email">
                      <a:extLst>
                        <a:ext uri="{28A0092B-C50C-407E-A947-70E740481C1C}">
                          <a14:useLocalDpi xmlns:a14="http://schemas.microsoft.com/office/drawing/2010/main"/>
                        </a:ext>
                      </a:extLst>
                    </a:blip>
                    <a:stretch>
                      <a:fillRect/>
                    </a:stretch>
                  </pic:blipFill>
                  <pic:spPr>
                    <a:xfrm>
                      <a:off x="0" y="0"/>
                      <a:ext cx="2430949" cy="1620000"/>
                    </a:xfrm>
                    <a:prstGeom prst="rect">
                      <a:avLst/>
                    </a:prstGeom>
                  </pic:spPr>
                </pic:pic>
              </a:graphicData>
            </a:graphic>
          </wp:inline>
        </w:drawing>
      </w:r>
    </w:p>
    <w:p w14:paraId="7F41F799" w14:textId="76ADD548" w:rsidR="002226B2" w:rsidRPr="00562C41" w:rsidRDefault="002226B2" w:rsidP="00B06D4F">
      <w:pPr>
        <w:spacing w:line="360" w:lineRule="auto"/>
        <w:rPr>
          <w:rFonts w:cs="Arial"/>
          <w:b/>
          <w:color w:val="000000"/>
          <w:sz w:val="20"/>
        </w:rPr>
      </w:pPr>
      <w:r w:rsidRPr="00562C41">
        <w:rPr>
          <w:rFonts w:cs="Arial"/>
          <w:b/>
          <w:color w:val="000000"/>
          <w:sz w:val="20"/>
        </w:rPr>
        <w:t xml:space="preserve">Bild 2: </w:t>
      </w:r>
      <w:proofErr w:type="spellStart"/>
      <w:r w:rsidRPr="00FA6C92">
        <w:rPr>
          <w:rFonts w:cs="Arial"/>
          <w:color w:val="000000"/>
          <w:sz w:val="20"/>
        </w:rPr>
        <w:t>Cal</w:t>
      </w:r>
      <w:r w:rsidR="00A30F03">
        <w:rPr>
          <w:rFonts w:cs="Arial"/>
          <w:color w:val="000000"/>
          <w:sz w:val="20"/>
        </w:rPr>
        <w:t>z</w:t>
      </w:r>
      <w:r w:rsidRPr="00FA6C92">
        <w:rPr>
          <w:rFonts w:cs="Arial"/>
          <w:color w:val="000000"/>
          <w:sz w:val="20"/>
        </w:rPr>
        <w:t>edonia</w:t>
      </w:r>
      <w:proofErr w:type="spellEnd"/>
      <w:r w:rsidRPr="00FA6C92">
        <w:rPr>
          <w:rFonts w:cs="Arial"/>
          <w:color w:val="000000"/>
          <w:sz w:val="20"/>
        </w:rPr>
        <w:t xml:space="preserve"> kann damit den Versand an den steigenden E-Commerce anpassen und sowohl auf die hohe Anzahl an Retouren als auch auf das wachsende </w:t>
      </w:r>
      <w:proofErr w:type="spellStart"/>
      <w:r w:rsidRPr="00FA6C92">
        <w:rPr>
          <w:rFonts w:cs="Arial"/>
          <w:color w:val="000000"/>
          <w:sz w:val="20"/>
        </w:rPr>
        <w:t>Direct</w:t>
      </w:r>
      <w:proofErr w:type="spellEnd"/>
      <w:r w:rsidRPr="00FA6C92">
        <w:rPr>
          <w:rFonts w:cs="Arial"/>
          <w:color w:val="000000"/>
          <w:sz w:val="20"/>
        </w:rPr>
        <w:t>-</w:t>
      </w:r>
      <w:proofErr w:type="spellStart"/>
      <w:r w:rsidRPr="00FA6C92">
        <w:rPr>
          <w:rFonts w:cs="Arial"/>
          <w:color w:val="000000"/>
          <w:sz w:val="20"/>
        </w:rPr>
        <w:t>to</w:t>
      </w:r>
      <w:proofErr w:type="spellEnd"/>
      <w:r w:rsidRPr="00FA6C92">
        <w:rPr>
          <w:rFonts w:cs="Arial"/>
          <w:color w:val="000000"/>
          <w:sz w:val="20"/>
        </w:rPr>
        <w:t>-Consumer (D2C)-Geschäft reagieren.</w:t>
      </w:r>
    </w:p>
    <w:p w14:paraId="433DDE82" w14:textId="27CF2FC5" w:rsidR="002226B2" w:rsidRDefault="002226B2" w:rsidP="00B06D4F">
      <w:pPr>
        <w:spacing w:line="360" w:lineRule="auto"/>
        <w:rPr>
          <w:rFonts w:cs="Arial"/>
          <w:b/>
          <w:color w:val="000000"/>
          <w:sz w:val="20"/>
        </w:rPr>
      </w:pPr>
      <w:r>
        <w:rPr>
          <w:rFonts w:cs="Arial"/>
          <w:b/>
          <w:noProof/>
          <w:color w:val="000000"/>
          <w:sz w:val="20"/>
          <w:lang w:eastAsia="zh-CN"/>
        </w:rPr>
        <w:drawing>
          <wp:inline distT="0" distB="0" distL="0" distR="0" wp14:anchorId="02C17B5B" wp14:editId="7A7D4AD3">
            <wp:extent cx="2350710" cy="162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6" cstate="email">
                      <a:extLst>
                        <a:ext uri="{28A0092B-C50C-407E-A947-70E740481C1C}">
                          <a14:useLocalDpi xmlns:a14="http://schemas.microsoft.com/office/drawing/2010/main"/>
                        </a:ext>
                      </a:extLst>
                    </a:blip>
                    <a:stretch>
                      <a:fillRect/>
                    </a:stretch>
                  </pic:blipFill>
                  <pic:spPr>
                    <a:xfrm>
                      <a:off x="0" y="0"/>
                      <a:ext cx="2350710" cy="1620000"/>
                    </a:xfrm>
                    <a:prstGeom prst="rect">
                      <a:avLst/>
                    </a:prstGeom>
                  </pic:spPr>
                </pic:pic>
              </a:graphicData>
            </a:graphic>
          </wp:inline>
        </w:drawing>
      </w:r>
    </w:p>
    <w:p w14:paraId="52685170" w14:textId="03F656BD" w:rsidR="002226B2" w:rsidRDefault="002226B2" w:rsidP="00B06D4F">
      <w:pPr>
        <w:spacing w:line="360" w:lineRule="auto"/>
        <w:rPr>
          <w:rFonts w:cs="Arial"/>
          <w:b/>
          <w:color w:val="000000"/>
          <w:sz w:val="20"/>
        </w:rPr>
      </w:pPr>
      <w:r>
        <w:rPr>
          <w:rFonts w:cs="Arial"/>
          <w:b/>
          <w:color w:val="000000"/>
          <w:sz w:val="20"/>
        </w:rPr>
        <w:t xml:space="preserve">Bild 3: </w:t>
      </w:r>
      <w:r w:rsidRPr="002226B2">
        <w:rPr>
          <w:rFonts w:cs="Arial"/>
          <w:bCs/>
          <w:color w:val="000000"/>
          <w:sz w:val="20"/>
        </w:rPr>
        <w:t>Das System konnte in die bestehende Infrastruktur integriert werden und diese erweitern.</w:t>
      </w:r>
    </w:p>
    <w:p w14:paraId="212AA9ED" w14:textId="19895F47" w:rsidR="00E65939" w:rsidRPr="00857D35" w:rsidRDefault="005936DE" w:rsidP="00A57BBB">
      <w:pPr>
        <w:spacing w:line="360" w:lineRule="auto"/>
        <w:ind w:right="-704"/>
        <w:outlineLvl w:val="0"/>
        <w:rPr>
          <w:rFonts w:cs="Arial"/>
          <w:color w:val="000000"/>
          <w:sz w:val="20"/>
        </w:rPr>
      </w:pPr>
      <w:r w:rsidRPr="00857D35">
        <w:rPr>
          <w:rFonts w:cs="Arial"/>
          <w:b/>
          <w:color w:val="000000"/>
          <w:sz w:val="20"/>
        </w:rPr>
        <w:t xml:space="preserve">Bildnachweis: </w:t>
      </w:r>
      <w:r w:rsidRPr="00857D35">
        <w:rPr>
          <w:rFonts w:cs="Arial"/>
          <w:color w:val="000000"/>
          <w:sz w:val="20"/>
        </w:rPr>
        <w:t>BEUMER Group GmbH &amp; Co. KG</w:t>
      </w:r>
    </w:p>
    <w:p w14:paraId="787F9090" w14:textId="77777777" w:rsidR="00991F33" w:rsidRDefault="00991F33" w:rsidP="00991F33">
      <w:pPr>
        <w:spacing w:line="360" w:lineRule="auto"/>
        <w:ind w:right="-704"/>
        <w:outlineLvl w:val="0"/>
        <w:rPr>
          <w:b/>
          <w:color w:val="FF0000"/>
          <w:sz w:val="28"/>
        </w:rPr>
      </w:pPr>
    </w:p>
    <w:p w14:paraId="7775E750" w14:textId="4E9324B2" w:rsidR="00991F33" w:rsidRPr="00EB1B5C" w:rsidRDefault="00991F33" w:rsidP="00991F33">
      <w:pPr>
        <w:spacing w:line="360" w:lineRule="auto"/>
        <w:ind w:right="-704"/>
        <w:outlineLvl w:val="0"/>
        <w:rPr>
          <w:b/>
          <w:color w:val="FF0000"/>
          <w:sz w:val="28"/>
        </w:rPr>
      </w:pPr>
      <w:r>
        <w:rPr>
          <w:b/>
          <w:color w:val="FF0000"/>
          <w:sz w:val="28"/>
        </w:rPr>
        <w:t xml:space="preserve">Das hochaufgelöste Bildmaterial finden Sie </w:t>
      </w:r>
      <w:hyperlink r:id="rId17" w:history="1">
        <w:r w:rsidRPr="00991F33">
          <w:rPr>
            <w:rStyle w:val="Hyperlink"/>
            <w:rFonts w:ascii="Arial" w:hAnsi="Arial"/>
            <w:b/>
            <w:sz w:val="28"/>
          </w:rPr>
          <w:t>hier</w:t>
        </w:r>
      </w:hyperlink>
      <w:r>
        <w:rPr>
          <w:b/>
          <w:color w:val="FF0000"/>
          <w:sz w:val="28"/>
        </w:rPr>
        <w:t xml:space="preserve"> zum Download.</w:t>
      </w:r>
    </w:p>
    <w:p w14:paraId="0137D8D5" w14:textId="77777777" w:rsidR="00991F33" w:rsidRPr="00EB1B5C" w:rsidRDefault="00991F33" w:rsidP="00991F33">
      <w:pPr>
        <w:spacing w:line="360" w:lineRule="auto"/>
        <w:ind w:right="-704"/>
        <w:outlineLvl w:val="0"/>
        <w:rPr>
          <w:color w:val="000000"/>
          <w:sz w:val="20"/>
        </w:rPr>
      </w:pPr>
    </w:p>
    <w:p w14:paraId="56862517" w14:textId="77777777" w:rsidR="00991F33" w:rsidRPr="00EB1B5C" w:rsidRDefault="00991F33" w:rsidP="00991F33">
      <w:pPr>
        <w:spacing w:line="360" w:lineRule="auto"/>
        <w:ind w:right="-704"/>
        <w:outlineLvl w:val="0"/>
        <w:rPr>
          <w:rFonts w:cs="Arial"/>
          <w:sz w:val="20"/>
        </w:rPr>
      </w:pPr>
      <w:r>
        <w:rPr>
          <w:rFonts w:cs="Arial"/>
          <w:sz w:val="20"/>
        </w:rPr>
        <w:t>Die BEUMER Group ist ein international führender Hersteller von Intralogistiksystemen in den Bereichen Fördern, Verladen, Palettieren, Verpacken, Sortieren und Verteilen. Mit 4.500 Mitarbeitern erwirtschaftet die BEUMER Group einen Jahresumsatz von etwa 950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w:t>
      </w:r>
    </w:p>
    <w:p w14:paraId="7349C8A8" w14:textId="77777777" w:rsidR="00991F33" w:rsidRDefault="00991F33" w:rsidP="00991F33">
      <w:pPr>
        <w:spacing w:line="360" w:lineRule="auto"/>
        <w:ind w:right="-704"/>
        <w:outlineLvl w:val="0"/>
        <w:rPr>
          <w:rFonts w:cs="Arial"/>
          <w:sz w:val="20"/>
        </w:rPr>
      </w:pPr>
      <w:r>
        <w:rPr>
          <w:rFonts w:cs="Arial"/>
          <w:sz w:val="20"/>
        </w:rPr>
        <w:t xml:space="preserve">Mehr Informationen unter: </w:t>
      </w:r>
      <w:hyperlink r:id="rId18" w:history="1">
        <w:r>
          <w:rPr>
            <w:rStyle w:val="Hyperlink"/>
            <w:rFonts w:ascii="Arial" w:hAnsi="Arial" w:cs="Arial"/>
            <w:sz w:val="20"/>
          </w:rPr>
          <w:t>www.beumer.com</w:t>
        </w:r>
      </w:hyperlink>
    </w:p>
    <w:p w14:paraId="2316584B" w14:textId="3481ED35" w:rsidR="008A381E" w:rsidRPr="00857D35" w:rsidRDefault="008A381E" w:rsidP="00991F33">
      <w:pPr>
        <w:spacing w:line="360" w:lineRule="auto"/>
        <w:ind w:right="-704"/>
        <w:outlineLvl w:val="0"/>
        <w:rPr>
          <w:rFonts w:cs="Arial"/>
          <w:b/>
          <w:color w:val="000000"/>
          <w:sz w:val="20"/>
        </w:rPr>
      </w:pPr>
    </w:p>
    <w:sectPr w:rsidR="008A381E" w:rsidRPr="00857D35" w:rsidSect="002F2241">
      <w:headerReference w:type="even" r:id="rId19"/>
      <w:headerReference w:type="default" r:id="rId20"/>
      <w:footerReference w:type="default" r:id="rId21"/>
      <w:headerReference w:type="first" r:id="rId22"/>
      <w:footerReference w:type="first" r:id="rId23"/>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E6C53" w14:textId="77777777" w:rsidR="00C11A88" w:rsidRDefault="00C11A88">
      <w:r>
        <w:separator/>
      </w:r>
    </w:p>
  </w:endnote>
  <w:endnote w:type="continuationSeparator" w:id="0">
    <w:p w14:paraId="6186EC7A" w14:textId="77777777" w:rsidR="00C11A88" w:rsidRDefault="00C11A88">
      <w:r>
        <w:continuationSeparator/>
      </w:r>
    </w:p>
  </w:endnote>
  <w:endnote w:type="continuationNotice" w:id="1">
    <w:p w14:paraId="5B25F3B3" w14:textId="77777777" w:rsidR="00C11A88" w:rsidRDefault="00C11A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6FA5" w14:textId="77777777" w:rsidR="00991F33" w:rsidRPr="00383723" w:rsidRDefault="00991F33" w:rsidP="00991F33">
    <w:pPr>
      <w:rPr>
        <w:rStyle w:val="Seitenzahl"/>
        <w:sz w:val="16"/>
        <w:szCs w:val="16"/>
      </w:rPr>
    </w:pPr>
  </w:p>
  <w:p w14:paraId="43B3C117" w14:textId="77777777" w:rsidR="00991F33" w:rsidRPr="00383723" w:rsidRDefault="00991F33" w:rsidP="00991F33">
    <w:pPr>
      <w:rPr>
        <w:sz w:val="16"/>
        <w:szCs w:val="16"/>
      </w:rPr>
    </w:pPr>
    <w:bookmarkStart w:id="0" w:name="_Hlk3819565"/>
    <w:r>
      <w:rPr>
        <w:b/>
        <w:sz w:val="16"/>
        <w:szCs w:val="16"/>
      </w:rPr>
      <w:t>Pressekontakt</w:t>
    </w:r>
    <w:r>
      <w:rPr>
        <w:b/>
        <w:color w:val="000000"/>
        <w:sz w:val="16"/>
        <w:szCs w:val="16"/>
      </w:rPr>
      <w:t xml:space="preserve"> </w:t>
    </w:r>
    <w:r>
      <w:rPr>
        <w:b/>
        <w:sz w:val="16"/>
        <w:szCs w:val="16"/>
      </w:rPr>
      <w:t>BEUMER Group GmbH &amp; Co. KG</w:t>
    </w:r>
    <w:r>
      <w:rPr>
        <w:b/>
        <w:sz w:val="16"/>
        <w:szCs w:val="16"/>
      </w:rPr>
      <w:br/>
      <w:t>Regina Schnathmann:</w:t>
    </w:r>
    <w:r>
      <w:rPr>
        <w:sz w:val="16"/>
        <w:szCs w:val="16"/>
      </w:rPr>
      <w:t xml:space="preserve"> Tel. + </w:t>
    </w:r>
    <w:r>
      <w:rPr>
        <w:color w:val="000000"/>
        <w:sz w:val="16"/>
        <w:szCs w:val="16"/>
      </w:rPr>
      <w:t xml:space="preserve">49 (0) </w:t>
    </w:r>
    <w:r>
      <w:rPr>
        <w:sz w:val="16"/>
        <w:szCs w:val="16"/>
      </w:rPr>
      <w:t xml:space="preserve">2521 24 381, </w:t>
    </w:r>
    <w:hyperlink r:id="rId1" w:history="1">
      <w:r>
        <w:rPr>
          <w:rStyle w:val="Hyperlink"/>
          <w:rFonts w:ascii="Arial" w:hAnsi="Arial" w:cs="Arial"/>
          <w:sz w:val="16"/>
          <w:szCs w:val="16"/>
        </w:rPr>
        <w:t>Regina.Schnathmann@beumer.com</w:t>
      </w:r>
    </w:hyperlink>
    <w:r>
      <w:rPr>
        <w:rFonts w:cs="Arial"/>
        <w:sz w:val="16"/>
        <w:szCs w:val="16"/>
      </w:rPr>
      <w:t xml:space="preserve"> </w:t>
    </w:r>
    <w:r>
      <w:rPr>
        <w:sz w:val="16"/>
        <w:szCs w:val="16"/>
      </w:rPr>
      <w:br/>
    </w:r>
    <w:r>
      <w:rPr>
        <w:b/>
        <w:sz w:val="16"/>
        <w:szCs w:val="16"/>
      </w:rPr>
      <w:t>Verena Breuer:</w:t>
    </w:r>
    <w:r>
      <w:rPr>
        <w:sz w:val="16"/>
        <w:szCs w:val="16"/>
      </w:rPr>
      <w:t xml:space="preserve"> </w:t>
    </w:r>
    <w:r>
      <w:rPr>
        <w:color w:val="000000"/>
        <w:sz w:val="16"/>
        <w:szCs w:val="16"/>
      </w:rPr>
      <w:t xml:space="preserve">Tel. + 49 (0) </w:t>
    </w:r>
    <w:r>
      <w:rPr>
        <w:sz w:val="16"/>
        <w:szCs w:val="16"/>
      </w:rPr>
      <w:t xml:space="preserve">2521 24 317, </w:t>
    </w:r>
    <w:hyperlink r:id="rId2" w:history="1">
      <w:r>
        <w:rPr>
          <w:rStyle w:val="Hyperlink"/>
          <w:rFonts w:ascii="Arial" w:hAnsi="Arial" w:cs="Arial"/>
          <w:sz w:val="16"/>
          <w:szCs w:val="16"/>
        </w:rPr>
        <w:t>Verena.Breuer@beumer.com</w:t>
      </w:r>
    </w:hyperlink>
    <w:r>
      <w:rPr>
        <w:rFonts w:cs="Arial"/>
        <w:sz w:val="16"/>
        <w:szCs w:val="16"/>
      </w:rPr>
      <w:t xml:space="preserve">  </w:t>
    </w:r>
    <w:hyperlink r:id="rId3" w:history="1">
      <w:r>
        <w:rPr>
          <w:rStyle w:val="Hyperlink"/>
          <w:sz w:val="16"/>
          <w:szCs w:val="16"/>
        </w:rPr>
        <w:t>www.beumer.com</w:t>
      </w:r>
    </w:hyperlink>
    <w:r>
      <w:rPr>
        <w:sz w:val="16"/>
        <w:szCs w:val="16"/>
      </w:rPr>
      <w:t xml:space="preserve">   </w:t>
    </w:r>
  </w:p>
  <w:p w14:paraId="62037961" w14:textId="77777777" w:rsidR="00991F33" w:rsidRPr="00383723" w:rsidRDefault="00991F33" w:rsidP="00991F33">
    <w:pPr>
      <w:rPr>
        <w:sz w:val="16"/>
        <w:szCs w:val="16"/>
      </w:rPr>
    </w:pPr>
  </w:p>
  <w:p w14:paraId="3A5458E7" w14:textId="77777777" w:rsidR="00991F33" w:rsidRPr="00383723" w:rsidRDefault="00991F33" w:rsidP="00991F33">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50E36784" w14:textId="77777777" w:rsidR="00991F33" w:rsidRPr="00383723" w:rsidRDefault="00991F33" w:rsidP="00991F33">
    <w:pPr>
      <w:rPr>
        <w:b/>
        <w:color w:val="000000"/>
        <w:sz w:val="16"/>
        <w:szCs w:val="16"/>
      </w:rPr>
    </w:pPr>
  </w:p>
  <w:p w14:paraId="168ECF89" w14:textId="5C1D0F7D" w:rsidR="004044B1" w:rsidRPr="00991F33" w:rsidRDefault="00991F33" w:rsidP="00991F33">
    <w:pPr>
      <w:rPr>
        <w:sz w:val="16"/>
        <w:szCs w:val="16"/>
      </w:rPr>
    </w:pPr>
    <w:r>
      <w:rPr>
        <w:b/>
        <w:color w:val="000000"/>
        <w:sz w:val="16"/>
        <w:szCs w:val="16"/>
      </w:rPr>
      <w:t>Abdruck frei – Belegexemplar erbeten</w:t>
    </w:r>
    <w:bookmarkEnd w:id="0"/>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Pr>
        <w:noProof/>
        <w:sz w:val="16"/>
        <w:szCs w:val="16"/>
      </w:rPr>
      <w:instrText xml:space="preserve"> PAGE </w:instrText>
    </w:r>
    <w:r>
      <w:fldChar w:fldCharType="separate"/>
    </w:r>
    <w:r>
      <w:t>2</w:t>
    </w:r>
    <w:r>
      <w:fldChar w:fldCharType="end"/>
    </w:r>
    <w:r>
      <w:rPr>
        <w:sz w:val="16"/>
        <w:szCs w:val="16"/>
      </w:rPr>
      <w:t>/</w:t>
    </w:r>
    <w:r>
      <w:rPr>
        <w:sz w:val="16"/>
        <w:szCs w:val="16"/>
      </w:rPr>
      <w:fldChar w:fldCharType="begin"/>
    </w:r>
    <w:r>
      <w:rPr>
        <w:noProof/>
        <w:sz w:val="16"/>
        <w:szCs w:val="16"/>
      </w:rPr>
      <w:instrText xml:space="preserve"> NUMPAGES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711F" w14:textId="1099AE2A" w:rsidR="004044B1" w:rsidRPr="00857D35" w:rsidRDefault="00857D35" w:rsidP="00857D35">
    <w:pPr>
      <w:rPr>
        <w:rStyle w:val="Seitenzahl"/>
        <w:rFonts w:ascii="Arial" w:hAnsi="Arial"/>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sidRPr="00383723">
      <w:rPr>
        <w:noProof/>
        <w:sz w:val="16"/>
        <w:szCs w:val="16"/>
      </w:rPr>
      <w:instrText xml:space="preserve"> PAGE </w:instrText>
    </w:r>
    <w:r>
      <w:rPr>
        <w:sz w:val="16"/>
        <w:szCs w:val="16"/>
      </w:rPr>
      <w:fldChar w:fldCharType="separate"/>
    </w:r>
    <w:r w:rsidR="00E521AC">
      <w:rPr>
        <w:noProof/>
        <w:sz w:val="16"/>
        <w:szCs w:val="16"/>
      </w:rPr>
      <w:t>1</w:t>
    </w:r>
    <w:r>
      <w:fldChar w:fldCharType="end"/>
    </w:r>
    <w:r>
      <w:rPr>
        <w:sz w:val="16"/>
        <w:szCs w:val="16"/>
      </w:rPr>
      <w:t>/</w:t>
    </w:r>
    <w:r>
      <w:rPr>
        <w:sz w:val="16"/>
        <w:szCs w:val="16"/>
      </w:rPr>
      <w:fldChar w:fldCharType="begin"/>
    </w:r>
    <w:r w:rsidRPr="00383723">
      <w:rPr>
        <w:sz w:val="16"/>
        <w:szCs w:val="16"/>
      </w:rPr>
      <w:instrText xml:space="preserve"> NUMPAGES </w:instrText>
    </w:r>
    <w:r>
      <w:rPr>
        <w:sz w:val="16"/>
        <w:szCs w:val="16"/>
      </w:rPr>
      <w:fldChar w:fldCharType="separate"/>
    </w:r>
    <w:r w:rsidR="00E521AC">
      <w:rPr>
        <w:noProof/>
        <w:sz w:val="16"/>
        <w:szCs w:val="16"/>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AA17F" w14:textId="77777777" w:rsidR="00C11A88" w:rsidRDefault="00C11A88">
      <w:r>
        <w:separator/>
      </w:r>
    </w:p>
  </w:footnote>
  <w:footnote w:type="continuationSeparator" w:id="0">
    <w:p w14:paraId="7131EDDD" w14:textId="77777777" w:rsidR="00C11A88" w:rsidRDefault="00C11A88">
      <w:r>
        <w:continuationSeparator/>
      </w:r>
    </w:p>
  </w:footnote>
  <w:footnote w:type="continuationNotice" w:id="1">
    <w:p w14:paraId="5E0B5B93" w14:textId="77777777" w:rsidR="00C11A88" w:rsidRDefault="00C11A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2A3C" w14:textId="77777777" w:rsidR="004044B1" w:rsidRDefault="004044B1"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2588F0A7" w14:textId="77777777" w:rsidR="004044B1" w:rsidRDefault="004044B1"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D9AA" w14:textId="77777777" w:rsidR="004044B1" w:rsidRDefault="00944C8D" w:rsidP="00EB0684">
    <w:pPr>
      <w:ind w:left="6237"/>
      <w:rPr>
        <w:rFonts w:cs="Arial"/>
        <w:b/>
        <w:sz w:val="40"/>
        <w:szCs w:val="40"/>
      </w:rPr>
    </w:pPr>
    <w:r>
      <w:rPr>
        <w:noProof/>
        <w:lang w:eastAsia="zh-CN"/>
      </w:rPr>
      <w:drawing>
        <wp:anchor distT="0" distB="0" distL="114300" distR="114300" simplePos="0" relativeHeight="251658240" behindDoc="0" locked="0" layoutInCell="1" allowOverlap="1" wp14:anchorId="4D9374FF" wp14:editId="2CFC2EB5">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E2D2A" w14:textId="77777777" w:rsidR="004044B1" w:rsidRDefault="004044B1" w:rsidP="00EB0684">
    <w:pPr>
      <w:ind w:left="6521"/>
      <w:rPr>
        <w:rFonts w:cs="Arial"/>
        <w:b/>
        <w:sz w:val="40"/>
        <w:szCs w:val="40"/>
      </w:rPr>
    </w:pPr>
  </w:p>
  <w:p w14:paraId="5DE99D55" w14:textId="0EFB1BDF" w:rsidR="004044B1" w:rsidRPr="003349BF" w:rsidRDefault="009D1337" w:rsidP="00EB0684">
    <w:pPr>
      <w:pStyle w:val="Kopfzeile"/>
    </w:pPr>
    <w:r w:rsidRPr="009D1337">
      <w:rPr>
        <w:rFonts w:cs="Arial"/>
        <w:b/>
        <w:bCs/>
        <w:sz w:val="40"/>
        <w:szCs w:val="40"/>
      </w:rPr>
      <w:t>Auftragsmeldung</w:t>
    </w:r>
  </w:p>
  <w:p w14:paraId="6645AAF5" w14:textId="77777777" w:rsidR="004044B1" w:rsidRPr="00824466" w:rsidRDefault="004044B1" w:rsidP="00EB0684">
    <w:pPr>
      <w:pStyle w:val="Kopfzeile"/>
    </w:pPr>
  </w:p>
  <w:p w14:paraId="19BC541F" w14:textId="77777777" w:rsidR="004044B1" w:rsidRPr="00824466" w:rsidRDefault="004044B1" w:rsidP="00EB0684">
    <w:pPr>
      <w:pStyle w:val="Kopfzeile"/>
    </w:pPr>
  </w:p>
  <w:p w14:paraId="68F3D7F1" w14:textId="77777777" w:rsidR="004044B1" w:rsidRPr="00B0305A" w:rsidRDefault="004044B1" w:rsidP="00EB0684">
    <w:pPr>
      <w:pStyle w:val="Kopfzeile"/>
    </w:pPr>
  </w:p>
  <w:p w14:paraId="6DB0189B" w14:textId="77777777" w:rsidR="004044B1" w:rsidRPr="00EB0684" w:rsidRDefault="004044B1"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FE90" w14:textId="77777777" w:rsidR="004044B1" w:rsidRDefault="00944C8D" w:rsidP="00EB0684">
    <w:pPr>
      <w:ind w:left="6237"/>
      <w:rPr>
        <w:rFonts w:cs="Arial"/>
        <w:b/>
        <w:sz w:val="40"/>
        <w:szCs w:val="40"/>
      </w:rPr>
    </w:pPr>
    <w:r>
      <w:rPr>
        <w:noProof/>
        <w:lang w:eastAsia="zh-CN"/>
      </w:rPr>
      <w:drawing>
        <wp:anchor distT="0" distB="0" distL="114300" distR="114300" simplePos="0" relativeHeight="251657216" behindDoc="0" locked="0" layoutInCell="1" allowOverlap="1" wp14:anchorId="6198A7F3" wp14:editId="386FF915">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5C370" w14:textId="77777777" w:rsidR="004044B1" w:rsidRDefault="004044B1" w:rsidP="00EB0684">
    <w:pPr>
      <w:ind w:left="6521"/>
      <w:rPr>
        <w:rFonts w:cs="Arial"/>
        <w:b/>
        <w:sz w:val="40"/>
        <w:szCs w:val="40"/>
      </w:rPr>
    </w:pPr>
  </w:p>
  <w:p w14:paraId="73D77388" w14:textId="0F53589F" w:rsidR="004044B1" w:rsidRPr="00DC130B" w:rsidRDefault="009D1337" w:rsidP="00EB0684">
    <w:pPr>
      <w:rPr>
        <w:rFonts w:cs="Arial"/>
        <w:b/>
        <w:sz w:val="40"/>
        <w:szCs w:val="40"/>
      </w:rPr>
    </w:pPr>
    <w:r>
      <w:rPr>
        <w:rFonts w:cs="Arial"/>
        <w:b/>
        <w:bCs/>
        <w:sz w:val="40"/>
        <w:szCs w:val="40"/>
      </w:rPr>
      <w:t>Auftragsmeldung</w:t>
    </w:r>
  </w:p>
  <w:p w14:paraId="2B780C10" w14:textId="77777777" w:rsidR="004044B1" w:rsidRPr="003349BF" w:rsidRDefault="004044B1" w:rsidP="00EB0684">
    <w:pPr>
      <w:pStyle w:val="Kopfzeile"/>
    </w:pPr>
  </w:p>
  <w:p w14:paraId="37738BC4" w14:textId="77777777" w:rsidR="004044B1" w:rsidRPr="00824466" w:rsidRDefault="004044B1" w:rsidP="00EB0684">
    <w:pPr>
      <w:pStyle w:val="Kopfzeile"/>
    </w:pPr>
  </w:p>
  <w:p w14:paraId="66C5C2C1" w14:textId="77777777" w:rsidR="004044B1" w:rsidRPr="00824466" w:rsidRDefault="004044B1" w:rsidP="00EB0684">
    <w:pPr>
      <w:pStyle w:val="Kopfzeile"/>
    </w:pPr>
  </w:p>
  <w:p w14:paraId="4BCD5D2D" w14:textId="77777777" w:rsidR="004044B1" w:rsidRPr="00B0305A" w:rsidRDefault="004044B1" w:rsidP="00EB0684">
    <w:pPr>
      <w:pStyle w:val="Kopfzeile"/>
    </w:pPr>
  </w:p>
  <w:p w14:paraId="207C52E1" w14:textId="77777777" w:rsidR="004044B1" w:rsidRPr="00EB0684" w:rsidRDefault="004044B1"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483867"/>
    <w:multiLevelType w:val="hybridMultilevel"/>
    <w:tmpl w:val="2A8CC74A"/>
    <w:lvl w:ilvl="0" w:tplc="38FC8F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8F4A43"/>
    <w:multiLevelType w:val="hybridMultilevel"/>
    <w:tmpl w:val="42D663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D44D7B"/>
    <w:multiLevelType w:val="hybridMultilevel"/>
    <w:tmpl w:val="5600BD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847DC4"/>
    <w:multiLevelType w:val="hybridMultilevel"/>
    <w:tmpl w:val="3FD8A2F0"/>
    <w:lvl w:ilvl="0" w:tplc="38FC8F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C9"/>
    <w:rsid w:val="00001BD0"/>
    <w:rsid w:val="00003485"/>
    <w:rsid w:val="00003B72"/>
    <w:rsid w:val="00004A55"/>
    <w:rsid w:val="000136DA"/>
    <w:rsid w:val="00014C6A"/>
    <w:rsid w:val="00014D3A"/>
    <w:rsid w:val="00016FB6"/>
    <w:rsid w:val="00020194"/>
    <w:rsid w:val="000207D9"/>
    <w:rsid w:val="000212E2"/>
    <w:rsid w:val="00022602"/>
    <w:rsid w:val="00024237"/>
    <w:rsid w:val="00024998"/>
    <w:rsid w:val="0002499B"/>
    <w:rsid w:val="000277D5"/>
    <w:rsid w:val="00031152"/>
    <w:rsid w:val="00032F6A"/>
    <w:rsid w:val="00032FA2"/>
    <w:rsid w:val="000331E8"/>
    <w:rsid w:val="000337CF"/>
    <w:rsid w:val="00037548"/>
    <w:rsid w:val="000438FA"/>
    <w:rsid w:val="00043EE7"/>
    <w:rsid w:val="00045CAC"/>
    <w:rsid w:val="000508F8"/>
    <w:rsid w:val="0005264A"/>
    <w:rsid w:val="00061FC4"/>
    <w:rsid w:val="000621A7"/>
    <w:rsid w:val="000632FE"/>
    <w:rsid w:val="00063B5A"/>
    <w:rsid w:val="00067D1F"/>
    <w:rsid w:val="00073048"/>
    <w:rsid w:val="000740CD"/>
    <w:rsid w:val="0007440C"/>
    <w:rsid w:val="0007787B"/>
    <w:rsid w:val="000832A9"/>
    <w:rsid w:val="00085822"/>
    <w:rsid w:val="000925A8"/>
    <w:rsid w:val="00094710"/>
    <w:rsid w:val="00095340"/>
    <w:rsid w:val="000957A8"/>
    <w:rsid w:val="0009590D"/>
    <w:rsid w:val="00097A53"/>
    <w:rsid w:val="000A3133"/>
    <w:rsid w:val="000A5352"/>
    <w:rsid w:val="000A6AE6"/>
    <w:rsid w:val="000A7E11"/>
    <w:rsid w:val="000B139B"/>
    <w:rsid w:val="000B2C4B"/>
    <w:rsid w:val="000B3C8C"/>
    <w:rsid w:val="000B3DCE"/>
    <w:rsid w:val="000B3E4B"/>
    <w:rsid w:val="000B41B9"/>
    <w:rsid w:val="000B6975"/>
    <w:rsid w:val="000B72AD"/>
    <w:rsid w:val="000C034B"/>
    <w:rsid w:val="000C0B81"/>
    <w:rsid w:val="000C463B"/>
    <w:rsid w:val="000D1884"/>
    <w:rsid w:val="000D1FD3"/>
    <w:rsid w:val="000D3F73"/>
    <w:rsid w:val="000D4E0D"/>
    <w:rsid w:val="000D62B9"/>
    <w:rsid w:val="000D7358"/>
    <w:rsid w:val="000D7663"/>
    <w:rsid w:val="000E250A"/>
    <w:rsid w:val="000E2877"/>
    <w:rsid w:val="000E5AAA"/>
    <w:rsid w:val="000E5C06"/>
    <w:rsid w:val="000E6309"/>
    <w:rsid w:val="000F08E4"/>
    <w:rsid w:val="000F1267"/>
    <w:rsid w:val="000F38B6"/>
    <w:rsid w:val="000F4E9B"/>
    <w:rsid w:val="000F7D62"/>
    <w:rsid w:val="00104123"/>
    <w:rsid w:val="00106CB3"/>
    <w:rsid w:val="00111D10"/>
    <w:rsid w:val="00112B05"/>
    <w:rsid w:val="001143EE"/>
    <w:rsid w:val="001148C6"/>
    <w:rsid w:val="00115AFC"/>
    <w:rsid w:val="00116919"/>
    <w:rsid w:val="001212E1"/>
    <w:rsid w:val="00121D7F"/>
    <w:rsid w:val="001223FC"/>
    <w:rsid w:val="001279EA"/>
    <w:rsid w:val="00127CA4"/>
    <w:rsid w:val="00130E97"/>
    <w:rsid w:val="0013274A"/>
    <w:rsid w:val="0013316A"/>
    <w:rsid w:val="00133AF7"/>
    <w:rsid w:val="00137D47"/>
    <w:rsid w:val="00140B12"/>
    <w:rsid w:val="00142CF8"/>
    <w:rsid w:val="001433C9"/>
    <w:rsid w:val="00144A9A"/>
    <w:rsid w:val="00145869"/>
    <w:rsid w:val="00146637"/>
    <w:rsid w:val="001467E0"/>
    <w:rsid w:val="00146DF4"/>
    <w:rsid w:val="00151F2A"/>
    <w:rsid w:val="00152D44"/>
    <w:rsid w:val="001544A9"/>
    <w:rsid w:val="0015546D"/>
    <w:rsid w:val="001566D2"/>
    <w:rsid w:val="00156E74"/>
    <w:rsid w:val="001604E2"/>
    <w:rsid w:val="0016440F"/>
    <w:rsid w:val="00165FD7"/>
    <w:rsid w:val="001678AC"/>
    <w:rsid w:val="00172D69"/>
    <w:rsid w:val="00173D72"/>
    <w:rsid w:val="00180BFD"/>
    <w:rsid w:val="0018241B"/>
    <w:rsid w:val="00182670"/>
    <w:rsid w:val="00182699"/>
    <w:rsid w:val="00186312"/>
    <w:rsid w:val="00187F5A"/>
    <w:rsid w:val="00192070"/>
    <w:rsid w:val="0019256A"/>
    <w:rsid w:val="0019318F"/>
    <w:rsid w:val="001939BD"/>
    <w:rsid w:val="00195ED0"/>
    <w:rsid w:val="00196597"/>
    <w:rsid w:val="00197931"/>
    <w:rsid w:val="001A2279"/>
    <w:rsid w:val="001A313F"/>
    <w:rsid w:val="001A3F45"/>
    <w:rsid w:val="001A42FC"/>
    <w:rsid w:val="001A5B27"/>
    <w:rsid w:val="001B0BE3"/>
    <w:rsid w:val="001B28BD"/>
    <w:rsid w:val="001B2BC1"/>
    <w:rsid w:val="001B3B7C"/>
    <w:rsid w:val="001B6C83"/>
    <w:rsid w:val="001C198B"/>
    <w:rsid w:val="001C2EDA"/>
    <w:rsid w:val="001C309E"/>
    <w:rsid w:val="001C52DD"/>
    <w:rsid w:val="001C602C"/>
    <w:rsid w:val="001C66EF"/>
    <w:rsid w:val="001C75C4"/>
    <w:rsid w:val="001D1CF5"/>
    <w:rsid w:val="001D3658"/>
    <w:rsid w:val="001D4357"/>
    <w:rsid w:val="001D597D"/>
    <w:rsid w:val="001D5B1E"/>
    <w:rsid w:val="001E23C8"/>
    <w:rsid w:val="001E6FA7"/>
    <w:rsid w:val="001E77A2"/>
    <w:rsid w:val="001E7FCF"/>
    <w:rsid w:val="001F0E1B"/>
    <w:rsid w:val="001F2ACF"/>
    <w:rsid w:val="001F37BD"/>
    <w:rsid w:val="001F5D20"/>
    <w:rsid w:val="001F73E5"/>
    <w:rsid w:val="001F7D80"/>
    <w:rsid w:val="001F7D90"/>
    <w:rsid w:val="00206234"/>
    <w:rsid w:val="00206254"/>
    <w:rsid w:val="00211ADD"/>
    <w:rsid w:val="00216013"/>
    <w:rsid w:val="002226B2"/>
    <w:rsid w:val="00222D65"/>
    <w:rsid w:val="002304C6"/>
    <w:rsid w:val="00231AF3"/>
    <w:rsid w:val="00231FE5"/>
    <w:rsid w:val="002322C8"/>
    <w:rsid w:val="00234CBC"/>
    <w:rsid w:val="00235DE3"/>
    <w:rsid w:val="00236734"/>
    <w:rsid w:val="00237641"/>
    <w:rsid w:val="00240C67"/>
    <w:rsid w:val="00241703"/>
    <w:rsid w:val="00243FCE"/>
    <w:rsid w:val="0024648A"/>
    <w:rsid w:val="00246628"/>
    <w:rsid w:val="00247260"/>
    <w:rsid w:val="00251478"/>
    <w:rsid w:val="002529FB"/>
    <w:rsid w:val="00254962"/>
    <w:rsid w:val="00261D6F"/>
    <w:rsid w:val="002632ED"/>
    <w:rsid w:val="00265358"/>
    <w:rsid w:val="0026690C"/>
    <w:rsid w:val="00270232"/>
    <w:rsid w:val="0027596C"/>
    <w:rsid w:val="002772FA"/>
    <w:rsid w:val="00280148"/>
    <w:rsid w:val="002807C5"/>
    <w:rsid w:val="00281157"/>
    <w:rsid w:val="00284D26"/>
    <w:rsid w:val="00284F7B"/>
    <w:rsid w:val="00287C4C"/>
    <w:rsid w:val="002902B7"/>
    <w:rsid w:val="00291F9E"/>
    <w:rsid w:val="00292DEC"/>
    <w:rsid w:val="002930A8"/>
    <w:rsid w:val="00293540"/>
    <w:rsid w:val="0029479D"/>
    <w:rsid w:val="00296810"/>
    <w:rsid w:val="002A2213"/>
    <w:rsid w:val="002A302B"/>
    <w:rsid w:val="002A500B"/>
    <w:rsid w:val="002B165C"/>
    <w:rsid w:val="002B28DE"/>
    <w:rsid w:val="002B427B"/>
    <w:rsid w:val="002B652B"/>
    <w:rsid w:val="002C1CCC"/>
    <w:rsid w:val="002C1F17"/>
    <w:rsid w:val="002C6076"/>
    <w:rsid w:val="002C6FFB"/>
    <w:rsid w:val="002D1E8E"/>
    <w:rsid w:val="002D2384"/>
    <w:rsid w:val="002D32BA"/>
    <w:rsid w:val="002D4611"/>
    <w:rsid w:val="002E0BC1"/>
    <w:rsid w:val="002E1C41"/>
    <w:rsid w:val="002E28E2"/>
    <w:rsid w:val="002E4F13"/>
    <w:rsid w:val="002E5423"/>
    <w:rsid w:val="002E7FC3"/>
    <w:rsid w:val="002F149F"/>
    <w:rsid w:val="002F1805"/>
    <w:rsid w:val="002F2241"/>
    <w:rsid w:val="002F259B"/>
    <w:rsid w:val="002F7605"/>
    <w:rsid w:val="00303A6A"/>
    <w:rsid w:val="00304E2C"/>
    <w:rsid w:val="00304EC0"/>
    <w:rsid w:val="00305A96"/>
    <w:rsid w:val="00306DB6"/>
    <w:rsid w:val="00307E39"/>
    <w:rsid w:val="0031175E"/>
    <w:rsid w:val="00311EA8"/>
    <w:rsid w:val="00313123"/>
    <w:rsid w:val="0031437C"/>
    <w:rsid w:val="003154F4"/>
    <w:rsid w:val="00324AE2"/>
    <w:rsid w:val="00324E82"/>
    <w:rsid w:val="00326EB1"/>
    <w:rsid w:val="00332B52"/>
    <w:rsid w:val="00332DD1"/>
    <w:rsid w:val="00333C67"/>
    <w:rsid w:val="003341D5"/>
    <w:rsid w:val="00335BD4"/>
    <w:rsid w:val="0033733D"/>
    <w:rsid w:val="00340216"/>
    <w:rsid w:val="003412AF"/>
    <w:rsid w:val="003415FE"/>
    <w:rsid w:val="00344219"/>
    <w:rsid w:val="0034547D"/>
    <w:rsid w:val="003463F7"/>
    <w:rsid w:val="003464A9"/>
    <w:rsid w:val="00346DB6"/>
    <w:rsid w:val="00350728"/>
    <w:rsid w:val="00353129"/>
    <w:rsid w:val="00355902"/>
    <w:rsid w:val="00356349"/>
    <w:rsid w:val="00356E87"/>
    <w:rsid w:val="00357178"/>
    <w:rsid w:val="00362AC2"/>
    <w:rsid w:val="00363DEC"/>
    <w:rsid w:val="00364757"/>
    <w:rsid w:val="00364A6E"/>
    <w:rsid w:val="00366F1C"/>
    <w:rsid w:val="00372C09"/>
    <w:rsid w:val="00373105"/>
    <w:rsid w:val="003746D1"/>
    <w:rsid w:val="0037727C"/>
    <w:rsid w:val="003778E3"/>
    <w:rsid w:val="00383723"/>
    <w:rsid w:val="00390B3B"/>
    <w:rsid w:val="0039252A"/>
    <w:rsid w:val="00392B0E"/>
    <w:rsid w:val="003934C1"/>
    <w:rsid w:val="00395C57"/>
    <w:rsid w:val="00396470"/>
    <w:rsid w:val="0039694F"/>
    <w:rsid w:val="00397F48"/>
    <w:rsid w:val="003A08BB"/>
    <w:rsid w:val="003A1D9A"/>
    <w:rsid w:val="003A235C"/>
    <w:rsid w:val="003A240B"/>
    <w:rsid w:val="003A7439"/>
    <w:rsid w:val="003B217E"/>
    <w:rsid w:val="003B36CA"/>
    <w:rsid w:val="003B6890"/>
    <w:rsid w:val="003C154C"/>
    <w:rsid w:val="003C2CA2"/>
    <w:rsid w:val="003C310C"/>
    <w:rsid w:val="003C3368"/>
    <w:rsid w:val="003C4F03"/>
    <w:rsid w:val="003D002D"/>
    <w:rsid w:val="003D111C"/>
    <w:rsid w:val="003D25A9"/>
    <w:rsid w:val="003D3E26"/>
    <w:rsid w:val="003D7333"/>
    <w:rsid w:val="003D7BC6"/>
    <w:rsid w:val="003E3BE6"/>
    <w:rsid w:val="003F249F"/>
    <w:rsid w:val="003F325F"/>
    <w:rsid w:val="003F3B1A"/>
    <w:rsid w:val="003F414B"/>
    <w:rsid w:val="003F5C05"/>
    <w:rsid w:val="003F6C34"/>
    <w:rsid w:val="003F6D05"/>
    <w:rsid w:val="003F7F7A"/>
    <w:rsid w:val="004032DB"/>
    <w:rsid w:val="004044B1"/>
    <w:rsid w:val="004048E2"/>
    <w:rsid w:val="00405CCE"/>
    <w:rsid w:val="0041031B"/>
    <w:rsid w:val="004115EF"/>
    <w:rsid w:val="0041648B"/>
    <w:rsid w:val="004172BE"/>
    <w:rsid w:val="0042319A"/>
    <w:rsid w:val="004260EE"/>
    <w:rsid w:val="00430783"/>
    <w:rsid w:val="004336E8"/>
    <w:rsid w:val="0043517B"/>
    <w:rsid w:val="00435CC4"/>
    <w:rsid w:val="0043735C"/>
    <w:rsid w:val="00440BE0"/>
    <w:rsid w:val="00442EF1"/>
    <w:rsid w:val="00444CD6"/>
    <w:rsid w:val="004501AC"/>
    <w:rsid w:val="0045155B"/>
    <w:rsid w:val="0045316A"/>
    <w:rsid w:val="00454795"/>
    <w:rsid w:val="00457332"/>
    <w:rsid w:val="0046004A"/>
    <w:rsid w:val="00460BD3"/>
    <w:rsid w:val="00462C87"/>
    <w:rsid w:val="004633E7"/>
    <w:rsid w:val="004652B8"/>
    <w:rsid w:val="00465C87"/>
    <w:rsid w:val="00475C13"/>
    <w:rsid w:val="00476A72"/>
    <w:rsid w:val="00477A91"/>
    <w:rsid w:val="00480CAC"/>
    <w:rsid w:val="00481316"/>
    <w:rsid w:val="004827D1"/>
    <w:rsid w:val="004839DC"/>
    <w:rsid w:val="004870D9"/>
    <w:rsid w:val="00490AC1"/>
    <w:rsid w:val="00491291"/>
    <w:rsid w:val="00495673"/>
    <w:rsid w:val="004A3B97"/>
    <w:rsid w:val="004A7296"/>
    <w:rsid w:val="004B0481"/>
    <w:rsid w:val="004B1DAF"/>
    <w:rsid w:val="004B1F6E"/>
    <w:rsid w:val="004C6730"/>
    <w:rsid w:val="004C771A"/>
    <w:rsid w:val="004D10E9"/>
    <w:rsid w:val="004D162E"/>
    <w:rsid w:val="004D3F34"/>
    <w:rsid w:val="004D7C3E"/>
    <w:rsid w:val="004E5001"/>
    <w:rsid w:val="004F12B0"/>
    <w:rsid w:val="004F14A9"/>
    <w:rsid w:val="004F14B0"/>
    <w:rsid w:val="004F21B8"/>
    <w:rsid w:val="004F3069"/>
    <w:rsid w:val="004F76AD"/>
    <w:rsid w:val="00502943"/>
    <w:rsid w:val="00502D49"/>
    <w:rsid w:val="00507AA3"/>
    <w:rsid w:val="00507CD9"/>
    <w:rsid w:val="00507CE7"/>
    <w:rsid w:val="0051127A"/>
    <w:rsid w:val="00511512"/>
    <w:rsid w:val="00514B76"/>
    <w:rsid w:val="00522550"/>
    <w:rsid w:val="00523E12"/>
    <w:rsid w:val="0052429C"/>
    <w:rsid w:val="005266B0"/>
    <w:rsid w:val="00531037"/>
    <w:rsid w:val="005324E7"/>
    <w:rsid w:val="005336ED"/>
    <w:rsid w:val="005351A3"/>
    <w:rsid w:val="0053523D"/>
    <w:rsid w:val="005409D8"/>
    <w:rsid w:val="00542180"/>
    <w:rsid w:val="005425DB"/>
    <w:rsid w:val="00543078"/>
    <w:rsid w:val="005512BA"/>
    <w:rsid w:val="005526DA"/>
    <w:rsid w:val="00552F46"/>
    <w:rsid w:val="00553E14"/>
    <w:rsid w:val="005543FD"/>
    <w:rsid w:val="005612E6"/>
    <w:rsid w:val="00562C41"/>
    <w:rsid w:val="00563010"/>
    <w:rsid w:val="00566867"/>
    <w:rsid w:val="00566B83"/>
    <w:rsid w:val="005718AE"/>
    <w:rsid w:val="00574989"/>
    <w:rsid w:val="00576B8C"/>
    <w:rsid w:val="005827DE"/>
    <w:rsid w:val="00586864"/>
    <w:rsid w:val="00586BC1"/>
    <w:rsid w:val="005936DE"/>
    <w:rsid w:val="00593FA5"/>
    <w:rsid w:val="00595A82"/>
    <w:rsid w:val="00596574"/>
    <w:rsid w:val="005A0082"/>
    <w:rsid w:val="005B070C"/>
    <w:rsid w:val="005B21F7"/>
    <w:rsid w:val="005B28D4"/>
    <w:rsid w:val="005B3687"/>
    <w:rsid w:val="005B3F53"/>
    <w:rsid w:val="005B41D4"/>
    <w:rsid w:val="005B4C11"/>
    <w:rsid w:val="005B595F"/>
    <w:rsid w:val="005B5CAA"/>
    <w:rsid w:val="005B60BE"/>
    <w:rsid w:val="005B6EF7"/>
    <w:rsid w:val="005B754F"/>
    <w:rsid w:val="005C1952"/>
    <w:rsid w:val="005C20B7"/>
    <w:rsid w:val="005C2BDC"/>
    <w:rsid w:val="005C51D9"/>
    <w:rsid w:val="005C620F"/>
    <w:rsid w:val="005C6B64"/>
    <w:rsid w:val="005D260A"/>
    <w:rsid w:val="005D36CE"/>
    <w:rsid w:val="005D4612"/>
    <w:rsid w:val="005D4664"/>
    <w:rsid w:val="005D71FF"/>
    <w:rsid w:val="005E3726"/>
    <w:rsid w:val="005E4B53"/>
    <w:rsid w:val="005E5E52"/>
    <w:rsid w:val="005E6489"/>
    <w:rsid w:val="005E7415"/>
    <w:rsid w:val="005E7448"/>
    <w:rsid w:val="005E7DA1"/>
    <w:rsid w:val="005F0A60"/>
    <w:rsid w:val="005F120A"/>
    <w:rsid w:val="005F4CB7"/>
    <w:rsid w:val="005F58C6"/>
    <w:rsid w:val="005F5ADD"/>
    <w:rsid w:val="005F61CB"/>
    <w:rsid w:val="005F7D1B"/>
    <w:rsid w:val="006018D5"/>
    <w:rsid w:val="0060356E"/>
    <w:rsid w:val="0060462C"/>
    <w:rsid w:val="006056E6"/>
    <w:rsid w:val="006066ED"/>
    <w:rsid w:val="00606A1D"/>
    <w:rsid w:val="00614321"/>
    <w:rsid w:val="00615395"/>
    <w:rsid w:val="00617815"/>
    <w:rsid w:val="00620DFD"/>
    <w:rsid w:val="00620F23"/>
    <w:rsid w:val="00624D58"/>
    <w:rsid w:val="0062600E"/>
    <w:rsid w:val="00631071"/>
    <w:rsid w:val="0063112C"/>
    <w:rsid w:val="00632D48"/>
    <w:rsid w:val="006337A4"/>
    <w:rsid w:val="006348EC"/>
    <w:rsid w:val="00634CB6"/>
    <w:rsid w:val="00634DFC"/>
    <w:rsid w:val="006373E7"/>
    <w:rsid w:val="00640731"/>
    <w:rsid w:val="00641AF0"/>
    <w:rsid w:val="006422D2"/>
    <w:rsid w:val="00644DD2"/>
    <w:rsid w:val="00645862"/>
    <w:rsid w:val="00646337"/>
    <w:rsid w:val="00650C7B"/>
    <w:rsid w:val="00656596"/>
    <w:rsid w:val="00660125"/>
    <w:rsid w:val="00663AAE"/>
    <w:rsid w:val="006675A4"/>
    <w:rsid w:val="006679B2"/>
    <w:rsid w:val="00667AB9"/>
    <w:rsid w:val="00670A7F"/>
    <w:rsid w:val="00673B69"/>
    <w:rsid w:val="0068131D"/>
    <w:rsid w:val="006818A2"/>
    <w:rsid w:val="00683A75"/>
    <w:rsid w:val="00685837"/>
    <w:rsid w:val="00690DBC"/>
    <w:rsid w:val="00691347"/>
    <w:rsid w:val="006927A6"/>
    <w:rsid w:val="006A207C"/>
    <w:rsid w:val="006A3809"/>
    <w:rsid w:val="006A3896"/>
    <w:rsid w:val="006A6CCA"/>
    <w:rsid w:val="006A7BF8"/>
    <w:rsid w:val="006B0F40"/>
    <w:rsid w:val="006B1476"/>
    <w:rsid w:val="006B1EB0"/>
    <w:rsid w:val="006B26A1"/>
    <w:rsid w:val="006B2742"/>
    <w:rsid w:val="006B4058"/>
    <w:rsid w:val="006B6185"/>
    <w:rsid w:val="006C0080"/>
    <w:rsid w:val="006C2D1E"/>
    <w:rsid w:val="006C52A6"/>
    <w:rsid w:val="006C74BA"/>
    <w:rsid w:val="006D0762"/>
    <w:rsid w:val="006D1D5D"/>
    <w:rsid w:val="006D35C4"/>
    <w:rsid w:val="006E3994"/>
    <w:rsid w:val="006E4792"/>
    <w:rsid w:val="006E7CF9"/>
    <w:rsid w:val="006F1673"/>
    <w:rsid w:val="00704110"/>
    <w:rsid w:val="00705162"/>
    <w:rsid w:val="00707B21"/>
    <w:rsid w:val="007135CA"/>
    <w:rsid w:val="00715032"/>
    <w:rsid w:val="00721BF6"/>
    <w:rsid w:val="00723BF5"/>
    <w:rsid w:val="00723E09"/>
    <w:rsid w:val="00727208"/>
    <w:rsid w:val="0072781E"/>
    <w:rsid w:val="00727892"/>
    <w:rsid w:val="00730E20"/>
    <w:rsid w:val="00734A0A"/>
    <w:rsid w:val="00734CA9"/>
    <w:rsid w:val="00735D3D"/>
    <w:rsid w:val="007377F1"/>
    <w:rsid w:val="0074377B"/>
    <w:rsid w:val="007453C7"/>
    <w:rsid w:val="007504A3"/>
    <w:rsid w:val="00751971"/>
    <w:rsid w:val="00751EB0"/>
    <w:rsid w:val="00755C5A"/>
    <w:rsid w:val="00755D12"/>
    <w:rsid w:val="0075674B"/>
    <w:rsid w:val="00757249"/>
    <w:rsid w:val="0075733C"/>
    <w:rsid w:val="007573E1"/>
    <w:rsid w:val="00761FC3"/>
    <w:rsid w:val="00766032"/>
    <w:rsid w:val="007660B4"/>
    <w:rsid w:val="00770257"/>
    <w:rsid w:val="0077429C"/>
    <w:rsid w:val="00777626"/>
    <w:rsid w:val="00780626"/>
    <w:rsid w:val="00781EA8"/>
    <w:rsid w:val="0078585F"/>
    <w:rsid w:val="00786050"/>
    <w:rsid w:val="00786A57"/>
    <w:rsid w:val="00786BCE"/>
    <w:rsid w:val="007870C4"/>
    <w:rsid w:val="00790FF2"/>
    <w:rsid w:val="007913CA"/>
    <w:rsid w:val="00792BA3"/>
    <w:rsid w:val="00793299"/>
    <w:rsid w:val="007A0033"/>
    <w:rsid w:val="007A2222"/>
    <w:rsid w:val="007A2908"/>
    <w:rsid w:val="007A2ABE"/>
    <w:rsid w:val="007A3AC9"/>
    <w:rsid w:val="007A64B3"/>
    <w:rsid w:val="007B28F0"/>
    <w:rsid w:val="007B28F7"/>
    <w:rsid w:val="007B3283"/>
    <w:rsid w:val="007B4C28"/>
    <w:rsid w:val="007B7110"/>
    <w:rsid w:val="007C2F76"/>
    <w:rsid w:val="007C33AE"/>
    <w:rsid w:val="007D26D5"/>
    <w:rsid w:val="007D2A11"/>
    <w:rsid w:val="007D73AC"/>
    <w:rsid w:val="007D75E4"/>
    <w:rsid w:val="007D7B5B"/>
    <w:rsid w:val="007D7D94"/>
    <w:rsid w:val="007E60F2"/>
    <w:rsid w:val="007E7548"/>
    <w:rsid w:val="007F26B3"/>
    <w:rsid w:val="007F3832"/>
    <w:rsid w:val="007F5962"/>
    <w:rsid w:val="007F67DA"/>
    <w:rsid w:val="008102FE"/>
    <w:rsid w:val="00810DC6"/>
    <w:rsid w:val="008146E9"/>
    <w:rsid w:val="00817DE7"/>
    <w:rsid w:val="0082067C"/>
    <w:rsid w:val="00823742"/>
    <w:rsid w:val="00830C6C"/>
    <w:rsid w:val="00832193"/>
    <w:rsid w:val="00834FC1"/>
    <w:rsid w:val="00837BC8"/>
    <w:rsid w:val="008404D3"/>
    <w:rsid w:val="00842352"/>
    <w:rsid w:val="008432C6"/>
    <w:rsid w:val="008437D6"/>
    <w:rsid w:val="00844C29"/>
    <w:rsid w:val="008462A5"/>
    <w:rsid w:val="00857D35"/>
    <w:rsid w:val="0086220A"/>
    <w:rsid w:val="008640A5"/>
    <w:rsid w:val="00871052"/>
    <w:rsid w:val="008715AD"/>
    <w:rsid w:val="00872D27"/>
    <w:rsid w:val="0087317F"/>
    <w:rsid w:val="00873933"/>
    <w:rsid w:val="00876EAA"/>
    <w:rsid w:val="00883F8C"/>
    <w:rsid w:val="00886AEC"/>
    <w:rsid w:val="008909B3"/>
    <w:rsid w:val="00890FC5"/>
    <w:rsid w:val="008912B5"/>
    <w:rsid w:val="00891EF7"/>
    <w:rsid w:val="00894DD3"/>
    <w:rsid w:val="008971EA"/>
    <w:rsid w:val="008A1476"/>
    <w:rsid w:val="008A289B"/>
    <w:rsid w:val="008A381E"/>
    <w:rsid w:val="008A47C5"/>
    <w:rsid w:val="008A4A2B"/>
    <w:rsid w:val="008A5F1A"/>
    <w:rsid w:val="008A7224"/>
    <w:rsid w:val="008A7BDC"/>
    <w:rsid w:val="008B00A8"/>
    <w:rsid w:val="008B54CF"/>
    <w:rsid w:val="008B7A6B"/>
    <w:rsid w:val="008C0A53"/>
    <w:rsid w:val="008C3844"/>
    <w:rsid w:val="008C4917"/>
    <w:rsid w:val="008C763E"/>
    <w:rsid w:val="008D1207"/>
    <w:rsid w:val="008D7C78"/>
    <w:rsid w:val="008E0026"/>
    <w:rsid w:val="008E032E"/>
    <w:rsid w:val="008E1A76"/>
    <w:rsid w:val="008E2108"/>
    <w:rsid w:val="008E5CD5"/>
    <w:rsid w:val="008E7C67"/>
    <w:rsid w:val="008F0AB1"/>
    <w:rsid w:val="008F3DA3"/>
    <w:rsid w:val="008F589D"/>
    <w:rsid w:val="008F594E"/>
    <w:rsid w:val="008F6C28"/>
    <w:rsid w:val="008F7C29"/>
    <w:rsid w:val="00901D09"/>
    <w:rsid w:val="00904630"/>
    <w:rsid w:val="00906636"/>
    <w:rsid w:val="00910BDD"/>
    <w:rsid w:val="00911943"/>
    <w:rsid w:val="00915AE0"/>
    <w:rsid w:val="00917747"/>
    <w:rsid w:val="009178D0"/>
    <w:rsid w:val="009209D1"/>
    <w:rsid w:val="00920E5F"/>
    <w:rsid w:val="009244C2"/>
    <w:rsid w:val="009246E0"/>
    <w:rsid w:val="00927232"/>
    <w:rsid w:val="0092753F"/>
    <w:rsid w:val="00933869"/>
    <w:rsid w:val="00933B01"/>
    <w:rsid w:val="009357A9"/>
    <w:rsid w:val="009378FB"/>
    <w:rsid w:val="00944C8D"/>
    <w:rsid w:val="00946733"/>
    <w:rsid w:val="00951410"/>
    <w:rsid w:val="00952095"/>
    <w:rsid w:val="009533E7"/>
    <w:rsid w:val="00954BD5"/>
    <w:rsid w:val="00954EF8"/>
    <w:rsid w:val="00955634"/>
    <w:rsid w:val="0096675F"/>
    <w:rsid w:val="00966B77"/>
    <w:rsid w:val="009706A4"/>
    <w:rsid w:val="009756C1"/>
    <w:rsid w:val="00980DB9"/>
    <w:rsid w:val="00980E8A"/>
    <w:rsid w:val="009814CB"/>
    <w:rsid w:val="00983774"/>
    <w:rsid w:val="00985456"/>
    <w:rsid w:val="0098709B"/>
    <w:rsid w:val="00990536"/>
    <w:rsid w:val="00991F33"/>
    <w:rsid w:val="009A211C"/>
    <w:rsid w:val="009A2AC2"/>
    <w:rsid w:val="009A3997"/>
    <w:rsid w:val="009A3C48"/>
    <w:rsid w:val="009A6448"/>
    <w:rsid w:val="009A7A91"/>
    <w:rsid w:val="009B0422"/>
    <w:rsid w:val="009B228A"/>
    <w:rsid w:val="009B2907"/>
    <w:rsid w:val="009B3465"/>
    <w:rsid w:val="009B48F8"/>
    <w:rsid w:val="009B6B30"/>
    <w:rsid w:val="009B6EF2"/>
    <w:rsid w:val="009C34F6"/>
    <w:rsid w:val="009C6D2C"/>
    <w:rsid w:val="009D064C"/>
    <w:rsid w:val="009D1337"/>
    <w:rsid w:val="009D1C57"/>
    <w:rsid w:val="009D28FA"/>
    <w:rsid w:val="009D546A"/>
    <w:rsid w:val="009E15D2"/>
    <w:rsid w:val="009E2EA8"/>
    <w:rsid w:val="009E64D6"/>
    <w:rsid w:val="009F0565"/>
    <w:rsid w:val="009F0F08"/>
    <w:rsid w:val="009F6D1F"/>
    <w:rsid w:val="009F7195"/>
    <w:rsid w:val="00A01FB9"/>
    <w:rsid w:val="00A026A1"/>
    <w:rsid w:val="00A04A36"/>
    <w:rsid w:val="00A050DC"/>
    <w:rsid w:val="00A1116C"/>
    <w:rsid w:val="00A1251C"/>
    <w:rsid w:val="00A13AE2"/>
    <w:rsid w:val="00A14700"/>
    <w:rsid w:val="00A20D9D"/>
    <w:rsid w:val="00A25662"/>
    <w:rsid w:val="00A30F03"/>
    <w:rsid w:val="00A33AE1"/>
    <w:rsid w:val="00A36111"/>
    <w:rsid w:val="00A42179"/>
    <w:rsid w:val="00A4305C"/>
    <w:rsid w:val="00A433FD"/>
    <w:rsid w:val="00A43CD0"/>
    <w:rsid w:val="00A44E35"/>
    <w:rsid w:val="00A452F5"/>
    <w:rsid w:val="00A4613C"/>
    <w:rsid w:val="00A473A9"/>
    <w:rsid w:val="00A50641"/>
    <w:rsid w:val="00A54189"/>
    <w:rsid w:val="00A5421D"/>
    <w:rsid w:val="00A56664"/>
    <w:rsid w:val="00A56F34"/>
    <w:rsid w:val="00A57BBB"/>
    <w:rsid w:val="00A57C0B"/>
    <w:rsid w:val="00A622C5"/>
    <w:rsid w:val="00A63F7E"/>
    <w:rsid w:val="00A66217"/>
    <w:rsid w:val="00A670C4"/>
    <w:rsid w:val="00A72423"/>
    <w:rsid w:val="00A7468C"/>
    <w:rsid w:val="00A74904"/>
    <w:rsid w:val="00A80E0A"/>
    <w:rsid w:val="00A81BC1"/>
    <w:rsid w:val="00A84118"/>
    <w:rsid w:val="00A907AA"/>
    <w:rsid w:val="00A91315"/>
    <w:rsid w:val="00A92EEF"/>
    <w:rsid w:val="00A93542"/>
    <w:rsid w:val="00A957CB"/>
    <w:rsid w:val="00A96700"/>
    <w:rsid w:val="00AA2D62"/>
    <w:rsid w:val="00AA2E15"/>
    <w:rsid w:val="00AA5E71"/>
    <w:rsid w:val="00AA646A"/>
    <w:rsid w:val="00AA71BF"/>
    <w:rsid w:val="00AA77E4"/>
    <w:rsid w:val="00AB199B"/>
    <w:rsid w:val="00AB2D07"/>
    <w:rsid w:val="00AB46AF"/>
    <w:rsid w:val="00AB5AC1"/>
    <w:rsid w:val="00AC1372"/>
    <w:rsid w:val="00AC288C"/>
    <w:rsid w:val="00AC34D0"/>
    <w:rsid w:val="00AC3556"/>
    <w:rsid w:val="00AC7143"/>
    <w:rsid w:val="00AD0850"/>
    <w:rsid w:val="00AD0B9D"/>
    <w:rsid w:val="00AD31A3"/>
    <w:rsid w:val="00AD50AF"/>
    <w:rsid w:val="00AD77FD"/>
    <w:rsid w:val="00AD7BF6"/>
    <w:rsid w:val="00AE054C"/>
    <w:rsid w:val="00AE2889"/>
    <w:rsid w:val="00AE4C86"/>
    <w:rsid w:val="00AF14ED"/>
    <w:rsid w:val="00AF2A0F"/>
    <w:rsid w:val="00AF4714"/>
    <w:rsid w:val="00AF5807"/>
    <w:rsid w:val="00AF6896"/>
    <w:rsid w:val="00AF6F68"/>
    <w:rsid w:val="00AF6FD3"/>
    <w:rsid w:val="00AF7AB7"/>
    <w:rsid w:val="00B006C5"/>
    <w:rsid w:val="00B00C22"/>
    <w:rsid w:val="00B0117F"/>
    <w:rsid w:val="00B02DE4"/>
    <w:rsid w:val="00B046F6"/>
    <w:rsid w:val="00B06D4F"/>
    <w:rsid w:val="00B06DF3"/>
    <w:rsid w:val="00B07962"/>
    <w:rsid w:val="00B07CB6"/>
    <w:rsid w:val="00B103C6"/>
    <w:rsid w:val="00B115D9"/>
    <w:rsid w:val="00B1537B"/>
    <w:rsid w:val="00B15758"/>
    <w:rsid w:val="00B15D27"/>
    <w:rsid w:val="00B2042F"/>
    <w:rsid w:val="00B20442"/>
    <w:rsid w:val="00B2586B"/>
    <w:rsid w:val="00B277F8"/>
    <w:rsid w:val="00B27D61"/>
    <w:rsid w:val="00B30C7E"/>
    <w:rsid w:val="00B30D68"/>
    <w:rsid w:val="00B325BC"/>
    <w:rsid w:val="00B32BB5"/>
    <w:rsid w:val="00B4193B"/>
    <w:rsid w:val="00B46E80"/>
    <w:rsid w:val="00B476F8"/>
    <w:rsid w:val="00B53437"/>
    <w:rsid w:val="00B53A89"/>
    <w:rsid w:val="00B546CA"/>
    <w:rsid w:val="00B54E6B"/>
    <w:rsid w:val="00B55074"/>
    <w:rsid w:val="00B575F0"/>
    <w:rsid w:val="00B57F86"/>
    <w:rsid w:val="00B61111"/>
    <w:rsid w:val="00B617DE"/>
    <w:rsid w:val="00B633E6"/>
    <w:rsid w:val="00B67005"/>
    <w:rsid w:val="00B73E38"/>
    <w:rsid w:val="00B761EF"/>
    <w:rsid w:val="00B809A9"/>
    <w:rsid w:val="00B8121C"/>
    <w:rsid w:val="00B83820"/>
    <w:rsid w:val="00B845D1"/>
    <w:rsid w:val="00B854CB"/>
    <w:rsid w:val="00B904FA"/>
    <w:rsid w:val="00B95EA0"/>
    <w:rsid w:val="00BA3CD6"/>
    <w:rsid w:val="00BB1320"/>
    <w:rsid w:val="00BB198A"/>
    <w:rsid w:val="00BB2C78"/>
    <w:rsid w:val="00BB3F27"/>
    <w:rsid w:val="00BB41F7"/>
    <w:rsid w:val="00BB5045"/>
    <w:rsid w:val="00BB584B"/>
    <w:rsid w:val="00BC0B6D"/>
    <w:rsid w:val="00BC0B98"/>
    <w:rsid w:val="00BC23F5"/>
    <w:rsid w:val="00BC3409"/>
    <w:rsid w:val="00BC61F7"/>
    <w:rsid w:val="00BC6686"/>
    <w:rsid w:val="00BD1633"/>
    <w:rsid w:val="00BD29F2"/>
    <w:rsid w:val="00BE11AB"/>
    <w:rsid w:val="00BE2519"/>
    <w:rsid w:val="00BE3F08"/>
    <w:rsid w:val="00BE43EE"/>
    <w:rsid w:val="00BF09CF"/>
    <w:rsid w:val="00BF3EDC"/>
    <w:rsid w:val="00BF4A93"/>
    <w:rsid w:val="00C01EF5"/>
    <w:rsid w:val="00C04D83"/>
    <w:rsid w:val="00C061BB"/>
    <w:rsid w:val="00C073FC"/>
    <w:rsid w:val="00C07623"/>
    <w:rsid w:val="00C1159E"/>
    <w:rsid w:val="00C11A88"/>
    <w:rsid w:val="00C11DB1"/>
    <w:rsid w:val="00C126FF"/>
    <w:rsid w:val="00C13062"/>
    <w:rsid w:val="00C140A5"/>
    <w:rsid w:val="00C171E0"/>
    <w:rsid w:val="00C2062E"/>
    <w:rsid w:val="00C23427"/>
    <w:rsid w:val="00C237B9"/>
    <w:rsid w:val="00C23EAA"/>
    <w:rsid w:val="00C269AA"/>
    <w:rsid w:val="00C279EA"/>
    <w:rsid w:val="00C33E6D"/>
    <w:rsid w:val="00C34755"/>
    <w:rsid w:val="00C3714F"/>
    <w:rsid w:val="00C37B34"/>
    <w:rsid w:val="00C37E9C"/>
    <w:rsid w:val="00C44220"/>
    <w:rsid w:val="00C470E6"/>
    <w:rsid w:val="00C47C6E"/>
    <w:rsid w:val="00C47E20"/>
    <w:rsid w:val="00C533C4"/>
    <w:rsid w:val="00C541AA"/>
    <w:rsid w:val="00C54C27"/>
    <w:rsid w:val="00C602BB"/>
    <w:rsid w:val="00C61CA2"/>
    <w:rsid w:val="00C631FF"/>
    <w:rsid w:val="00C6671A"/>
    <w:rsid w:val="00C67F07"/>
    <w:rsid w:val="00C712E4"/>
    <w:rsid w:val="00C72BF5"/>
    <w:rsid w:val="00C76602"/>
    <w:rsid w:val="00C82BE2"/>
    <w:rsid w:val="00C84599"/>
    <w:rsid w:val="00C84F97"/>
    <w:rsid w:val="00C85478"/>
    <w:rsid w:val="00C85534"/>
    <w:rsid w:val="00C85639"/>
    <w:rsid w:val="00C85B40"/>
    <w:rsid w:val="00C86424"/>
    <w:rsid w:val="00C86A47"/>
    <w:rsid w:val="00C914E6"/>
    <w:rsid w:val="00C96A40"/>
    <w:rsid w:val="00C96A55"/>
    <w:rsid w:val="00C96FF4"/>
    <w:rsid w:val="00CA19B6"/>
    <w:rsid w:val="00CA3A65"/>
    <w:rsid w:val="00CA436E"/>
    <w:rsid w:val="00CB4F66"/>
    <w:rsid w:val="00CB50DE"/>
    <w:rsid w:val="00CB738B"/>
    <w:rsid w:val="00CC09ED"/>
    <w:rsid w:val="00CC1221"/>
    <w:rsid w:val="00CC1349"/>
    <w:rsid w:val="00CC1878"/>
    <w:rsid w:val="00CC1DC3"/>
    <w:rsid w:val="00CC4218"/>
    <w:rsid w:val="00CC4A17"/>
    <w:rsid w:val="00CC5CB9"/>
    <w:rsid w:val="00CD07E6"/>
    <w:rsid w:val="00CD4E57"/>
    <w:rsid w:val="00CD633E"/>
    <w:rsid w:val="00CE2E5D"/>
    <w:rsid w:val="00CE3B04"/>
    <w:rsid w:val="00CE6044"/>
    <w:rsid w:val="00CE6C87"/>
    <w:rsid w:val="00CE6CBF"/>
    <w:rsid w:val="00CE75B5"/>
    <w:rsid w:val="00CE7C27"/>
    <w:rsid w:val="00CF1E2D"/>
    <w:rsid w:val="00CF3619"/>
    <w:rsid w:val="00D00DF6"/>
    <w:rsid w:val="00D01567"/>
    <w:rsid w:val="00D02E4C"/>
    <w:rsid w:val="00D03236"/>
    <w:rsid w:val="00D046F2"/>
    <w:rsid w:val="00D05188"/>
    <w:rsid w:val="00D109E8"/>
    <w:rsid w:val="00D1279A"/>
    <w:rsid w:val="00D1799A"/>
    <w:rsid w:val="00D21193"/>
    <w:rsid w:val="00D2136C"/>
    <w:rsid w:val="00D21694"/>
    <w:rsid w:val="00D24311"/>
    <w:rsid w:val="00D25F3F"/>
    <w:rsid w:val="00D2659F"/>
    <w:rsid w:val="00D3031A"/>
    <w:rsid w:val="00D30B47"/>
    <w:rsid w:val="00D32C5A"/>
    <w:rsid w:val="00D3496F"/>
    <w:rsid w:val="00D355B8"/>
    <w:rsid w:val="00D37E2A"/>
    <w:rsid w:val="00D45FEA"/>
    <w:rsid w:val="00D46A67"/>
    <w:rsid w:val="00D46ACA"/>
    <w:rsid w:val="00D52F2F"/>
    <w:rsid w:val="00D5594F"/>
    <w:rsid w:val="00D60FF7"/>
    <w:rsid w:val="00D6374E"/>
    <w:rsid w:val="00D638D1"/>
    <w:rsid w:val="00D64945"/>
    <w:rsid w:val="00D64D15"/>
    <w:rsid w:val="00D65836"/>
    <w:rsid w:val="00D70D13"/>
    <w:rsid w:val="00D728D7"/>
    <w:rsid w:val="00D73498"/>
    <w:rsid w:val="00D73A0F"/>
    <w:rsid w:val="00D75858"/>
    <w:rsid w:val="00D7781F"/>
    <w:rsid w:val="00D77E1E"/>
    <w:rsid w:val="00D801E2"/>
    <w:rsid w:val="00D80308"/>
    <w:rsid w:val="00D80800"/>
    <w:rsid w:val="00D83B2C"/>
    <w:rsid w:val="00D85412"/>
    <w:rsid w:val="00D86014"/>
    <w:rsid w:val="00D945F8"/>
    <w:rsid w:val="00D94D5C"/>
    <w:rsid w:val="00D97E5D"/>
    <w:rsid w:val="00DA1E37"/>
    <w:rsid w:val="00DA31D2"/>
    <w:rsid w:val="00DA3C0F"/>
    <w:rsid w:val="00DA4F83"/>
    <w:rsid w:val="00DA5EB8"/>
    <w:rsid w:val="00DA754C"/>
    <w:rsid w:val="00DB17EB"/>
    <w:rsid w:val="00DB6F16"/>
    <w:rsid w:val="00DB7179"/>
    <w:rsid w:val="00DC130B"/>
    <w:rsid w:val="00DC14CE"/>
    <w:rsid w:val="00DC178A"/>
    <w:rsid w:val="00DC501E"/>
    <w:rsid w:val="00DC528C"/>
    <w:rsid w:val="00DC5517"/>
    <w:rsid w:val="00DD1FF6"/>
    <w:rsid w:val="00DD248E"/>
    <w:rsid w:val="00DD38A6"/>
    <w:rsid w:val="00DD46B9"/>
    <w:rsid w:val="00DD5451"/>
    <w:rsid w:val="00DD6B55"/>
    <w:rsid w:val="00DD7123"/>
    <w:rsid w:val="00DE3722"/>
    <w:rsid w:val="00DE4DC7"/>
    <w:rsid w:val="00DE7792"/>
    <w:rsid w:val="00DF011C"/>
    <w:rsid w:val="00DF112B"/>
    <w:rsid w:val="00DF3A36"/>
    <w:rsid w:val="00DF71CB"/>
    <w:rsid w:val="00E001B1"/>
    <w:rsid w:val="00E00FEB"/>
    <w:rsid w:val="00E02590"/>
    <w:rsid w:val="00E03855"/>
    <w:rsid w:val="00E04039"/>
    <w:rsid w:val="00E11FE7"/>
    <w:rsid w:val="00E136E5"/>
    <w:rsid w:val="00E15633"/>
    <w:rsid w:val="00E16BBE"/>
    <w:rsid w:val="00E16D64"/>
    <w:rsid w:val="00E17F11"/>
    <w:rsid w:val="00E20112"/>
    <w:rsid w:val="00E21CE7"/>
    <w:rsid w:val="00E232B5"/>
    <w:rsid w:val="00E27169"/>
    <w:rsid w:val="00E279A4"/>
    <w:rsid w:val="00E27BF5"/>
    <w:rsid w:val="00E305D6"/>
    <w:rsid w:val="00E33FD5"/>
    <w:rsid w:val="00E361E3"/>
    <w:rsid w:val="00E36231"/>
    <w:rsid w:val="00E369B6"/>
    <w:rsid w:val="00E42788"/>
    <w:rsid w:val="00E43ECF"/>
    <w:rsid w:val="00E44875"/>
    <w:rsid w:val="00E44E27"/>
    <w:rsid w:val="00E46A1F"/>
    <w:rsid w:val="00E4757E"/>
    <w:rsid w:val="00E47B28"/>
    <w:rsid w:val="00E5019D"/>
    <w:rsid w:val="00E50879"/>
    <w:rsid w:val="00E51105"/>
    <w:rsid w:val="00E521AC"/>
    <w:rsid w:val="00E523FB"/>
    <w:rsid w:val="00E535FB"/>
    <w:rsid w:val="00E547AB"/>
    <w:rsid w:val="00E56BB4"/>
    <w:rsid w:val="00E5762C"/>
    <w:rsid w:val="00E60D1C"/>
    <w:rsid w:val="00E63045"/>
    <w:rsid w:val="00E630E9"/>
    <w:rsid w:val="00E64AC4"/>
    <w:rsid w:val="00E65939"/>
    <w:rsid w:val="00E66105"/>
    <w:rsid w:val="00E66145"/>
    <w:rsid w:val="00E66A86"/>
    <w:rsid w:val="00E67BB1"/>
    <w:rsid w:val="00E67CA1"/>
    <w:rsid w:val="00E71D62"/>
    <w:rsid w:val="00E73C2B"/>
    <w:rsid w:val="00E73D6C"/>
    <w:rsid w:val="00E81804"/>
    <w:rsid w:val="00E83252"/>
    <w:rsid w:val="00E84178"/>
    <w:rsid w:val="00E84684"/>
    <w:rsid w:val="00E862D9"/>
    <w:rsid w:val="00E92E98"/>
    <w:rsid w:val="00E93826"/>
    <w:rsid w:val="00E93F5B"/>
    <w:rsid w:val="00E94325"/>
    <w:rsid w:val="00E960C9"/>
    <w:rsid w:val="00E96179"/>
    <w:rsid w:val="00E966ED"/>
    <w:rsid w:val="00E96973"/>
    <w:rsid w:val="00EA1B98"/>
    <w:rsid w:val="00EB0684"/>
    <w:rsid w:val="00EB06C6"/>
    <w:rsid w:val="00EB1D57"/>
    <w:rsid w:val="00EB4681"/>
    <w:rsid w:val="00EB58AC"/>
    <w:rsid w:val="00EC7496"/>
    <w:rsid w:val="00EC78DD"/>
    <w:rsid w:val="00EE0679"/>
    <w:rsid w:val="00EE40B9"/>
    <w:rsid w:val="00EE51FC"/>
    <w:rsid w:val="00EF107E"/>
    <w:rsid w:val="00F02489"/>
    <w:rsid w:val="00F0394F"/>
    <w:rsid w:val="00F039FB"/>
    <w:rsid w:val="00F047AD"/>
    <w:rsid w:val="00F12818"/>
    <w:rsid w:val="00F136C8"/>
    <w:rsid w:val="00F14553"/>
    <w:rsid w:val="00F14580"/>
    <w:rsid w:val="00F1605B"/>
    <w:rsid w:val="00F161DE"/>
    <w:rsid w:val="00F1759D"/>
    <w:rsid w:val="00F178B6"/>
    <w:rsid w:val="00F22181"/>
    <w:rsid w:val="00F252D8"/>
    <w:rsid w:val="00F256FA"/>
    <w:rsid w:val="00F26DC2"/>
    <w:rsid w:val="00F2745A"/>
    <w:rsid w:val="00F30771"/>
    <w:rsid w:val="00F307CB"/>
    <w:rsid w:val="00F31815"/>
    <w:rsid w:val="00F31D9F"/>
    <w:rsid w:val="00F31E0E"/>
    <w:rsid w:val="00F324B1"/>
    <w:rsid w:val="00F35A7D"/>
    <w:rsid w:val="00F35AA3"/>
    <w:rsid w:val="00F40CD2"/>
    <w:rsid w:val="00F4110F"/>
    <w:rsid w:val="00F437D9"/>
    <w:rsid w:val="00F437E1"/>
    <w:rsid w:val="00F44BA0"/>
    <w:rsid w:val="00F456D1"/>
    <w:rsid w:val="00F5215E"/>
    <w:rsid w:val="00F5270D"/>
    <w:rsid w:val="00F52923"/>
    <w:rsid w:val="00F52B4B"/>
    <w:rsid w:val="00F5347C"/>
    <w:rsid w:val="00F55EEE"/>
    <w:rsid w:val="00F55FB6"/>
    <w:rsid w:val="00F618C4"/>
    <w:rsid w:val="00F61FEF"/>
    <w:rsid w:val="00F6501E"/>
    <w:rsid w:val="00F663E2"/>
    <w:rsid w:val="00F70092"/>
    <w:rsid w:val="00F7623D"/>
    <w:rsid w:val="00F76DAD"/>
    <w:rsid w:val="00F842B3"/>
    <w:rsid w:val="00F848EB"/>
    <w:rsid w:val="00F91271"/>
    <w:rsid w:val="00F9182E"/>
    <w:rsid w:val="00F920F1"/>
    <w:rsid w:val="00F92477"/>
    <w:rsid w:val="00F941A5"/>
    <w:rsid w:val="00F95152"/>
    <w:rsid w:val="00F97A03"/>
    <w:rsid w:val="00FA08F1"/>
    <w:rsid w:val="00FA3D55"/>
    <w:rsid w:val="00FA6C92"/>
    <w:rsid w:val="00FA73C5"/>
    <w:rsid w:val="00FB04AC"/>
    <w:rsid w:val="00FB0528"/>
    <w:rsid w:val="00FB0D70"/>
    <w:rsid w:val="00FB2FAF"/>
    <w:rsid w:val="00FB3779"/>
    <w:rsid w:val="00FB48AE"/>
    <w:rsid w:val="00FB5B08"/>
    <w:rsid w:val="00FB5F12"/>
    <w:rsid w:val="00FB6CAA"/>
    <w:rsid w:val="00FC5FD5"/>
    <w:rsid w:val="00FC609A"/>
    <w:rsid w:val="00FD3330"/>
    <w:rsid w:val="00FD36AB"/>
    <w:rsid w:val="00FD371A"/>
    <w:rsid w:val="00FD4009"/>
    <w:rsid w:val="00FD7632"/>
    <w:rsid w:val="00FE1E8F"/>
    <w:rsid w:val="00FE2072"/>
    <w:rsid w:val="00FE5FB0"/>
    <w:rsid w:val="00FF17C2"/>
    <w:rsid w:val="00FF4CFE"/>
    <w:rsid w:val="00FF53EC"/>
    <w:rsid w:val="00FF652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3774E4"/>
  <w15:chartTrackingRefBased/>
  <w15:docId w15:val="{2FAB242C-E9DA-460C-84E0-FF0A2132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paragraph" w:styleId="berschrift2">
    <w:name w:val="heading 2"/>
    <w:basedOn w:val="Standard"/>
    <w:next w:val="Standard"/>
    <w:link w:val="berschrift2Zchn"/>
    <w:uiPriority w:val="9"/>
    <w:semiHidden/>
    <w:unhideWhenUsed/>
    <w:qFormat/>
    <w:rsid w:val="0045316A"/>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45316A"/>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uiPriority w:val="99"/>
    <w:semiHidden/>
    <w:unhideWhenUsed/>
    <w:rsid w:val="008C4917"/>
    <w:rPr>
      <w:color w:val="808080"/>
      <w:shd w:val="clear" w:color="auto" w:fill="E6E6E6"/>
    </w:rPr>
  </w:style>
  <w:style w:type="character" w:styleId="BesuchterLink">
    <w:name w:val="FollowedHyperlink"/>
    <w:uiPriority w:val="99"/>
    <w:semiHidden/>
    <w:unhideWhenUsed/>
    <w:rsid w:val="005D36CE"/>
    <w:rPr>
      <w:color w:val="954F72"/>
      <w:u w:val="single"/>
    </w:rPr>
  </w:style>
  <w:style w:type="character" w:customStyle="1" w:styleId="NichtaufgelsteErwhnung2">
    <w:name w:val="Nicht aufgelöste Erwähnung2"/>
    <w:uiPriority w:val="99"/>
    <w:semiHidden/>
    <w:unhideWhenUsed/>
    <w:rsid w:val="004D3F34"/>
    <w:rPr>
      <w:color w:val="808080"/>
      <w:shd w:val="clear" w:color="auto" w:fill="E6E6E6"/>
    </w:rPr>
  </w:style>
  <w:style w:type="character" w:customStyle="1" w:styleId="berschrift2Zchn">
    <w:name w:val="Überschrift 2 Zchn"/>
    <w:link w:val="berschrift2"/>
    <w:uiPriority w:val="9"/>
    <w:semiHidden/>
    <w:rsid w:val="0045316A"/>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45316A"/>
    <w:rPr>
      <w:rFonts w:ascii="Cambria" w:eastAsia="Times New Roman" w:hAnsi="Cambria" w:cs="Times New Roman"/>
      <w:b/>
      <w:bCs/>
      <w:sz w:val="26"/>
      <w:szCs w:val="26"/>
    </w:rPr>
  </w:style>
  <w:style w:type="paragraph" w:styleId="Listenabsatz">
    <w:name w:val="List Paragraph"/>
    <w:basedOn w:val="Standard"/>
    <w:uiPriority w:val="34"/>
    <w:qFormat/>
    <w:rsid w:val="00991F33"/>
    <w:pPr>
      <w:ind w:left="720"/>
      <w:contextualSpacing/>
    </w:pPr>
  </w:style>
  <w:style w:type="character" w:styleId="NichtaufgelsteErwhnung">
    <w:name w:val="Unresolved Mention"/>
    <w:basedOn w:val="Absatz-Standardschriftart"/>
    <w:uiPriority w:val="99"/>
    <w:semiHidden/>
    <w:unhideWhenUsed/>
    <w:rsid w:val="00991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1849178027">
      <w:bodyDiv w:val="1"/>
      <w:marLeft w:val="0"/>
      <w:marRight w:val="0"/>
      <w:marTop w:val="0"/>
      <w:marBottom w:val="0"/>
      <w:divBdr>
        <w:top w:val="none" w:sz="0" w:space="0" w:color="auto"/>
        <w:left w:val="none" w:sz="0" w:space="0" w:color="auto"/>
        <w:bottom w:val="none" w:sz="0" w:space="0" w:color="auto"/>
        <w:right w:val="none" w:sz="0" w:space="0" w:color="auto"/>
      </w:divBdr>
      <w:divsChild>
        <w:div w:id="1051424165">
          <w:marLeft w:val="0"/>
          <w:marRight w:val="0"/>
          <w:marTop w:val="0"/>
          <w:marBottom w:val="0"/>
          <w:divBdr>
            <w:top w:val="none" w:sz="0" w:space="0" w:color="auto"/>
            <w:left w:val="none" w:sz="0" w:space="0" w:color="auto"/>
            <w:bottom w:val="none" w:sz="0" w:space="0" w:color="auto"/>
            <w:right w:val="none" w:sz="0" w:space="0" w:color="auto"/>
          </w:divBdr>
          <w:divsChild>
            <w:div w:id="809977112">
              <w:marLeft w:val="0"/>
              <w:marRight w:val="0"/>
              <w:marTop w:val="0"/>
              <w:marBottom w:val="0"/>
              <w:divBdr>
                <w:top w:val="none" w:sz="0" w:space="0" w:color="auto"/>
                <w:left w:val="none" w:sz="0" w:space="0" w:color="auto"/>
                <w:bottom w:val="none" w:sz="0" w:space="0" w:color="auto"/>
                <w:right w:val="none" w:sz="0" w:space="0" w:color="auto"/>
              </w:divBdr>
              <w:divsChild>
                <w:div w:id="776678658">
                  <w:marLeft w:val="0"/>
                  <w:marRight w:val="0"/>
                  <w:marTop w:val="0"/>
                  <w:marBottom w:val="0"/>
                  <w:divBdr>
                    <w:top w:val="none" w:sz="0" w:space="0" w:color="auto"/>
                    <w:left w:val="none" w:sz="0" w:space="0" w:color="auto"/>
                    <w:bottom w:val="none" w:sz="0" w:space="0" w:color="auto"/>
                    <w:right w:val="none" w:sz="0" w:space="0" w:color="auto"/>
                  </w:divBdr>
                  <w:divsChild>
                    <w:div w:id="477264055">
                      <w:marLeft w:val="0"/>
                      <w:marRight w:val="0"/>
                      <w:marTop w:val="0"/>
                      <w:marBottom w:val="0"/>
                      <w:divBdr>
                        <w:top w:val="none" w:sz="0" w:space="0" w:color="auto"/>
                        <w:left w:val="none" w:sz="0" w:space="0" w:color="auto"/>
                        <w:bottom w:val="none" w:sz="0" w:space="0" w:color="auto"/>
                        <w:right w:val="none" w:sz="0" w:space="0" w:color="auto"/>
                      </w:divBdr>
                      <w:divsChild>
                        <w:div w:id="555316016">
                          <w:marLeft w:val="0"/>
                          <w:marRight w:val="0"/>
                          <w:marTop w:val="0"/>
                          <w:marBottom w:val="0"/>
                          <w:divBdr>
                            <w:top w:val="none" w:sz="0" w:space="0" w:color="auto"/>
                            <w:left w:val="none" w:sz="0" w:space="0" w:color="auto"/>
                            <w:bottom w:val="none" w:sz="0" w:space="0" w:color="auto"/>
                            <w:right w:val="none" w:sz="0" w:space="0" w:color="auto"/>
                          </w:divBdr>
                          <w:divsChild>
                            <w:div w:id="1333146612">
                              <w:marLeft w:val="0"/>
                              <w:marRight w:val="0"/>
                              <w:marTop w:val="0"/>
                              <w:marBottom w:val="0"/>
                              <w:divBdr>
                                <w:top w:val="none" w:sz="0" w:space="0" w:color="auto"/>
                                <w:left w:val="none" w:sz="0" w:space="0" w:color="auto"/>
                                <w:bottom w:val="none" w:sz="0" w:space="0" w:color="auto"/>
                                <w:right w:val="none" w:sz="0" w:space="0" w:color="auto"/>
                              </w:divBdr>
                              <w:divsChild>
                                <w:div w:id="1986930553">
                                  <w:marLeft w:val="0"/>
                                  <w:marRight w:val="0"/>
                                  <w:marTop w:val="0"/>
                                  <w:marBottom w:val="0"/>
                                  <w:divBdr>
                                    <w:top w:val="none" w:sz="0" w:space="0" w:color="auto"/>
                                    <w:left w:val="none" w:sz="0" w:space="0" w:color="auto"/>
                                    <w:bottom w:val="none" w:sz="0" w:space="0" w:color="auto"/>
                                    <w:right w:val="none" w:sz="0" w:space="0" w:color="auto"/>
                                  </w:divBdr>
                                  <w:divsChild>
                                    <w:div w:id="1703240584">
                                      <w:marLeft w:val="0"/>
                                      <w:marRight w:val="0"/>
                                      <w:marTop w:val="0"/>
                                      <w:marBottom w:val="0"/>
                                      <w:divBdr>
                                        <w:top w:val="none" w:sz="0" w:space="0" w:color="auto"/>
                                        <w:left w:val="none" w:sz="0" w:space="0" w:color="auto"/>
                                        <w:bottom w:val="none" w:sz="0" w:space="0" w:color="auto"/>
                                        <w:right w:val="none" w:sz="0" w:space="0" w:color="auto"/>
                                      </w:divBdr>
                                      <w:divsChild>
                                        <w:div w:id="19691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beumer.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newcloud.a1kommunikation.de/index.php/s/xeoekQ16euPoVb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10BEFD7726D9CB459F6053B75C5BE351" ma:contentTypeVersion="13" ma:contentTypeDescription="Ein neues Dokument erstellen." ma:contentTypeScope="" ma:versionID="a2446cf37c35cdde857ff4bc129793b3">
  <xsd:schema xmlns:xsd="http://www.w3.org/2001/XMLSchema" xmlns:xs="http://www.w3.org/2001/XMLSchema" xmlns:p="http://schemas.microsoft.com/office/2006/metadata/properties" xmlns:ns3="9d83fb34-0e38-4cac-803d-077ca8aaa6d4" xmlns:ns4="7e931ba1-9643-4cd8-a33c-f08b16c82dd8" targetNamespace="http://schemas.microsoft.com/office/2006/metadata/properties" ma:root="true" ma:fieldsID="593e28b8f11611fa12dce6c655be6a05" ns3:_="" ns4:_="">
    <xsd:import namespace="9d83fb34-0e38-4cac-803d-077ca8aaa6d4"/>
    <xsd:import namespace="7e931ba1-9643-4cd8-a33c-f08b16c82dd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3fb34-0e38-4cac-803d-077ca8aaa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931ba1-9643-4cd8-a33c-f08b16c82dd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00FB7-3776-4685-B9BA-E2FB15C282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E7FC04-BF40-465C-B0DC-F46FA3BF0C0B}">
  <ds:schemaRefs>
    <ds:schemaRef ds:uri="http://schemas.openxmlformats.org/officeDocument/2006/bibliography"/>
  </ds:schemaRefs>
</ds:datastoreItem>
</file>

<file path=customXml/itemProps3.xml><?xml version="1.0" encoding="utf-8"?>
<ds:datastoreItem xmlns:ds="http://schemas.openxmlformats.org/officeDocument/2006/customXml" ds:itemID="{71DC70F8-E093-4A33-8320-0CD2AC3DC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3fb34-0e38-4cac-803d-077ca8aaa6d4"/>
    <ds:schemaRef ds:uri="7e931ba1-9643-4cd8-a33c-f08b16c8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3960DA-0EAD-4134-AD37-F90CA5EE816B}">
  <ds:schemaRefs>
    <ds:schemaRef ds:uri="http://schemas.microsoft.com/sharepoint/v3/contenttype/forms"/>
  </ds:schemaRefs>
</ds:datastoreItem>
</file>

<file path=customXml/itemProps5.xml><?xml version="1.0" encoding="utf-8"?>
<ds:datastoreItem xmlns:ds="http://schemas.openxmlformats.org/officeDocument/2006/customXml" ds:itemID="{68A567F7-21C3-439B-A69E-7799B6196367}">
  <ds:schemaRefs>
    <ds:schemaRef ds:uri="http://schemas.openxmlformats.org/officeDocument/2006/bibliography"/>
  </ds:schemaRefs>
</ds:datastoreItem>
</file>

<file path=customXml/itemProps6.xml><?xml version="1.0" encoding="utf-8"?>
<ds:datastoreItem xmlns:ds="http://schemas.openxmlformats.org/officeDocument/2006/customXml" ds:itemID="{B165BC3F-9E84-4246-8880-87E26C6D99E8}">
  <ds:schemaRefs>
    <ds:schemaRef ds:uri="http://schemas.openxmlformats.org/officeDocument/2006/bibliography"/>
  </ds:schemaRefs>
</ds:datastoreItem>
</file>

<file path=customXml/itemProps7.xml><?xml version="1.0" encoding="utf-8"?>
<ds:datastoreItem xmlns:ds="http://schemas.openxmlformats.org/officeDocument/2006/customXml" ds:itemID="{8993C87D-7272-4B94-8415-3F9C9946F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953</Words>
  <Characters>6008</Characters>
  <Application>Microsoft Office Word</Application>
  <DocSecurity>0</DocSecurity>
  <Lines>50</Lines>
  <Paragraphs>13</Paragraphs>
  <ScaleCrop>false</ScaleCrop>
  <HeadingPairs>
    <vt:vector size="6" baseType="variant">
      <vt:variant>
        <vt:lpstr>Titel</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BEUMER Group</Company>
  <LinksUpToDate>false</LinksUpToDate>
  <CharactersWithSpaces>6948</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2883708</vt:i4>
      </vt:variant>
      <vt:variant>
        <vt:i4>0</vt:i4>
      </vt:variant>
      <vt:variant>
        <vt:i4>0</vt:i4>
      </vt:variant>
      <vt:variant>
        <vt:i4>5</vt:i4>
      </vt:variant>
      <vt:variant>
        <vt:lpwstr>https://newcloud.a1kommunikation.de/index.php/s/GysuWvAEm7nkShP</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Ludwig Kirsten</cp:lastModifiedBy>
  <cp:revision>6</cp:revision>
  <cp:lastPrinted>2019-01-10T13:40:00Z</cp:lastPrinted>
  <dcterms:created xsi:type="dcterms:W3CDTF">2021-09-14T15:34:00Z</dcterms:created>
  <dcterms:modified xsi:type="dcterms:W3CDTF">2021-09-27T14:00:00Z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0x01010010BEFD7726D9CB459F6053B75C5BE351</vt:lpwstr>
  </property>
</Properties>
</file>