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B92CB" w14:textId="14549CB6" w:rsidR="006A7F5E" w:rsidRPr="00340CAE" w:rsidRDefault="006A7F5E" w:rsidP="006A7F5E">
      <w:pPr>
        <w:spacing w:line="360" w:lineRule="auto"/>
        <w:rPr>
          <w:rFonts w:cs="Arial"/>
          <w:i/>
          <w:iCs/>
          <w:szCs w:val="22"/>
          <w:lang w:val="en-US"/>
        </w:rPr>
      </w:pPr>
      <w:r w:rsidRPr="00340CAE">
        <w:rPr>
          <w:rFonts w:cs="Arial"/>
          <w:i/>
          <w:iCs/>
          <w:szCs w:val="22"/>
          <w:lang w:val="en-US"/>
        </w:rPr>
        <w:t xml:space="preserve">BEUMER Group at </w:t>
      </w:r>
      <w:proofErr w:type="spellStart"/>
      <w:r w:rsidRPr="00340CAE">
        <w:rPr>
          <w:rFonts w:cs="Arial"/>
          <w:i/>
          <w:iCs/>
          <w:szCs w:val="22"/>
          <w:lang w:val="en-US"/>
        </w:rPr>
        <w:t>MINExpo</w:t>
      </w:r>
      <w:proofErr w:type="spellEnd"/>
      <w:r w:rsidRPr="00340CAE">
        <w:rPr>
          <w:rFonts w:cs="Arial"/>
          <w:i/>
          <w:iCs/>
          <w:szCs w:val="22"/>
          <w:lang w:val="en-US"/>
        </w:rPr>
        <w:t xml:space="preserve"> 2021:</w:t>
      </w:r>
    </w:p>
    <w:p w14:paraId="11BFFD53" w14:textId="2F9070B1" w:rsidR="00ED544B" w:rsidRPr="00340CAE" w:rsidRDefault="00ED544B" w:rsidP="006A7F5E">
      <w:pPr>
        <w:spacing w:line="360" w:lineRule="auto"/>
        <w:rPr>
          <w:rFonts w:cs="Arial"/>
          <w:b/>
          <w:sz w:val="28"/>
          <w:szCs w:val="28"/>
          <w:lang w:val="en-US"/>
        </w:rPr>
      </w:pPr>
      <w:r w:rsidRPr="00340CAE">
        <w:rPr>
          <w:rFonts w:cs="Arial"/>
          <w:b/>
          <w:bCs/>
          <w:sz w:val="28"/>
          <w:szCs w:val="28"/>
          <w:lang w:val="en-US"/>
        </w:rPr>
        <w:t>Economical over long distances</w:t>
      </w:r>
      <w:r w:rsidR="00890EA1" w:rsidRPr="00340CAE">
        <w:rPr>
          <w:rFonts w:cs="Arial"/>
          <w:b/>
          <w:sz w:val="28"/>
          <w:szCs w:val="28"/>
          <w:lang w:val="en-US"/>
        </w:rPr>
        <w:br/>
      </w:r>
    </w:p>
    <w:p w14:paraId="3E0F19B7" w14:textId="23038230" w:rsidR="00ED544B" w:rsidRPr="00340CAE" w:rsidRDefault="00ED544B" w:rsidP="00ED544B">
      <w:pPr>
        <w:spacing w:line="360" w:lineRule="auto"/>
        <w:rPr>
          <w:rFonts w:eastAsia="MS Mincho" w:cs="Arial"/>
          <w:b/>
          <w:bCs/>
          <w:szCs w:val="22"/>
          <w:lang w:val="en-US"/>
        </w:rPr>
      </w:pPr>
      <w:r w:rsidRPr="00340CAE">
        <w:rPr>
          <w:rFonts w:eastAsia="MS Mincho" w:cs="Arial"/>
          <w:b/>
          <w:bCs/>
          <w:szCs w:val="22"/>
          <w:lang w:val="en-US"/>
        </w:rPr>
        <w:t xml:space="preserve">Mined raw materials travel along extensive transport routes. Conveying and loading systems enable a safe, efficient and environmentally friendly handling of these materials. At </w:t>
      </w:r>
      <w:proofErr w:type="spellStart"/>
      <w:r w:rsidRPr="00340CAE">
        <w:rPr>
          <w:rFonts w:eastAsia="MS Mincho" w:cs="Arial"/>
          <w:b/>
          <w:bCs/>
          <w:szCs w:val="22"/>
          <w:lang w:val="en-US"/>
        </w:rPr>
        <w:t>MINExpo</w:t>
      </w:r>
      <w:proofErr w:type="spellEnd"/>
      <w:r w:rsidRPr="00340CAE">
        <w:rPr>
          <w:rFonts w:eastAsia="MS Mincho" w:cs="Arial"/>
          <w:b/>
          <w:bCs/>
          <w:szCs w:val="22"/>
          <w:lang w:val="en-US"/>
        </w:rPr>
        <w:t xml:space="preserve"> 2021, the international tradeshow platform for the mining industry, which will take place from September 13th to 15th in Las Vegas/USA, BEUMER Group will present efficient system solutions with overland conveyors, Pipe Conveyors and ship loaders.</w:t>
      </w:r>
    </w:p>
    <w:p w14:paraId="1D8FE07A" w14:textId="77777777" w:rsidR="00ED544B" w:rsidRPr="00340CAE" w:rsidRDefault="00ED544B" w:rsidP="00ED544B">
      <w:pPr>
        <w:spacing w:line="360" w:lineRule="auto"/>
        <w:rPr>
          <w:rFonts w:cs="Arial"/>
          <w:szCs w:val="22"/>
          <w:lang w:val="en-US"/>
        </w:rPr>
      </w:pPr>
    </w:p>
    <w:p w14:paraId="33A36F6E" w14:textId="110DB0E0" w:rsidR="00ED544B" w:rsidRPr="00340CAE" w:rsidRDefault="00ED544B" w:rsidP="00ED544B">
      <w:pPr>
        <w:spacing w:line="360" w:lineRule="auto"/>
        <w:rPr>
          <w:rFonts w:cs="Arial"/>
          <w:szCs w:val="22"/>
          <w:lang w:val="en-US"/>
        </w:rPr>
      </w:pPr>
      <w:r w:rsidRPr="00340CAE">
        <w:rPr>
          <w:rFonts w:cs="Arial"/>
          <w:szCs w:val="22"/>
          <w:lang w:val="en-US"/>
        </w:rPr>
        <w:t>Overland conveyors and Pipe Conveyors by BEUMER Group enable mine operators to create individual routes for the transport of raw material with steep angles of inclination and narrow curve radii that are adapted to the respective task and topography. When planning these systems, the system provider also relies on camera-equipped drones for planning, implementation and documentation. Using special software solutions, the engineers evaluate the aerial photographs photogrammetrically to generate digital terrain models.</w:t>
      </w:r>
    </w:p>
    <w:p w14:paraId="1FF690E6" w14:textId="77777777" w:rsidR="00ED544B" w:rsidRPr="00340CAE" w:rsidRDefault="00ED544B" w:rsidP="00ED544B">
      <w:pPr>
        <w:spacing w:line="360" w:lineRule="auto"/>
        <w:rPr>
          <w:rFonts w:cs="Arial"/>
          <w:szCs w:val="22"/>
          <w:lang w:val="en-US"/>
        </w:rPr>
      </w:pPr>
    </w:p>
    <w:p w14:paraId="51219B66" w14:textId="77777777" w:rsidR="00ED544B" w:rsidRPr="00340CAE" w:rsidRDefault="00ED544B" w:rsidP="00ED544B">
      <w:pPr>
        <w:spacing w:line="360" w:lineRule="auto"/>
        <w:rPr>
          <w:rFonts w:cs="Arial"/>
          <w:szCs w:val="22"/>
          <w:lang w:val="en-US"/>
        </w:rPr>
      </w:pPr>
      <w:r w:rsidRPr="00340CAE">
        <w:rPr>
          <w:rFonts w:cs="Arial"/>
          <w:szCs w:val="22"/>
          <w:lang w:val="en-US"/>
        </w:rPr>
        <w:t xml:space="preserve">The product range of the system supplier includes stackers and bridge reclaimers for storage yards, whether with or without blending bed systems. They stack bulk material and guarantee a maximum blending effect. Users can also efficiently </w:t>
      </w:r>
      <w:proofErr w:type="spellStart"/>
      <w:r w:rsidRPr="00340CAE">
        <w:rPr>
          <w:rFonts w:cs="Arial"/>
          <w:szCs w:val="22"/>
          <w:lang w:val="en-US"/>
        </w:rPr>
        <w:t>homogenise</w:t>
      </w:r>
      <w:proofErr w:type="spellEnd"/>
      <w:r w:rsidRPr="00340CAE">
        <w:rPr>
          <w:rFonts w:cs="Arial"/>
          <w:szCs w:val="22"/>
          <w:lang w:val="en-US"/>
        </w:rPr>
        <w:t xml:space="preserve"> large quantities of different bulk materials and bulk material qualities and thus ensure the uniformity of the raw materials used. For efficient loading, BEUMER Group also offers ship loaders with fixed booms and extendable telescopic belt conveyors. To supplement these, users can also procure bulk loading heads which they can use to load bulk materials into silo vehicles quickly and without dust.</w:t>
      </w:r>
    </w:p>
    <w:p w14:paraId="11537BB6" w14:textId="77777777" w:rsidR="00ED544B" w:rsidRPr="00340CAE" w:rsidRDefault="00ED544B" w:rsidP="00ED544B">
      <w:pPr>
        <w:spacing w:line="360" w:lineRule="auto"/>
        <w:rPr>
          <w:rFonts w:cs="Arial"/>
          <w:szCs w:val="22"/>
          <w:lang w:val="en-US"/>
        </w:rPr>
      </w:pPr>
    </w:p>
    <w:p w14:paraId="180775B7" w14:textId="5E09A5A8" w:rsidR="00B46E80" w:rsidRPr="00340CAE" w:rsidRDefault="00ED544B" w:rsidP="00FA73C5">
      <w:pPr>
        <w:spacing w:line="360" w:lineRule="auto"/>
        <w:rPr>
          <w:rFonts w:cs="Arial"/>
          <w:color w:val="000000"/>
          <w:szCs w:val="22"/>
          <w:lang w:val="en-US"/>
        </w:rPr>
      </w:pPr>
      <w:r w:rsidRPr="00340CAE">
        <w:rPr>
          <w:rFonts w:cs="Arial"/>
          <w:szCs w:val="22"/>
          <w:lang w:val="en-US"/>
        </w:rPr>
        <w:t>With BEUMER Group, the customer receives everything from one single source, starting from inquiry to technical dimensioning and site installation. If desired, the system supplier continues to support the operator with its comprehensive range of services after commissioning of the system to ensure high levels of machine availability during the entire running period.</w:t>
      </w:r>
      <w:r w:rsidR="00890EA1" w:rsidRPr="00340CAE">
        <w:rPr>
          <w:rFonts w:cs="Arial"/>
          <w:szCs w:val="22"/>
          <w:lang w:val="en-US"/>
        </w:rPr>
        <w:t xml:space="preserve"> </w:t>
      </w:r>
      <w:r w:rsidR="006A7F5E" w:rsidRPr="00340CAE">
        <w:rPr>
          <w:rFonts w:cs="Arial"/>
          <w:b/>
          <w:szCs w:val="22"/>
          <w:lang w:val="en-US"/>
        </w:rPr>
        <w:t xml:space="preserve">BEUMER at </w:t>
      </w:r>
      <w:proofErr w:type="spellStart"/>
      <w:r w:rsidR="006A7F5E" w:rsidRPr="00340CAE">
        <w:rPr>
          <w:rFonts w:cs="Arial"/>
          <w:b/>
          <w:szCs w:val="22"/>
          <w:lang w:val="en-US"/>
        </w:rPr>
        <w:t>MINExpo</w:t>
      </w:r>
      <w:proofErr w:type="spellEnd"/>
      <w:r w:rsidR="006A7F5E" w:rsidRPr="00340CAE">
        <w:rPr>
          <w:rFonts w:cs="Arial"/>
          <w:b/>
          <w:szCs w:val="22"/>
          <w:lang w:val="en-US"/>
        </w:rPr>
        <w:t>: Booth #8471</w:t>
      </w:r>
    </w:p>
    <w:p w14:paraId="0AA4A02D" w14:textId="57D3282C" w:rsidR="00E36231" w:rsidRPr="00340CAE" w:rsidRDefault="00D97E5D" w:rsidP="006018D5">
      <w:pPr>
        <w:spacing w:line="360" w:lineRule="auto"/>
        <w:rPr>
          <w:rFonts w:cs="Arial"/>
          <w:i/>
          <w:sz w:val="20"/>
          <w:lang w:val="en-US"/>
        </w:rPr>
      </w:pPr>
      <w:r w:rsidRPr="00340CAE">
        <w:rPr>
          <w:rFonts w:cs="Arial"/>
          <w:i/>
          <w:sz w:val="20"/>
          <w:lang w:val="en-US"/>
        </w:rPr>
        <w:t>2,</w:t>
      </w:r>
      <w:r w:rsidR="00890EA1" w:rsidRPr="00340CAE">
        <w:rPr>
          <w:rFonts w:cs="Arial"/>
          <w:i/>
          <w:sz w:val="20"/>
          <w:lang w:val="en-US"/>
        </w:rPr>
        <w:t>059</w:t>
      </w:r>
      <w:r w:rsidRPr="00340CAE">
        <w:rPr>
          <w:rFonts w:cs="Arial"/>
          <w:i/>
          <w:sz w:val="20"/>
          <w:lang w:val="en-US"/>
        </w:rPr>
        <w:t xml:space="preserve"> characters incl. blanks</w:t>
      </w:r>
    </w:p>
    <w:p w14:paraId="71339DF9" w14:textId="0C70F9BD" w:rsidR="00001EAA" w:rsidRPr="00340CAE" w:rsidRDefault="00001EAA" w:rsidP="00001EAA">
      <w:pPr>
        <w:spacing w:line="360" w:lineRule="auto"/>
        <w:rPr>
          <w:rFonts w:cs="Arial"/>
          <w:i/>
          <w:sz w:val="20"/>
          <w:lang w:val="en-US"/>
        </w:rPr>
      </w:pPr>
      <w:r w:rsidRPr="00340CAE">
        <w:rPr>
          <w:rFonts w:cs="Arial"/>
          <w:b/>
          <w:bCs/>
          <w:i/>
          <w:sz w:val="20"/>
          <w:lang w:val="en-US"/>
        </w:rPr>
        <w:lastRenderedPageBreak/>
        <w:t>Meta Title</w:t>
      </w:r>
      <w:r w:rsidRPr="00340CAE">
        <w:rPr>
          <w:rFonts w:cs="Arial"/>
          <w:i/>
          <w:sz w:val="20"/>
          <w:lang w:val="en-US"/>
        </w:rPr>
        <w:t xml:space="preserve">: </w:t>
      </w:r>
      <w:proofErr w:type="spellStart"/>
      <w:r w:rsidRPr="00340CAE">
        <w:rPr>
          <w:rFonts w:cs="Arial"/>
          <w:i/>
          <w:sz w:val="20"/>
          <w:lang w:val="en-US"/>
        </w:rPr>
        <w:t>MINExpo</w:t>
      </w:r>
      <w:proofErr w:type="spellEnd"/>
      <w:r w:rsidRPr="00340CAE">
        <w:rPr>
          <w:rFonts w:cs="Arial"/>
          <w:i/>
          <w:sz w:val="20"/>
          <w:lang w:val="en-US"/>
        </w:rPr>
        <w:t xml:space="preserve"> 2021: BEUMER Group provides efficient conveying technology solutions for the mining industry</w:t>
      </w:r>
    </w:p>
    <w:p w14:paraId="64405D41" w14:textId="77777777" w:rsidR="00001EAA" w:rsidRPr="00340CAE" w:rsidRDefault="00001EAA" w:rsidP="00001EAA">
      <w:pPr>
        <w:spacing w:line="360" w:lineRule="auto"/>
        <w:rPr>
          <w:rFonts w:cs="Arial"/>
          <w:i/>
          <w:sz w:val="20"/>
          <w:lang w:val="en-US"/>
        </w:rPr>
      </w:pPr>
    </w:p>
    <w:p w14:paraId="144673F0" w14:textId="11B646D6" w:rsidR="00001EAA" w:rsidRPr="00340CAE" w:rsidRDefault="00001EAA" w:rsidP="00001EAA">
      <w:pPr>
        <w:spacing w:line="360" w:lineRule="auto"/>
        <w:rPr>
          <w:rFonts w:cs="Arial"/>
          <w:i/>
          <w:sz w:val="20"/>
          <w:lang w:val="en-US"/>
        </w:rPr>
      </w:pPr>
      <w:r w:rsidRPr="00340CAE">
        <w:rPr>
          <w:rFonts w:cs="Arial"/>
          <w:b/>
          <w:bCs/>
          <w:i/>
          <w:sz w:val="20"/>
          <w:lang w:val="en-US"/>
        </w:rPr>
        <w:t>Meta Description</w:t>
      </w:r>
      <w:r w:rsidRPr="00340CAE">
        <w:rPr>
          <w:rFonts w:cs="Arial"/>
          <w:i/>
          <w:sz w:val="20"/>
          <w:lang w:val="en-US"/>
        </w:rPr>
        <w:t xml:space="preserve">: At the </w:t>
      </w:r>
      <w:proofErr w:type="spellStart"/>
      <w:r w:rsidRPr="00340CAE">
        <w:rPr>
          <w:rFonts w:cs="Arial"/>
          <w:i/>
          <w:sz w:val="20"/>
          <w:lang w:val="en-US"/>
        </w:rPr>
        <w:t>MINExpo</w:t>
      </w:r>
      <w:proofErr w:type="spellEnd"/>
      <w:r w:rsidRPr="00340CAE">
        <w:rPr>
          <w:rFonts w:cs="Arial"/>
          <w:i/>
          <w:sz w:val="20"/>
          <w:lang w:val="en-US"/>
        </w:rPr>
        <w:t>, BEUMER Group will present efficient system solutions with overland conveyors and Pipe Conveyors for the mining industry as well as on ship loaders.</w:t>
      </w:r>
    </w:p>
    <w:p w14:paraId="6DDA722F" w14:textId="77777777" w:rsidR="00001EAA" w:rsidRPr="00340CAE" w:rsidRDefault="00001EAA" w:rsidP="00001EAA">
      <w:pPr>
        <w:spacing w:line="360" w:lineRule="auto"/>
        <w:rPr>
          <w:rFonts w:cs="Arial"/>
          <w:i/>
          <w:sz w:val="20"/>
          <w:lang w:val="en-US"/>
        </w:rPr>
      </w:pPr>
    </w:p>
    <w:p w14:paraId="705B7786" w14:textId="7E506D83" w:rsidR="00001EAA" w:rsidRPr="00340CAE" w:rsidRDefault="00001EAA" w:rsidP="00001EAA">
      <w:pPr>
        <w:spacing w:line="360" w:lineRule="auto"/>
        <w:contextualSpacing/>
        <w:rPr>
          <w:rFonts w:cs="Arial"/>
          <w:b/>
          <w:bCs/>
          <w:i/>
          <w:sz w:val="20"/>
          <w:lang w:val="en-US"/>
        </w:rPr>
      </w:pPr>
      <w:r w:rsidRPr="00340CAE">
        <w:rPr>
          <w:rFonts w:cs="Arial"/>
          <w:b/>
          <w:bCs/>
          <w:i/>
          <w:sz w:val="20"/>
          <w:lang w:val="en-US"/>
        </w:rPr>
        <w:t>Keywords</w:t>
      </w:r>
      <w:r w:rsidRPr="00340CAE">
        <w:rPr>
          <w:rFonts w:cs="Arial"/>
          <w:i/>
          <w:sz w:val="20"/>
          <w:lang w:val="en-US"/>
        </w:rPr>
        <w:t xml:space="preserve">: BEUMER Group; </w:t>
      </w:r>
      <w:proofErr w:type="spellStart"/>
      <w:r w:rsidRPr="00340CAE">
        <w:rPr>
          <w:rFonts w:cs="Arial"/>
          <w:i/>
          <w:sz w:val="20"/>
          <w:lang w:val="en-US"/>
        </w:rPr>
        <w:t>MINExpo</w:t>
      </w:r>
      <w:proofErr w:type="spellEnd"/>
      <w:r w:rsidRPr="00340CAE">
        <w:rPr>
          <w:rFonts w:cs="Arial"/>
          <w:i/>
          <w:sz w:val="20"/>
          <w:lang w:val="en-US"/>
        </w:rPr>
        <w:t>; overland conveyor; Pipe Conveyor; mining industry; ship loader.</w:t>
      </w:r>
    </w:p>
    <w:p w14:paraId="000532AA" w14:textId="77777777" w:rsidR="00001EAA" w:rsidRPr="00340CAE" w:rsidRDefault="00001EAA" w:rsidP="00001EAA">
      <w:pPr>
        <w:contextualSpacing/>
        <w:rPr>
          <w:rFonts w:cs="Arial"/>
          <w:i/>
          <w:iCs/>
          <w:sz w:val="20"/>
          <w:lang w:val="en-US"/>
        </w:rPr>
      </w:pPr>
    </w:p>
    <w:p w14:paraId="62755549" w14:textId="6E5C22E7" w:rsidR="00001EAA" w:rsidRPr="00340CAE" w:rsidRDefault="00001EAA" w:rsidP="00001EAA">
      <w:pPr>
        <w:spacing w:line="360" w:lineRule="auto"/>
        <w:rPr>
          <w:rFonts w:cs="Arial"/>
          <w:sz w:val="20"/>
          <w:lang w:val="en-US"/>
        </w:rPr>
      </w:pPr>
      <w:r w:rsidRPr="00340CAE">
        <w:rPr>
          <w:rFonts w:cs="Arial"/>
          <w:b/>
          <w:i/>
          <w:sz w:val="20"/>
          <w:lang w:val="en-US"/>
        </w:rPr>
        <w:t>Social Media:</w:t>
      </w:r>
      <w:r w:rsidRPr="00340CAE">
        <w:rPr>
          <w:rFonts w:cs="Arial"/>
          <w:sz w:val="20"/>
          <w:lang w:val="en-US"/>
        </w:rPr>
        <w:t xml:space="preserve"> Mined raw materials travel along extensive transport routes. Conveying and loading systems enable a safe, efficient and environmentally friendly handling of these materials. At </w:t>
      </w:r>
      <w:proofErr w:type="spellStart"/>
      <w:r w:rsidRPr="00340CAE">
        <w:rPr>
          <w:rFonts w:cs="Arial"/>
          <w:sz w:val="20"/>
          <w:lang w:val="en-US"/>
        </w:rPr>
        <w:t>MINExpo</w:t>
      </w:r>
      <w:proofErr w:type="spellEnd"/>
      <w:r w:rsidRPr="00340CAE">
        <w:rPr>
          <w:rFonts w:cs="Arial"/>
          <w:sz w:val="20"/>
          <w:lang w:val="en-US"/>
        </w:rPr>
        <w:t xml:space="preserve"> 2021, which will take place from September 13th to 15th in Las Vegas/USA, BEUMER Group will present efficient system solutions with overland conveyors and Pipe Conveyors for the mining industry and on ship loaders.</w:t>
      </w:r>
    </w:p>
    <w:p w14:paraId="48FB479E" w14:textId="65C5CB39" w:rsidR="00B53A89" w:rsidRPr="00340CAE" w:rsidRDefault="00B53A89" w:rsidP="00E44875">
      <w:pPr>
        <w:spacing w:line="360" w:lineRule="auto"/>
        <w:rPr>
          <w:rFonts w:cs="Arial"/>
          <w:i/>
          <w:sz w:val="20"/>
          <w:lang w:val="en-US"/>
        </w:rPr>
      </w:pPr>
    </w:p>
    <w:p w14:paraId="140DE2A7" w14:textId="77777777" w:rsidR="00890EA1" w:rsidRPr="00340CAE" w:rsidRDefault="00890EA1" w:rsidP="00E44875">
      <w:pPr>
        <w:spacing w:line="360" w:lineRule="auto"/>
        <w:rPr>
          <w:rFonts w:cs="Arial"/>
          <w:b/>
          <w:color w:val="000000"/>
          <w:sz w:val="20"/>
          <w:lang w:val="en-US"/>
        </w:rPr>
      </w:pPr>
    </w:p>
    <w:p w14:paraId="5D173B68" w14:textId="4CE54ED3" w:rsidR="00235DE3" w:rsidRPr="00340CAE" w:rsidRDefault="00E65939" w:rsidP="00E44875">
      <w:pPr>
        <w:spacing w:line="360" w:lineRule="auto"/>
        <w:rPr>
          <w:rFonts w:cs="Arial"/>
          <w:b/>
          <w:color w:val="000000"/>
          <w:sz w:val="20"/>
          <w:lang w:val="en-US"/>
        </w:rPr>
      </w:pPr>
      <w:r w:rsidRPr="00340CAE">
        <w:rPr>
          <w:rFonts w:cs="Arial"/>
          <w:b/>
          <w:color w:val="000000"/>
          <w:sz w:val="20"/>
          <w:lang w:val="en-US"/>
        </w:rPr>
        <w:t>Captions:</w:t>
      </w:r>
    </w:p>
    <w:p w14:paraId="7E99738A" w14:textId="77777777" w:rsidR="00072661" w:rsidRPr="00340CAE" w:rsidRDefault="00072661" w:rsidP="00072661">
      <w:pPr>
        <w:spacing w:before="100" w:beforeAutospacing="1" w:after="100" w:afterAutospacing="1"/>
        <w:contextualSpacing/>
        <w:rPr>
          <w:rFonts w:cs="Arial"/>
          <w:color w:val="000000"/>
          <w:sz w:val="20"/>
          <w:lang w:val="en-US"/>
        </w:rPr>
      </w:pPr>
      <w:r w:rsidRPr="00340CAE">
        <w:rPr>
          <w:rFonts w:cs="Arial"/>
          <w:noProof/>
          <w:color w:val="000000"/>
          <w:sz w:val="20"/>
        </w:rPr>
        <w:drawing>
          <wp:inline distT="0" distB="0" distL="0" distR="0" wp14:anchorId="73C5B366" wp14:editId="06437A98">
            <wp:extent cx="2428797" cy="1620000"/>
            <wp:effectExtent l="0" t="0" r="0" b="0"/>
            <wp:docPr id="11" name="Grafik 10" descr="Bil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jpg"/>
                    <pic:cNvPicPr/>
                  </pic:nvPicPr>
                  <pic:blipFill>
                    <a:blip r:embed="rId11" cstate="email">
                      <a:extLst>
                        <a:ext uri="{28A0092B-C50C-407E-A947-70E740481C1C}">
                          <a14:useLocalDpi xmlns:a14="http://schemas.microsoft.com/office/drawing/2010/main"/>
                        </a:ext>
                      </a:extLst>
                    </a:blip>
                    <a:stretch>
                      <a:fillRect/>
                    </a:stretch>
                  </pic:blipFill>
                  <pic:spPr>
                    <a:xfrm>
                      <a:off x="0" y="0"/>
                      <a:ext cx="2428797" cy="1620000"/>
                    </a:xfrm>
                    <a:prstGeom prst="rect">
                      <a:avLst/>
                    </a:prstGeom>
                  </pic:spPr>
                </pic:pic>
              </a:graphicData>
            </a:graphic>
          </wp:inline>
        </w:drawing>
      </w:r>
      <w:r w:rsidRPr="00340CAE">
        <w:rPr>
          <w:rFonts w:cs="Arial"/>
          <w:color w:val="000000"/>
          <w:sz w:val="20"/>
          <w:lang w:val="en-US"/>
        </w:rPr>
        <w:t> </w:t>
      </w:r>
    </w:p>
    <w:p w14:paraId="5FF276D5" w14:textId="6BACD523" w:rsidR="00072661" w:rsidRPr="00340CAE" w:rsidRDefault="00072661" w:rsidP="00072661">
      <w:pPr>
        <w:spacing w:before="100" w:beforeAutospacing="1" w:after="100" w:afterAutospacing="1"/>
        <w:contextualSpacing/>
        <w:rPr>
          <w:rFonts w:cs="Arial"/>
          <w:sz w:val="21"/>
          <w:szCs w:val="21"/>
          <w:lang w:val="en-US"/>
        </w:rPr>
      </w:pPr>
      <w:r w:rsidRPr="00340CAE">
        <w:rPr>
          <w:rFonts w:cs="Arial"/>
          <w:b/>
          <w:bCs/>
          <w:sz w:val="21"/>
          <w:szCs w:val="21"/>
          <w:lang w:val="en-US"/>
        </w:rPr>
        <w:t>Picture1:</w:t>
      </w:r>
      <w:r w:rsidRPr="00340CAE">
        <w:rPr>
          <w:rFonts w:cs="Arial"/>
          <w:color w:val="000000"/>
          <w:sz w:val="21"/>
          <w:szCs w:val="21"/>
          <w:lang w:val="en-US"/>
        </w:rPr>
        <w:t xml:space="preserve"> Whenever technically possible, the conveyor is adapted to the topography.</w:t>
      </w:r>
    </w:p>
    <w:p w14:paraId="0CA03601" w14:textId="794486E5" w:rsidR="00072661" w:rsidRPr="00340CAE" w:rsidRDefault="00072661" w:rsidP="00072661">
      <w:pPr>
        <w:spacing w:before="100" w:beforeAutospacing="1" w:after="100" w:afterAutospacing="1"/>
        <w:contextualSpacing/>
        <w:rPr>
          <w:rFonts w:cs="Arial"/>
          <w:szCs w:val="22"/>
          <w:lang w:val="en-US"/>
        </w:rPr>
      </w:pPr>
    </w:p>
    <w:p w14:paraId="1CF723BE" w14:textId="638EB40D" w:rsidR="00072661" w:rsidRPr="00340CAE" w:rsidRDefault="00072661" w:rsidP="00072661">
      <w:pPr>
        <w:spacing w:line="360" w:lineRule="auto"/>
        <w:ind w:right="-704"/>
        <w:rPr>
          <w:rFonts w:cs="Arial"/>
          <w:szCs w:val="22"/>
        </w:rPr>
      </w:pPr>
      <w:r w:rsidRPr="00340CAE">
        <w:rPr>
          <w:rFonts w:cs="Arial"/>
          <w:noProof/>
        </w:rPr>
        <w:lastRenderedPageBreak/>
        <w:drawing>
          <wp:inline distT="0" distB="0" distL="0" distR="0" wp14:anchorId="697DC921" wp14:editId="7D9DF58C">
            <wp:extent cx="2862232" cy="1620000"/>
            <wp:effectExtent l="0" t="0" r="0" b="0"/>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862232" cy="1620000"/>
                    </a:xfrm>
                    <a:prstGeom prst="rect">
                      <a:avLst/>
                    </a:prstGeom>
                    <a:noFill/>
                    <a:ln>
                      <a:noFill/>
                    </a:ln>
                  </pic:spPr>
                </pic:pic>
              </a:graphicData>
            </a:graphic>
          </wp:inline>
        </w:drawing>
      </w:r>
    </w:p>
    <w:p w14:paraId="5022FE2C" w14:textId="36653428" w:rsidR="00072661" w:rsidRPr="00340CAE" w:rsidRDefault="00072661" w:rsidP="00072661">
      <w:pPr>
        <w:spacing w:line="360" w:lineRule="auto"/>
        <w:rPr>
          <w:rFonts w:cs="Arial"/>
          <w:sz w:val="20"/>
          <w:lang w:val="en-US"/>
        </w:rPr>
      </w:pPr>
      <w:r w:rsidRPr="00340CAE">
        <w:rPr>
          <w:rFonts w:cs="Arial"/>
          <w:b/>
          <w:bCs/>
          <w:sz w:val="21"/>
          <w:szCs w:val="21"/>
          <w:lang w:val="en-US"/>
        </w:rPr>
        <w:t>Picture 2:</w:t>
      </w:r>
      <w:r w:rsidRPr="00340CAE">
        <w:rPr>
          <w:rFonts w:cs="Arial"/>
          <w:sz w:val="21"/>
          <w:szCs w:val="21"/>
          <w:lang w:val="en-US"/>
        </w:rPr>
        <w:t xml:space="preserve"> The ship loaders ensure fast and reliable loading of ships in the ports.</w:t>
      </w:r>
    </w:p>
    <w:p w14:paraId="22BF976A" w14:textId="77777777" w:rsidR="007453C7" w:rsidRPr="00340CAE" w:rsidRDefault="007453C7" w:rsidP="00E65939">
      <w:pPr>
        <w:spacing w:line="360" w:lineRule="auto"/>
        <w:rPr>
          <w:rFonts w:cs="Arial"/>
          <w:sz w:val="20"/>
          <w:lang w:val="en-US"/>
        </w:rPr>
      </w:pPr>
    </w:p>
    <w:p w14:paraId="212AA9ED" w14:textId="19895F47" w:rsidR="00E65939" w:rsidRPr="00340CAE" w:rsidRDefault="005936DE" w:rsidP="00A57BBB">
      <w:pPr>
        <w:spacing w:line="360" w:lineRule="auto"/>
        <w:ind w:right="-704"/>
        <w:outlineLvl w:val="0"/>
        <w:rPr>
          <w:rFonts w:cs="Arial"/>
          <w:color w:val="000000"/>
          <w:sz w:val="20"/>
          <w:lang w:val="en-US"/>
        </w:rPr>
      </w:pPr>
      <w:r w:rsidRPr="00340CAE">
        <w:rPr>
          <w:rFonts w:cs="Arial"/>
          <w:b/>
          <w:color w:val="000000"/>
          <w:sz w:val="20"/>
          <w:lang w:val="en-US"/>
        </w:rPr>
        <w:t>Photo credits:</w:t>
      </w:r>
      <w:r w:rsidRPr="00340CAE">
        <w:rPr>
          <w:rFonts w:cs="Arial"/>
          <w:color w:val="000000"/>
          <w:sz w:val="20"/>
          <w:lang w:val="en-US"/>
        </w:rPr>
        <w:t xml:space="preserve"> BEUMER Group GmbH &amp; Co. KG</w:t>
      </w:r>
    </w:p>
    <w:p w14:paraId="1A3457A8" w14:textId="0E9768DE" w:rsidR="00890EA1" w:rsidRPr="00340CAE" w:rsidRDefault="00890EA1" w:rsidP="00890EA1">
      <w:pPr>
        <w:spacing w:line="360" w:lineRule="auto"/>
        <w:ind w:right="-704"/>
        <w:outlineLvl w:val="0"/>
        <w:rPr>
          <w:rFonts w:cs="Arial"/>
          <w:b/>
          <w:color w:val="FF0000"/>
          <w:sz w:val="28"/>
          <w:lang w:val="en-GB"/>
        </w:rPr>
      </w:pPr>
      <w:r w:rsidRPr="00340CAE">
        <w:rPr>
          <w:rFonts w:cs="Arial"/>
          <w:b/>
          <w:color w:val="FF0000"/>
          <w:sz w:val="28"/>
          <w:lang w:val="en-GB"/>
        </w:rPr>
        <w:t xml:space="preserve">You can download the high-resolution pictures </w:t>
      </w:r>
      <w:hyperlink r:id="rId13" w:history="1">
        <w:proofErr w:type="spellStart"/>
        <w:r w:rsidRPr="00340CAE">
          <w:rPr>
            <w:rStyle w:val="Hyperlink"/>
            <w:rFonts w:ascii="Arial" w:hAnsi="Arial" w:cs="Arial"/>
            <w:b/>
            <w:sz w:val="28"/>
            <w:lang w:val="en-GB"/>
          </w:rPr>
          <w:t>here</w:t>
        </w:r>
      </w:hyperlink>
      <w:r w:rsidRPr="00340CAE">
        <w:rPr>
          <w:rFonts w:cs="Arial"/>
          <w:b/>
          <w:color w:val="FF0000"/>
          <w:sz w:val="28"/>
          <w:lang w:val="en-GB"/>
        </w:rPr>
        <w:t>.</w:t>
      </w:r>
      <w:r w:rsidR="00340CAE" w:rsidRPr="00340CAE">
        <w:rPr>
          <w:rFonts w:cs="Arial"/>
          <w:b/>
          <w:color w:val="FF0000"/>
          <w:sz w:val="28"/>
          <w:lang w:val="en-GB"/>
        </w:rPr>
        <w:t>a</w:t>
      </w:r>
      <w:proofErr w:type="spellEnd"/>
    </w:p>
    <w:p w14:paraId="65137D74" w14:textId="77777777" w:rsidR="00890EA1" w:rsidRPr="00340CAE" w:rsidRDefault="00890EA1" w:rsidP="00890EA1">
      <w:pPr>
        <w:spacing w:line="360" w:lineRule="auto"/>
        <w:ind w:right="-704"/>
        <w:outlineLvl w:val="0"/>
        <w:rPr>
          <w:rFonts w:cs="Arial"/>
          <w:color w:val="000000"/>
          <w:sz w:val="20"/>
          <w:lang w:val="en-GB"/>
        </w:rPr>
      </w:pPr>
    </w:p>
    <w:p w14:paraId="37C0B889" w14:textId="77777777" w:rsidR="00890EA1" w:rsidRPr="00340CAE" w:rsidRDefault="00890EA1" w:rsidP="00890EA1">
      <w:pPr>
        <w:spacing w:line="360" w:lineRule="auto"/>
        <w:ind w:right="-704"/>
        <w:outlineLvl w:val="0"/>
        <w:rPr>
          <w:rFonts w:cs="Arial"/>
          <w:sz w:val="20"/>
          <w:lang w:val="en-GB"/>
        </w:rPr>
      </w:pPr>
      <w:r w:rsidRPr="00340CAE">
        <w:rPr>
          <w:rFonts w:cs="Arial"/>
          <w:sz w:val="20"/>
          <w:lang w:val="en-GB"/>
        </w:rPr>
        <w:t>BEUMER Group is an international leader in the manufacture of intralogistics systems for conveying, loading, palletising, packaging, sortation, and distribution. With 4,500 employees worldwide, BEUMER Group has annual sales of about EUR 950 million. BEUMER Group and its group companies and sales agencies provide their customers with high-quality system solutions and an extensive customer support network around the globe and across a wide range of industries, including bulk materials and piece goods, food/non-food, construction, mail order, post, and airport baggage handling.</w:t>
      </w:r>
    </w:p>
    <w:p w14:paraId="7CE4D31E" w14:textId="3647FBAF" w:rsidR="00890EA1" w:rsidRPr="00340CAE" w:rsidRDefault="00890EA1" w:rsidP="00890EA1">
      <w:pPr>
        <w:spacing w:line="360" w:lineRule="auto"/>
        <w:ind w:right="-704"/>
        <w:outlineLvl w:val="0"/>
        <w:rPr>
          <w:rFonts w:cs="Arial"/>
          <w:sz w:val="20"/>
          <w:lang w:val="en-GB"/>
        </w:rPr>
      </w:pPr>
      <w:r w:rsidRPr="00340CAE">
        <w:rPr>
          <w:rFonts w:cs="Arial"/>
          <w:sz w:val="20"/>
          <w:lang w:val="en-GB"/>
        </w:rPr>
        <w:t xml:space="preserve">For more information </w:t>
      </w:r>
      <w:proofErr w:type="gramStart"/>
      <w:r w:rsidRPr="00340CAE">
        <w:rPr>
          <w:rFonts w:cs="Arial"/>
          <w:sz w:val="20"/>
          <w:lang w:val="en-GB"/>
        </w:rPr>
        <w:t>visit .</w:t>
      </w:r>
      <w:proofErr w:type="gramEnd"/>
      <w:hyperlink r:id="rId14" w:history="1">
        <w:r w:rsidRPr="00340CAE">
          <w:rPr>
            <w:rStyle w:val="Hyperlink"/>
            <w:rFonts w:ascii="Arial" w:hAnsi="Arial" w:cs="Arial"/>
            <w:sz w:val="20"/>
            <w:lang w:val="en-GB"/>
          </w:rPr>
          <w:t>www.beumer.com</w:t>
        </w:r>
      </w:hyperlink>
    </w:p>
    <w:sectPr w:rsidR="00890EA1" w:rsidRPr="00340CAE" w:rsidSect="002F2241">
      <w:headerReference w:type="even" r:id="rId15"/>
      <w:headerReference w:type="default" r:id="rId16"/>
      <w:footerReference w:type="default" r:id="rId17"/>
      <w:headerReference w:type="first" r:id="rId18"/>
      <w:footerReference w:type="first" r:id="rId19"/>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DEA44" w14:textId="77777777" w:rsidR="00997EF6" w:rsidRDefault="00997EF6">
      <w:r>
        <w:separator/>
      </w:r>
    </w:p>
  </w:endnote>
  <w:endnote w:type="continuationSeparator" w:id="0">
    <w:p w14:paraId="03E79B85" w14:textId="77777777" w:rsidR="00997EF6" w:rsidRDefault="00997EF6">
      <w:r>
        <w:continuationSeparator/>
      </w:r>
    </w:p>
  </w:endnote>
  <w:endnote w:type="continuationNotice" w:id="1">
    <w:p w14:paraId="0172B613" w14:textId="77777777" w:rsidR="00997EF6" w:rsidRDefault="00997E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83301" w14:textId="77777777" w:rsidR="00890EA1" w:rsidRDefault="00890EA1" w:rsidP="00890EA1">
    <w:pPr>
      <w:rPr>
        <w:b/>
        <w:sz w:val="16"/>
        <w:szCs w:val="16"/>
        <w:lang w:val="en-GB"/>
      </w:rPr>
    </w:pPr>
    <w:bookmarkStart w:id="0" w:name="_Hlk3819565"/>
  </w:p>
  <w:p w14:paraId="233820E3" w14:textId="633AFF7C" w:rsidR="00890EA1" w:rsidRPr="00383723" w:rsidRDefault="00890EA1" w:rsidP="00890EA1">
    <w:pPr>
      <w:rPr>
        <w:sz w:val="16"/>
        <w:szCs w:val="16"/>
      </w:rPr>
    </w:pPr>
    <w:r w:rsidRPr="00DA6FF9">
      <w:rPr>
        <w:b/>
        <w:sz w:val="16"/>
        <w:szCs w:val="16"/>
        <w:lang w:val="en-GB"/>
      </w:rPr>
      <w:t xml:space="preserve">PR contact BEUMER Group GmbH &amp; Co. </w:t>
    </w:r>
    <w:r>
      <w:rPr>
        <w:b/>
        <w:sz w:val="16"/>
        <w:szCs w:val="16"/>
      </w:rPr>
      <w:t>KG</w:t>
    </w:r>
    <w:r>
      <w:rPr>
        <w:b/>
        <w:sz w:val="16"/>
        <w:szCs w:val="16"/>
      </w:rPr>
      <w:br/>
      <w:t>Regina Schnathmann:</w:t>
    </w:r>
    <w:r>
      <w:rPr>
        <w:sz w:val="16"/>
        <w:szCs w:val="16"/>
      </w:rPr>
      <w:t xml:space="preserve"> Tel. + 49 (0) 2521 24 381, </w:t>
    </w:r>
    <w:hyperlink r:id="rId1" w:history="1">
      <w:r>
        <w:rPr>
          <w:rStyle w:val="Hyperlink"/>
          <w:rFonts w:ascii="Arial" w:hAnsi="Arial" w:cs="Arial"/>
          <w:sz w:val="16"/>
          <w:szCs w:val="16"/>
        </w:rPr>
        <w:t>Regina.Schnathmann@beumer.com</w:t>
      </w:r>
    </w:hyperlink>
    <w:r>
      <w:rPr>
        <w:sz w:val="16"/>
        <w:szCs w:val="16"/>
      </w:rPr>
      <w:t xml:space="preserve"> </w:t>
    </w:r>
    <w:r>
      <w:rPr>
        <w:b/>
        <w:sz w:val="16"/>
        <w:szCs w:val="16"/>
      </w:rPr>
      <w:br/>
      <w:t xml:space="preserve">Verena Breuer: </w:t>
    </w:r>
    <w:r>
      <w:rPr>
        <w:sz w:val="16"/>
        <w:szCs w:val="16"/>
      </w:rPr>
      <w:t xml:space="preserve">Tel. + 49 (0) 2521 24 317, </w:t>
    </w:r>
    <w:hyperlink r:id="rId2" w:history="1">
      <w:r>
        <w:rPr>
          <w:rStyle w:val="Hyperlink"/>
          <w:rFonts w:ascii="Arial" w:hAnsi="Arial" w:cs="Arial"/>
          <w:sz w:val="16"/>
          <w:szCs w:val="16"/>
        </w:rPr>
        <w:t>Verena.Breuer@beumer.com</w:t>
      </w:r>
    </w:hyperlink>
    <w:r>
      <w:rPr>
        <w:sz w:val="16"/>
        <w:szCs w:val="16"/>
      </w:rPr>
      <w:t xml:space="preserve">  </w:t>
    </w:r>
    <w:hyperlink r:id="rId3" w:history="1">
      <w:r>
        <w:rPr>
          <w:rStyle w:val="Hyperlink"/>
          <w:sz w:val="16"/>
          <w:szCs w:val="16"/>
        </w:rPr>
        <w:t>www.beumer.com</w:t>
      </w:r>
    </w:hyperlink>
    <w:r>
      <w:rPr>
        <w:sz w:val="16"/>
        <w:szCs w:val="16"/>
      </w:rPr>
      <w:t xml:space="preserve">   </w:t>
    </w:r>
  </w:p>
  <w:p w14:paraId="3B526547" w14:textId="77777777" w:rsidR="00890EA1" w:rsidRPr="00383723" w:rsidRDefault="00890EA1" w:rsidP="00890EA1">
    <w:pPr>
      <w:rPr>
        <w:sz w:val="16"/>
        <w:szCs w:val="16"/>
      </w:rPr>
    </w:pPr>
  </w:p>
  <w:p w14:paraId="63043333" w14:textId="77777777" w:rsidR="00890EA1" w:rsidRPr="00383723" w:rsidRDefault="00890EA1" w:rsidP="00890EA1">
    <w:pPr>
      <w:rPr>
        <w:color w:val="000000"/>
        <w:sz w:val="16"/>
        <w:szCs w:val="16"/>
      </w:rPr>
    </w:pPr>
    <w:r>
      <w:rPr>
        <w:b/>
        <w:sz w:val="16"/>
        <w:szCs w:val="16"/>
      </w:rPr>
      <w:t>Agency</w:t>
    </w:r>
    <w:r>
      <w:rPr>
        <w:b/>
        <w:sz w:val="16"/>
        <w:szCs w:val="16"/>
      </w:rPr>
      <w:br/>
    </w:r>
    <w:r>
      <w:rPr>
        <w:color w:val="000000"/>
        <w:sz w:val="16"/>
        <w:szCs w:val="16"/>
      </w:rPr>
      <w:t>a1kommunikation Schweizer GmbH, Frau Kirsten Ludwig</w:t>
    </w:r>
    <w:r>
      <w:rPr>
        <w:color w:val="000000"/>
        <w:sz w:val="16"/>
        <w:szCs w:val="16"/>
      </w:rPr>
      <w:br/>
      <w:t xml:space="preserve">Tel. + 49 (0) 711 9454161 20, </w:t>
    </w:r>
    <w:hyperlink r:id="rId4" w:history="1">
      <w:r>
        <w:rPr>
          <w:rStyle w:val="Hyperlink"/>
          <w:rFonts w:ascii="Arial" w:hAnsi="Arial" w:cs="Arial"/>
          <w:sz w:val="16"/>
          <w:szCs w:val="16"/>
        </w:rPr>
        <w:t>klu@a1kommunikation.de</w:t>
      </w:r>
    </w:hyperlink>
    <w:r>
      <w:rPr>
        <w:rFonts w:cs="Arial"/>
        <w:sz w:val="16"/>
        <w:szCs w:val="16"/>
      </w:rPr>
      <w:t xml:space="preserve"> </w:t>
    </w:r>
    <w:r>
      <w:rPr>
        <w:color w:val="000000"/>
        <w:sz w:val="16"/>
        <w:szCs w:val="16"/>
      </w:rPr>
      <w:t xml:space="preserve"> </w:t>
    </w:r>
    <w:hyperlink r:id="rId5" w:history="1">
      <w:r>
        <w:rPr>
          <w:rStyle w:val="Hyperlink"/>
          <w:sz w:val="16"/>
          <w:szCs w:val="16"/>
        </w:rPr>
        <w:t>www.a1kommunikation.de</w:t>
      </w:r>
    </w:hyperlink>
    <w:r>
      <w:rPr>
        <w:color w:val="000000"/>
        <w:sz w:val="16"/>
        <w:szCs w:val="16"/>
      </w:rPr>
      <w:t xml:space="preserve"> </w:t>
    </w:r>
  </w:p>
  <w:p w14:paraId="332D26A3" w14:textId="77777777" w:rsidR="00890EA1" w:rsidRPr="00383723" w:rsidRDefault="00890EA1" w:rsidP="00890EA1">
    <w:pPr>
      <w:rPr>
        <w:b/>
        <w:color w:val="000000"/>
        <w:sz w:val="16"/>
        <w:szCs w:val="16"/>
      </w:rPr>
    </w:pPr>
  </w:p>
  <w:p w14:paraId="168ECF89" w14:textId="2EF40A47" w:rsidR="004044B1" w:rsidRPr="00890EA1" w:rsidRDefault="00890EA1" w:rsidP="00890EA1">
    <w:pPr>
      <w:rPr>
        <w:sz w:val="16"/>
        <w:szCs w:val="16"/>
        <w:lang w:val="en-US"/>
      </w:rPr>
    </w:pPr>
    <w:r w:rsidRPr="00890EA1">
      <w:rPr>
        <w:b/>
        <w:color w:val="000000"/>
        <w:sz w:val="16"/>
        <w:szCs w:val="16"/>
        <w:lang w:val="en-US"/>
      </w:rPr>
      <w:t>Reprinting free – copy requested</w:t>
    </w:r>
    <w:bookmarkEnd w:id="0"/>
    <w:r w:rsidRPr="00890EA1">
      <w:rPr>
        <w:b/>
        <w:color w:val="000000"/>
        <w:sz w:val="16"/>
        <w:szCs w:val="16"/>
        <w:lang w:val="en-US"/>
      </w:rPr>
      <w:tab/>
    </w:r>
    <w:r w:rsidRPr="00890EA1">
      <w:rPr>
        <w:b/>
        <w:color w:val="000000"/>
        <w:sz w:val="16"/>
        <w:szCs w:val="16"/>
        <w:lang w:val="en-US"/>
      </w:rPr>
      <w:tab/>
    </w:r>
    <w:r w:rsidRPr="00890EA1">
      <w:rPr>
        <w:b/>
        <w:color w:val="000000"/>
        <w:sz w:val="16"/>
        <w:szCs w:val="16"/>
        <w:lang w:val="en-US"/>
      </w:rPr>
      <w:tab/>
    </w:r>
    <w:r w:rsidRPr="00890EA1">
      <w:rPr>
        <w:b/>
        <w:color w:val="000000"/>
        <w:sz w:val="16"/>
        <w:szCs w:val="16"/>
        <w:lang w:val="en-US"/>
      </w:rPr>
      <w:tab/>
    </w:r>
    <w:r w:rsidRPr="00890EA1">
      <w:rPr>
        <w:b/>
        <w:color w:val="000000"/>
        <w:sz w:val="16"/>
        <w:szCs w:val="16"/>
        <w:lang w:val="en-US"/>
      </w:rPr>
      <w:tab/>
    </w:r>
    <w:r w:rsidRPr="00890EA1">
      <w:rPr>
        <w:b/>
        <w:color w:val="000000"/>
        <w:sz w:val="16"/>
        <w:szCs w:val="16"/>
        <w:lang w:val="en-US"/>
      </w:rPr>
      <w:tab/>
    </w:r>
    <w:r w:rsidRPr="00890EA1">
      <w:rPr>
        <w:b/>
        <w:color w:val="000000"/>
        <w:sz w:val="16"/>
        <w:szCs w:val="16"/>
        <w:lang w:val="en-US"/>
      </w:rPr>
      <w:tab/>
    </w:r>
    <w:r w:rsidRPr="00890EA1">
      <w:rPr>
        <w:sz w:val="16"/>
        <w:szCs w:val="16"/>
        <w:lang w:val="en-US"/>
      </w:rPr>
      <w:t xml:space="preserve">page  </w:t>
    </w:r>
    <w:r>
      <w:rPr>
        <w:sz w:val="16"/>
        <w:szCs w:val="16"/>
      </w:rPr>
      <w:fldChar w:fldCharType="begin"/>
    </w:r>
    <w:r w:rsidRPr="00890EA1">
      <w:rPr>
        <w:noProof/>
        <w:sz w:val="16"/>
        <w:szCs w:val="16"/>
        <w:lang w:val="en-US"/>
      </w:rPr>
      <w:instrText xml:space="preserve"> PAGE </w:instrText>
    </w:r>
    <w:r>
      <w:fldChar w:fldCharType="separate"/>
    </w:r>
    <w:r w:rsidRPr="00890EA1">
      <w:rPr>
        <w:lang w:val="en-US"/>
      </w:rPr>
      <w:t>2</w:t>
    </w:r>
    <w:r>
      <w:fldChar w:fldCharType="end"/>
    </w:r>
    <w:r w:rsidRPr="00890EA1">
      <w:rPr>
        <w:sz w:val="16"/>
        <w:szCs w:val="16"/>
        <w:lang w:val="en-US"/>
      </w:rPr>
      <w:t>/</w:t>
    </w:r>
    <w:r>
      <w:rPr>
        <w:sz w:val="16"/>
        <w:szCs w:val="16"/>
      </w:rPr>
      <w:fldChar w:fldCharType="begin"/>
    </w:r>
    <w:r w:rsidRPr="00890EA1">
      <w:rPr>
        <w:noProof/>
        <w:sz w:val="16"/>
        <w:szCs w:val="16"/>
        <w:lang w:val="en-US"/>
      </w:rPr>
      <w:instrText xml:space="preserve"> NUMPAGES </w:instrText>
    </w:r>
    <w:r>
      <w:fldChar w:fldCharType="separate"/>
    </w:r>
    <w:r w:rsidRPr="00890EA1">
      <w:rPr>
        <w:lang w:val="en-US"/>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B711F" w14:textId="22992BCA" w:rsidR="004044B1" w:rsidRPr="00956D47" w:rsidRDefault="00956D47" w:rsidP="00956D47">
    <w:pPr>
      <w:rPr>
        <w:rStyle w:val="Seitenzahl"/>
        <w:rFonts w:ascii="Arial" w:hAnsi="Arial"/>
        <w:sz w:val="16"/>
        <w:szCs w:val="16"/>
      </w:rPr>
    </w:pPr>
    <w:proofErr w:type="spellStart"/>
    <w:r>
      <w:rPr>
        <w:b/>
        <w:color w:val="000000"/>
        <w:sz w:val="16"/>
        <w:szCs w:val="16"/>
      </w:rPr>
      <w:t>Reprinting</w:t>
    </w:r>
    <w:proofErr w:type="spellEnd"/>
    <w:r>
      <w:rPr>
        <w:b/>
        <w:color w:val="000000"/>
        <w:sz w:val="16"/>
        <w:szCs w:val="16"/>
      </w:rPr>
      <w:t xml:space="preserve"> </w:t>
    </w:r>
    <w:proofErr w:type="spellStart"/>
    <w:r>
      <w:rPr>
        <w:b/>
        <w:color w:val="000000"/>
        <w:sz w:val="16"/>
        <w:szCs w:val="16"/>
      </w:rPr>
      <w:t>free</w:t>
    </w:r>
    <w:proofErr w:type="spellEnd"/>
    <w:r>
      <w:rPr>
        <w:b/>
        <w:color w:val="000000"/>
        <w:sz w:val="16"/>
        <w:szCs w:val="16"/>
      </w:rPr>
      <w:t xml:space="preserve"> – </w:t>
    </w:r>
    <w:proofErr w:type="spellStart"/>
    <w:r>
      <w:rPr>
        <w:b/>
        <w:color w:val="000000"/>
        <w:sz w:val="16"/>
        <w:szCs w:val="16"/>
      </w:rPr>
      <w:t>copy</w:t>
    </w:r>
    <w:proofErr w:type="spellEnd"/>
    <w:r>
      <w:rPr>
        <w:b/>
        <w:color w:val="000000"/>
        <w:sz w:val="16"/>
        <w:szCs w:val="16"/>
      </w:rPr>
      <w:t xml:space="preserve"> </w:t>
    </w:r>
    <w:proofErr w:type="spellStart"/>
    <w:r>
      <w:rPr>
        <w:b/>
        <w:color w:val="000000"/>
        <w:sz w:val="16"/>
        <w:szCs w:val="16"/>
      </w:rPr>
      <w:t>requested</w:t>
    </w:r>
    <w:proofErr w:type="spellEnd"/>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proofErr w:type="spellStart"/>
    <w:r>
      <w:rPr>
        <w:sz w:val="16"/>
        <w:szCs w:val="16"/>
      </w:rPr>
      <w:t>page</w:t>
    </w:r>
    <w:proofErr w:type="spellEnd"/>
    <w:r>
      <w:rPr>
        <w:sz w:val="16"/>
        <w:szCs w:val="16"/>
      </w:rPr>
      <w:t xml:space="preserve">  </w:t>
    </w:r>
    <w:r>
      <w:rPr>
        <w:sz w:val="16"/>
        <w:szCs w:val="16"/>
      </w:rPr>
      <w:fldChar w:fldCharType="begin"/>
    </w:r>
    <w:r>
      <w:rPr>
        <w:sz w:val="16"/>
        <w:szCs w:val="16"/>
      </w:rPr>
      <w:instrText xml:space="preserve"> PAGE </w:instrText>
    </w:r>
    <w:r>
      <w:fldChar w:fldCharType="separate"/>
    </w:r>
    <w:r>
      <w:rPr>
        <w:sz w:val="16"/>
        <w:szCs w:val="16"/>
      </w:rPr>
      <w:t>2</w:t>
    </w:r>
    <w:r>
      <w:fldChar w:fldCharType="end"/>
    </w:r>
    <w:r>
      <w:rPr>
        <w:sz w:val="16"/>
        <w:szCs w:val="16"/>
      </w:rPr>
      <w:t>/</w:t>
    </w:r>
    <w:r>
      <w:rPr>
        <w:sz w:val="16"/>
        <w:szCs w:val="16"/>
      </w:rPr>
      <w:fldChar w:fldCharType="begin"/>
    </w:r>
    <w:r>
      <w:rPr>
        <w:sz w:val="16"/>
        <w:szCs w:val="16"/>
      </w:rPr>
      <w:instrText xml:space="preserve"> NUMPAGES </w:instrText>
    </w:r>
    <w:r>
      <w:fldChar w:fldCharType="separate"/>
    </w:r>
    <w:r>
      <w:rPr>
        <w:sz w:val="16"/>
        <w:szCs w:val="16"/>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93F5F" w14:textId="77777777" w:rsidR="00997EF6" w:rsidRDefault="00997EF6">
      <w:r>
        <w:separator/>
      </w:r>
    </w:p>
  </w:footnote>
  <w:footnote w:type="continuationSeparator" w:id="0">
    <w:p w14:paraId="155C93DA" w14:textId="77777777" w:rsidR="00997EF6" w:rsidRDefault="00997EF6">
      <w:r>
        <w:continuationSeparator/>
      </w:r>
    </w:p>
  </w:footnote>
  <w:footnote w:type="continuationNotice" w:id="1">
    <w:p w14:paraId="05781EDF" w14:textId="77777777" w:rsidR="00997EF6" w:rsidRDefault="00997E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82A3C" w14:textId="77777777" w:rsidR="004044B1" w:rsidRDefault="004044B1" w:rsidP="00E279A4">
    <w:pPr>
      <w:pStyle w:val="Kopfzeile"/>
      <w:framePr w:wrap="around" w:vAnchor="text" w:hAnchor="margin" w:xAlign="right" w:y="1"/>
      <w:rPr>
        <w:rStyle w:val="Seitenzahl"/>
      </w:rPr>
    </w:pPr>
    <w:r>
      <w:fldChar w:fldCharType="begin"/>
    </w:r>
    <w:r>
      <w:rPr>
        <w:rStyle w:val="Seitenzahl"/>
      </w:rPr>
      <w:instrText xml:space="preserve">PAGE  </w:instrText>
    </w:r>
    <w:r>
      <w:rPr>
        <w:rStyle w:val="Seitenzahl"/>
      </w:rPr>
      <w:fldChar w:fldCharType="separate"/>
    </w:r>
    <w:r>
      <w:rPr>
        <w:rStyle w:val="Seitenzahl"/>
        <w:noProof/>
      </w:rPr>
      <w:t>7</w:t>
    </w:r>
    <w:r>
      <w:rPr>
        <w:rStyle w:val="Seitenzahl"/>
      </w:rPr>
      <w:fldChar w:fldCharType="end"/>
    </w:r>
  </w:p>
  <w:p w14:paraId="2588F0A7" w14:textId="77777777" w:rsidR="004044B1" w:rsidRDefault="004044B1"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FD9AA" w14:textId="77777777" w:rsidR="004044B1" w:rsidRDefault="00944C8D" w:rsidP="00EB0684">
    <w:pPr>
      <w:ind w:left="6237"/>
      <w:rPr>
        <w:rFonts w:cs="Arial"/>
        <w:b/>
        <w:sz w:val="40"/>
        <w:szCs w:val="40"/>
      </w:rPr>
    </w:pPr>
    <w:r>
      <w:rPr>
        <w:noProof/>
      </w:rPr>
      <w:drawing>
        <wp:anchor distT="0" distB="0" distL="114300" distR="114300" simplePos="0" relativeHeight="251658240" behindDoc="0" locked="0" layoutInCell="1" allowOverlap="1" wp14:anchorId="4D9374FF" wp14:editId="2CFC2EB5">
          <wp:simplePos x="0" y="0"/>
          <wp:positionH relativeFrom="column">
            <wp:posOffset>3537585</wp:posOffset>
          </wp:positionH>
          <wp:positionV relativeFrom="paragraph">
            <wp:posOffset>208280</wp:posOffset>
          </wp:positionV>
          <wp:extent cx="2353945" cy="528955"/>
          <wp:effectExtent l="0" t="0" r="0" b="0"/>
          <wp:wrapNone/>
          <wp:docPr id="3"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9E2D2A" w14:textId="77777777" w:rsidR="004044B1" w:rsidRDefault="004044B1" w:rsidP="00EB0684">
    <w:pPr>
      <w:ind w:left="6521"/>
      <w:rPr>
        <w:rFonts w:cs="Arial"/>
        <w:b/>
        <w:sz w:val="40"/>
        <w:szCs w:val="40"/>
      </w:rPr>
    </w:pPr>
  </w:p>
  <w:p w14:paraId="51379F5D" w14:textId="7FD2F31F" w:rsidR="004044B1" w:rsidRPr="00DC130B" w:rsidRDefault="006A7F5E" w:rsidP="00EB0684">
    <w:pPr>
      <w:rPr>
        <w:rFonts w:cs="Arial"/>
        <w:b/>
        <w:sz w:val="40"/>
        <w:szCs w:val="40"/>
      </w:rPr>
    </w:pPr>
    <w:r>
      <w:rPr>
        <w:rFonts w:cs="Arial"/>
        <w:b/>
        <w:bCs/>
        <w:sz w:val="40"/>
        <w:szCs w:val="40"/>
      </w:rPr>
      <w:t>Press release</w:t>
    </w:r>
  </w:p>
  <w:p w14:paraId="5DE99D55" w14:textId="77777777" w:rsidR="004044B1" w:rsidRPr="003349BF" w:rsidRDefault="004044B1" w:rsidP="00EB0684">
    <w:pPr>
      <w:pStyle w:val="Kopfzeile"/>
    </w:pPr>
  </w:p>
  <w:p w14:paraId="6645AAF5" w14:textId="77777777" w:rsidR="004044B1" w:rsidRPr="00824466" w:rsidRDefault="004044B1" w:rsidP="00EB0684">
    <w:pPr>
      <w:pStyle w:val="Kopfzeile"/>
    </w:pPr>
  </w:p>
  <w:p w14:paraId="19BC541F" w14:textId="77777777" w:rsidR="004044B1" w:rsidRPr="00824466" w:rsidRDefault="004044B1" w:rsidP="00EB0684">
    <w:pPr>
      <w:pStyle w:val="Kopfzeile"/>
    </w:pPr>
  </w:p>
  <w:p w14:paraId="68F3D7F1" w14:textId="77777777" w:rsidR="004044B1" w:rsidRPr="00B0305A" w:rsidRDefault="004044B1" w:rsidP="00EB0684">
    <w:pPr>
      <w:pStyle w:val="Kopfzeile"/>
    </w:pPr>
  </w:p>
  <w:p w14:paraId="6DB0189B" w14:textId="77777777" w:rsidR="004044B1" w:rsidRPr="00EB0684" w:rsidRDefault="004044B1"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FFE90" w14:textId="77777777" w:rsidR="004044B1" w:rsidRDefault="00944C8D" w:rsidP="00EB0684">
    <w:pPr>
      <w:ind w:left="6237"/>
      <w:rPr>
        <w:rFonts w:cs="Arial"/>
        <w:b/>
        <w:sz w:val="40"/>
        <w:szCs w:val="40"/>
      </w:rPr>
    </w:pPr>
    <w:r>
      <w:rPr>
        <w:noProof/>
      </w:rPr>
      <w:drawing>
        <wp:anchor distT="0" distB="0" distL="114300" distR="114300" simplePos="0" relativeHeight="251657216" behindDoc="0" locked="0" layoutInCell="1" allowOverlap="1" wp14:anchorId="6198A7F3" wp14:editId="386FF915">
          <wp:simplePos x="0" y="0"/>
          <wp:positionH relativeFrom="column">
            <wp:posOffset>3537585</wp:posOffset>
          </wp:positionH>
          <wp:positionV relativeFrom="paragraph">
            <wp:posOffset>208280</wp:posOffset>
          </wp:positionV>
          <wp:extent cx="2353945" cy="528955"/>
          <wp:effectExtent l="0" t="0" r="0" b="0"/>
          <wp:wrapNone/>
          <wp:docPr id="4"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75C370" w14:textId="77777777" w:rsidR="004044B1" w:rsidRDefault="004044B1" w:rsidP="00EB0684">
    <w:pPr>
      <w:ind w:left="6521"/>
      <w:rPr>
        <w:rFonts w:cs="Arial"/>
        <w:b/>
        <w:sz w:val="40"/>
        <w:szCs w:val="40"/>
      </w:rPr>
    </w:pPr>
  </w:p>
  <w:p w14:paraId="73D77388" w14:textId="546D18E3" w:rsidR="004044B1" w:rsidRPr="00DC130B" w:rsidRDefault="006A7F5E" w:rsidP="00EB0684">
    <w:pPr>
      <w:rPr>
        <w:rFonts w:cs="Arial"/>
        <w:b/>
        <w:sz w:val="40"/>
        <w:szCs w:val="40"/>
      </w:rPr>
    </w:pPr>
    <w:r>
      <w:rPr>
        <w:rFonts w:cs="Arial"/>
        <w:b/>
        <w:bCs/>
        <w:sz w:val="40"/>
        <w:szCs w:val="40"/>
      </w:rPr>
      <w:t>Press release</w:t>
    </w:r>
  </w:p>
  <w:p w14:paraId="2B780C10" w14:textId="77777777" w:rsidR="004044B1" w:rsidRPr="003349BF" w:rsidRDefault="004044B1" w:rsidP="00EB0684">
    <w:pPr>
      <w:pStyle w:val="Kopfzeile"/>
    </w:pPr>
  </w:p>
  <w:p w14:paraId="37738BC4" w14:textId="77777777" w:rsidR="004044B1" w:rsidRPr="00824466" w:rsidRDefault="004044B1" w:rsidP="00EB0684">
    <w:pPr>
      <w:pStyle w:val="Kopfzeile"/>
    </w:pPr>
  </w:p>
  <w:p w14:paraId="66C5C2C1" w14:textId="77777777" w:rsidR="004044B1" w:rsidRPr="00824466" w:rsidRDefault="004044B1" w:rsidP="00EB0684">
    <w:pPr>
      <w:pStyle w:val="Kopfzeile"/>
    </w:pPr>
  </w:p>
  <w:p w14:paraId="4BCD5D2D" w14:textId="77777777" w:rsidR="004044B1" w:rsidRPr="00B0305A" w:rsidRDefault="004044B1" w:rsidP="00EB0684">
    <w:pPr>
      <w:pStyle w:val="Kopfzeile"/>
    </w:pPr>
  </w:p>
  <w:p w14:paraId="207C52E1" w14:textId="77777777" w:rsidR="004044B1" w:rsidRPr="00EB0684" w:rsidRDefault="004044B1"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00138"/>
    <w:rsid w:val="00001BD0"/>
    <w:rsid w:val="00001EAA"/>
    <w:rsid w:val="00003B72"/>
    <w:rsid w:val="00004A55"/>
    <w:rsid w:val="000136DA"/>
    <w:rsid w:val="00014C6A"/>
    <w:rsid w:val="00014D3A"/>
    <w:rsid w:val="00016FB6"/>
    <w:rsid w:val="000207D9"/>
    <w:rsid w:val="000212E2"/>
    <w:rsid w:val="00022602"/>
    <w:rsid w:val="00024237"/>
    <w:rsid w:val="00024998"/>
    <w:rsid w:val="0002499B"/>
    <w:rsid w:val="000277D5"/>
    <w:rsid w:val="00031152"/>
    <w:rsid w:val="00032F6A"/>
    <w:rsid w:val="00032FA2"/>
    <w:rsid w:val="000331E8"/>
    <w:rsid w:val="000337CF"/>
    <w:rsid w:val="00034DC3"/>
    <w:rsid w:val="00037548"/>
    <w:rsid w:val="00043EE7"/>
    <w:rsid w:val="00045CAC"/>
    <w:rsid w:val="000508F8"/>
    <w:rsid w:val="00061FC4"/>
    <w:rsid w:val="000621A7"/>
    <w:rsid w:val="000632FE"/>
    <w:rsid w:val="00063B5A"/>
    <w:rsid w:val="00067D1F"/>
    <w:rsid w:val="00072661"/>
    <w:rsid w:val="00073048"/>
    <w:rsid w:val="000740CD"/>
    <w:rsid w:val="0007787B"/>
    <w:rsid w:val="000832A9"/>
    <w:rsid w:val="000925A8"/>
    <w:rsid w:val="00094710"/>
    <w:rsid w:val="00095340"/>
    <w:rsid w:val="0009590D"/>
    <w:rsid w:val="00097A53"/>
    <w:rsid w:val="000A3133"/>
    <w:rsid w:val="000A5352"/>
    <w:rsid w:val="000A6AE6"/>
    <w:rsid w:val="000B139B"/>
    <w:rsid w:val="000B2C4B"/>
    <w:rsid w:val="000B3C8C"/>
    <w:rsid w:val="000B41B9"/>
    <w:rsid w:val="000B72AD"/>
    <w:rsid w:val="000C0B81"/>
    <w:rsid w:val="000C463B"/>
    <w:rsid w:val="000D1884"/>
    <w:rsid w:val="000D1FD3"/>
    <w:rsid w:val="000D3F73"/>
    <w:rsid w:val="000D4E0D"/>
    <w:rsid w:val="000D62B9"/>
    <w:rsid w:val="000D7358"/>
    <w:rsid w:val="000D7663"/>
    <w:rsid w:val="000E2877"/>
    <w:rsid w:val="000E5AAA"/>
    <w:rsid w:val="000E5C06"/>
    <w:rsid w:val="000E6309"/>
    <w:rsid w:val="000F1267"/>
    <w:rsid w:val="000F38B6"/>
    <w:rsid w:val="000F4E9B"/>
    <w:rsid w:val="000F7D62"/>
    <w:rsid w:val="00104123"/>
    <w:rsid w:val="00105239"/>
    <w:rsid w:val="00106CB3"/>
    <w:rsid w:val="001143EE"/>
    <w:rsid w:val="00116919"/>
    <w:rsid w:val="001212E1"/>
    <w:rsid w:val="00121D7F"/>
    <w:rsid w:val="001223FC"/>
    <w:rsid w:val="001279EA"/>
    <w:rsid w:val="00127CA4"/>
    <w:rsid w:val="00130E97"/>
    <w:rsid w:val="0013274A"/>
    <w:rsid w:val="0013316A"/>
    <w:rsid w:val="00133AF7"/>
    <w:rsid w:val="00137D47"/>
    <w:rsid w:val="00140B12"/>
    <w:rsid w:val="00142CF8"/>
    <w:rsid w:val="001433C9"/>
    <w:rsid w:val="0014436B"/>
    <w:rsid w:val="00144A9A"/>
    <w:rsid w:val="00145869"/>
    <w:rsid w:val="00146637"/>
    <w:rsid w:val="001467E0"/>
    <w:rsid w:val="00146DF4"/>
    <w:rsid w:val="00151F2A"/>
    <w:rsid w:val="00152D44"/>
    <w:rsid w:val="001544A9"/>
    <w:rsid w:val="0015546D"/>
    <w:rsid w:val="001566D2"/>
    <w:rsid w:val="00156E74"/>
    <w:rsid w:val="0016004D"/>
    <w:rsid w:val="0016440F"/>
    <w:rsid w:val="00165FD7"/>
    <w:rsid w:val="001678AC"/>
    <w:rsid w:val="00172D69"/>
    <w:rsid w:val="00173D72"/>
    <w:rsid w:val="00180BFD"/>
    <w:rsid w:val="0018241B"/>
    <w:rsid w:val="00182670"/>
    <w:rsid w:val="00182699"/>
    <w:rsid w:val="00186312"/>
    <w:rsid w:val="00187F5A"/>
    <w:rsid w:val="00192070"/>
    <w:rsid w:val="0019256A"/>
    <w:rsid w:val="0019318F"/>
    <w:rsid w:val="001939BD"/>
    <w:rsid w:val="00195ED0"/>
    <w:rsid w:val="00197931"/>
    <w:rsid w:val="001A313F"/>
    <w:rsid w:val="001A3F45"/>
    <w:rsid w:val="001A42FC"/>
    <w:rsid w:val="001A5B27"/>
    <w:rsid w:val="001B0BE3"/>
    <w:rsid w:val="001B28BD"/>
    <w:rsid w:val="001B2BC1"/>
    <w:rsid w:val="001B3B7C"/>
    <w:rsid w:val="001B6C83"/>
    <w:rsid w:val="001C198B"/>
    <w:rsid w:val="001C2EDA"/>
    <w:rsid w:val="001C309E"/>
    <w:rsid w:val="001C602C"/>
    <w:rsid w:val="001C66EF"/>
    <w:rsid w:val="001C75C4"/>
    <w:rsid w:val="001D1CF5"/>
    <w:rsid w:val="001D3658"/>
    <w:rsid w:val="001D597D"/>
    <w:rsid w:val="001D5AC4"/>
    <w:rsid w:val="001D5B1E"/>
    <w:rsid w:val="001E23C8"/>
    <w:rsid w:val="001E6FA7"/>
    <w:rsid w:val="001E77A2"/>
    <w:rsid w:val="001E7FCF"/>
    <w:rsid w:val="001F0E1B"/>
    <w:rsid w:val="001F2ACF"/>
    <w:rsid w:val="001F5D20"/>
    <w:rsid w:val="001F73E5"/>
    <w:rsid w:val="001F7D80"/>
    <w:rsid w:val="001F7D90"/>
    <w:rsid w:val="00206234"/>
    <w:rsid w:val="00206254"/>
    <w:rsid w:val="00211ADD"/>
    <w:rsid w:val="00216013"/>
    <w:rsid w:val="00222D65"/>
    <w:rsid w:val="002304C6"/>
    <w:rsid w:val="00231AF3"/>
    <w:rsid w:val="00231FE5"/>
    <w:rsid w:val="002322C8"/>
    <w:rsid w:val="00234CBC"/>
    <w:rsid w:val="00235DE3"/>
    <w:rsid w:val="00236734"/>
    <w:rsid w:val="00237641"/>
    <w:rsid w:val="00240C67"/>
    <w:rsid w:val="00241703"/>
    <w:rsid w:val="00243FCE"/>
    <w:rsid w:val="0024648A"/>
    <w:rsid w:val="00246628"/>
    <w:rsid w:val="00251478"/>
    <w:rsid w:val="002529FB"/>
    <w:rsid w:val="00254962"/>
    <w:rsid w:val="00261D6F"/>
    <w:rsid w:val="00265358"/>
    <w:rsid w:val="0026690C"/>
    <w:rsid w:val="00270232"/>
    <w:rsid w:val="0027596C"/>
    <w:rsid w:val="002772FA"/>
    <w:rsid w:val="00280148"/>
    <w:rsid w:val="002807C5"/>
    <w:rsid w:val="00281157"/>
    <w:rsid w:val="00284D26"/>
    <w:rsid w:val="00284F7B"/>
    <w:rsid w:val="002902B7"/>
    <w:rsid w:val="00291F9E"/>
    <w:rsid w:val="00292DEC"/>
    <w:rsid w:val="002930A8"/>
    <w:rsid w:val="00293540"/>
    <w:rsid w:val="0029479D"/>
    <w:rsid w:val="00296810"/>
    <w:rsid w:val="002A2213"/>
    <w:rsid w:val="002A302B"/>
    <w:rsid w:val="002A500B"/>
    <w:rsid w:val="002B427B"/>
    <w:rsid w:val="002B652B"/>
    <w:rsid w:val="002C1CCC"/>
    <w:rsid w:val="002C1F17"/>
    <w:rsid w:val="002C6076"/>
    <w:rsid w:val="002D1E8E"/>
    <w:rsid w:val="002D2384"/>
    <w:rsid w:val="002D4611"/>
    <w:rsid w:val="002E0BC1"/>
    <w:rsid w:val="002E1C41"/>
    <w:rsid w:val="002E28E2"/>
    <w:rsid w:val="002E4F13"/>
    <w:rsid w:val="002E5423"/>
    <w:rsid w:val="002E7FC3"/>
    <w:rsid w:val="002F149F"/>
    <w:rsid w:val="002F1805"/>
    <w:rsid w:val="002F2241"/>
    <w:rsid w:val="002F259B"/>
    <w:rsid w:val="002F7605"/>
    <w:rsid w:val="00303A6A"/>
    <w:rsid w:val="00304E2C"/>
    <w:rsid w:val="00304EC0"/>
    <w:rsid w:val="00305A96"/>
    <w:rsid w:val="00306DB6"/>
    <w:rsid w:val="00307E39"/>
    <w:rsid w:val="0031175E"/>
    <w:rsid w:val="00311EA8"/>
    <w:rsid w:val="00313123"/>
    <w:rsid w:val="0031437C"/>
    <w:rsid w:val="003154F4"/>
    <w:rsid w:val="00324AE2"/>
    <w:rsid w:val="00324E82"/>
    <w:rsid w:val="00332DD1"/>
    <w:rsid w:val="00333C67"/>
    <w:rsid w:val="003341D5"/>
    <w:rsid w:val="00335BD4"/>
    <w:rsid w:val="0033733D"/>
    <w:rsid w:val="00340216"/>
    <w:rsid w:val="00340CAE"/>
    <w:rsid w:val="003412AF"/>
    <w:rsid w:val="00344219"/>
    <w:rsid w:val="0034547D"/>
    <w:rsid w:val="003463F7"/>
    <w:rsid w:val="003464A9"/>
    <w:rsid w:val="00346DB6"/>
    <w:rsid w:val="00350728"/>
    <w:rsid w:val="00353129"/>
    <w:rsid w:val="00355902"/>
    <w:rsid w:val="00356349"/>
    <w:rsid w:val="00356E87"/>
    <w:rsid w:val="00357178"/>
    <w:rsid w:val="00362AC2"/>
    <w:rsid w:val="00363DEC"/>
    <w:rsid w:val="003658DA"/>
    <w:rsid w:val="00366F1C"/>
    <w:rsid w:val="00372C09"/>
    <w:rsid w:val="00373105"/>
    <w:rsid w:val="003778E3"/>
    <w:rsid w:val="00383723"/>
    <w:rsid w:val="0039252A"/>
    <w:rsid w:val="003934C1"/>
    <w:rsid w:val="00395C57"/>
    <w:rsid w:val="00396470"/>
    <w:rsid w:val="0039694F"/>
    <w:rsid w:val="00397F48"/>
    <w:rsid w:val="003A08BB"/>
    <w:rsid w:val="003A1D9A"/>
    <w:rsid w:val="003A235C"/>
    <w:rsid w:val="003A240B"/>
    <w:rsid w:val="003B217E"/>
    <w:rsid w:val="003B36CA"/>
    <w:rsid w:val="003B6890"/>
    <w:rsid w:val="003C154C"/>
    <w:rsid w:val="003C2CA2"/>
    <w:rsid w:val="003C310C"/>
    <w:rsid w:val="003C3368"/>
    <w:rsid w:val="003C4F03"/>
    <w:rsid w:val="003C51B9"/>
    <w:rsid w:val="003D002D"/>
    <w:rsid w:val="003D111C"/>
    <w:rsid w:val="003D3E26"/>
    <w:rsid w:val="003D7333"/>
    <w:rsid w:val="003D7BC6"/>
    <w:rsid w:val="003E3BE6"/>
    <w:rsid w:val="003F249F"/>
    <w:rsid w:val="003F325F"/>
    <w:rsid w:val="003F3B1A"/>
    <w:rsid w:val="003F414B"/>
    <w:rsid w:val="003F5C05"/>
    <w:rsid w:val="003F6C34"/>
    <w:rsid w:val="003F7F7A"/>
    <w:rsid w:val="004032DB"/>
    <w:rsid w:val="004044B1"/>
    <w:rsid w:val="004048E2"/>
    <w:rsid w:val="00405CCE"/>
    <w:rsid w:val="00410826"/>
    <w:rsid w:val="004115EF"/>
    <w:rsid w:val="0041648B"/>
    <w:rsid w:val="004172BE"/>
    <w:rsid w:val="0042319A"/>
    <w:rsid w:val="004260EE"/>
    <w:rsid w:val="00430783"/>
    <w:rsid w:val="00432C6E"/>
    <w:rsid w:val="004336E8"/>
    <w:rsid w:val="0043517B"/>
    <w:rsid w:val="00435CC4"/>
    <w:rsid w:val="0043735C"/>
    <w:rsid w:val="00440BE0"/>
    <w:rsid w:val="00442EF1"/>
    <w:rsid w:val="004501AC"/>
    <w:rsid w:val="0045155B"/>
    <w:rsid w:val="0045316A"/>
    <w:rsid w:val="00454795"/>
    <w:rsid w:val="00457332"/>
    <w:rsid w:val="0046004A"/>
    <w:rsid w:val="00460BD3"/>
    <w:rsid w:val="00462C87"/>
    <w:rsid w:val="004633E7"/>
    <w:rsid w:val="004652B8"/>
    <w:rsid w:val="00475C13"/>
    <w:rsid w:val="00476A72"/>
    <w:rsid w:val="00477A91"/>
    <w:rsid w:val="00480CAC"/>
    <w:rsid w:val="00481316"/>
    <w:rsid w:val="004827D1"/>
    <w:rsid w:val="004839DC"/>
    <w:rsid w:val="004870D9"/>
    <w:rsid w:val="00490AC1"/>
    <w:rsid w:val="00491291"/>
    <w:rsid w:val="00495673"/>
    <w:rsid w:val="004A3B97"/>
    <w:rsid w:val="004A7296"/>
    <w:rsid w:val="004B0481"/>
    <w:rsid w:val="004B1DAF"/>
    <w:rsid w:val="004B1F6E"/>
    <w:rsid w:val="004B51DB"/>
    <w:rsid w:val="004C6730"/>
    <w:rsid w:val="004C771A"/>
    <w:rsid w:val="004D0329"/>
    <w:rsid w:val="004D10E9"/>
    <w:rsid w:val="004D162E"/>
    <w:rsid w:val="004D3F34"/>
    <w:rsid w:val="004D7C3E"/>
    <w:rsid w:val="004E5001"/>
    <w:rsid w:val="004F12B0"/>
    <w:rsid w:val="004F14A9"/>
    <w:rsid w:val="004F14B0"/>
    <w:rsid w:val="004F21B8"/>
    <w:rsid w:val="004F3069"/>
    <w:rsid w:val="004F76AD"/>
    <w:rsid w:val="00502943"/>
    <w:rsid w:val="00507AA3"/>
    <w:rsid w:val="00507CD9"/>
    <w:rsid w:val="00507CE7"/>
    <w:rsid w:val="0051127A"/>
    <w:rsid w:val="00511512"/>
    <w:rsid w:val="00514B76"/>
    <w:rsid w:val="00522550"/>
    <w:rsid w:val="00523E12"/>
    <w:rsid w:val="0052429C"/>
    <w:rsid w:val="005266B0"/>
    <w:rsid w:val="00531037"/>
    <w:rsid w:val="005324E7"/>
    <w:rsid w:val="005336ED"/>
    <w:rsid w:val="005351A3"/>
    <w:rsid w:val="0053523D"/>
    <w:rsid w:val="005409D8"/>
    <w:rsid w:val="00542180"/>
    <w:rsid w:val="005425DB"/>
    <w:rsid w:val="00543078"/>
    <w:rsid w:val="005475B4"/>
    <w:rsid w:val="005512BA"/>
    <w:rsid w:val="005526DA"/>
    <w:rsid w:val="00553D7D"/>
    <w:rsid w:val="00553E14"/>
    <w:rsid w:val="005543FD"/>
    <w:rsid w:val="005612E6"/>
    <w:rsid w:val="00563010"/>
    <w:rsid w:val="00566867"/>
    <w:rsid w:val="00566B83"/>
    <w:rsid w:val="005718AE"/>
    <w:rsid w:val="00574989"/>
    <w:rsid w:val="00576B8C"/>
    <w:rsid w:val="005827DE"/>
    <w:rsid w:val="00586864"/>
    <w:rsid w:val="00586BC1"/>
    <w:rsid w:val="005936DE"/>
    <w:rsid w:val="00593FA5"/>
    <w:rsid w:val="00595A82"/>
    <w:rsid w:val="00596574"/>
    <w:rsid w:val="00596F75"/>
    <w:rsid w:val="005A0082"/>
    <w:rsid w:val="005B070C"/>
    <w:rsid w:val="005B21F7"/>
    <w:rsid w:val="005B28D4"/>
    <w:rsid w:val="005B3687"/>
    <w:rsid w:val="005B3F53"/>
    <w:rsid w:val="005B41D4"/>
    <w:rsid w:val="005B4C11"/>
    <w:rsid w:val="005B595F"/>
    <w:rsid w:val="005B5CAA"/>
    <w:rsid w:val="005B60BE"/>
    <w:rsid w:val="005B6EF7"/>
    <w:rsid w:val="005B754F"/>
    <w:rsid w:val="005C1952"/>
    <w:rsid w:val="005C20B7"/>
    <w:rsid w:val="005C2BDC"/>
    <w:rsid w:val="005C51D9"/>
    <w:rsid w:val="005C620F"/>
    <w:rsid w:val="005C6B64"/>
    <w:rsid w:val="005D260A"/>
    <w:rsid w:val="005D36CE"/>
    <w:rsid w:val="005D4612"/>
    <w:rsid w:val="005D4664"/>
    <w:rsid w:val="005D71FF"/>
    <w:rsid w:val="005E3726"/>
    <w:rsid w:val="005E4B53"/>
    <w:rsid w:val="005E5E52"/>
    <w:rsid w:val="005E6489"/>
    <w:rsid w:val="005E7415"/>
    <w:rsid w:val="005E7448"/>
    <w:rsid w:val="005E7DA1"/>
    <w:rsid w:val="005F0A60"/>
    <w:rsid w:val="005F120A"/>
    <w:rsid w:val="005F4CB7"/>
    <w:rsid w:val="005F58C6"/>
    <w:rsid w:val="005F5ADD"/>
    <w:rsid w:val="005F61CB"/>
    <w:rsid w:val="005F7D1B"/>
    <w:rsid w:val="006018D5"/>
    <w:rsid w:val="0060462C"/>
    <w:rsid w:val="006056E6"/>
    <w:rsid w:val="006066ED"/>
    <w:rsid w:val="00606A1D"/>
    <w:rsid w:val="00614321"/>
    <w:rsid w:val="00615395"/>
    <w:rsid w:val="00620DFD"/>
    <w:rsid w:val="00620F23"/>
    <w:rsid w:val="00624D58"/>
    <w:rsid w:val="0062600E"/>
    <w:rsid w:val="00631071"/>
    <w:rsid w:val="0063112C"/>
    <w:rsid w:val="00632D48"/>
    <w:rsid w:val="006348EC"/>
    <w:rsid w:val="00634CB6"/>
    <w:rsid w:val="00634DFC"/>
    <w:rsid w:val="006373E7"/>
    <w:rsid w:val="00640731"/>
    <w:rsid w:val="00641AF0"/>
    <w:rsid w:val="006422D2"/>
    <w:rsid w:val="00642E21"/>
    <w:rsid w:val="00644DD2"/>
    <w:rsid w:val="00645862"/>
    <w:rsid w:val="00650C7B"/>
    <w:rsid w:val="00656596"/>
    <w:rsid w:val="00660125"/>
    <w:rsid w:val="006675A4"/>
    <w:rsid w:val="006679B2"/>
    <w:rsid w:val="00667AB9"/>
    <w:rsid w:val="00670A7F"/>
    <w:rsid w:val="00673B69"/>
    <w:rsid w:val="0068131D"/>
    <w:rsid w:val="006818A2"/>
    <w:rsid w:val="00683A75"/>
    <w:rsid w:val="00685837"/>
    <w:rsid w:val="00691347"/>
    <w:rsid w:val="006927A6"/>
    <w:rsid w:val="00693F68"/>
    <w:rsid w:val="006A207C"/>
    <w:rsid w:val="006A3809"/>
    <w:rsid w:val="006A3896"/>
    <w:rsid w:val="006A6191"/>
    <w:rsid w:val="006A6CCA"/>
    <w:rsid w:val="006A7F5E"/>
    <w:rsid w:val="006B0F40"/>
    <w:rsid w:val="006B1EB0"/>
    <w:rsid w:val="006B26A1"/>
    <w:rsid w:val="006B2742"/>
    <w:rsid w:val="006B4058"/>
    <w:rsid w:val="006B6185"/>
    <w:rsid w:val="006C0080"/>
    <w:rsid w:val="006C2D1E"/>
    <w:rsid w:val="006C52A6"/>
    <w:rsid w:val="006C74BA"/>
    <w:rsid w:val="006D0762"/>
    <w:rsid w:val="006D35C4"/>
    <w:rsid w:val="006E3994"/>
    <w:rsid w:val="006E4792"/>
    <w:rsid w:val="006E7CF9"/>
    <w:rsid w:val="006F1673"/>
    <w:rsid w:val="00705162"/>
    <w:rsid w:val="00707B21"/>
    <w:rsid w:val="007135CA"/>
    <w:rsid w:val="00715032"/>
    <w:rsid w:val="00721BF6"/>
    <w:rsid w:val="00723BF5"/>
    <w:rsid w:val="00723E09"/>
    <w:rsid w:val="00727208"/>
    <w:rsid w:val="00727892"/>
    <w:rsid w:val="00730E20"/>
    <w:rsid w:val="00734A0A"/>
    <w:rsid w:val="00734CA9"/>
    <w:rsid w:val="00735D3D"/>
    <w:rsid w:val="007377F1"/>
    <w:rsid w:val="007453C7"/>
    <w:rsid w:val="0075001A"/>
    <w:rsid w:val="007504A3"/>
    <w:rsid w:val="00751971"/>
    <w:rsid w:val="00751EB0"/>
    <w:rsid w:val="00755C5A"/>
    <w:rsid w:val="00755D12"/>
    <w:rsid w:val="0075674B"/>
    <w:rsid w:val="00757249"/>
    <w:rsid w:val="0075733C"/>
    <w:rsid w:val="00761FC3"/>
    <w:rsid w:val="00766032"/>
    <w:rsid w:val="007660B4"/>
    <w:rsid w:val="00770257"/>
    <w:rsid w:val="0077429C"/>
    <w:rsid w:val="00777626"/>
    <w:rsid w:val="00780626"/>
    <w:rsid w:val="00781EA8"/>
    <w:rsid w:val="0078585F"/>
    <w:rsid w:val="00786050"/>
    <w:rsid w:val="00786A57"/>
    <w:rsid w:val="00786BCE"/>
    <w:rsid w:val="007870C4"/>
    <w:rsid w:val="00790FF2"/>
    <w:rsid w:val="007913CA"/>
    <w:rsid w:val="00792BA3"/>
    <w:rsid w:val="00793299"/>
    <w:rsid w:val="007A0033"/>
    <w:rsid w:val="007A2222"/>
    <w:rsid w:val="007A2908"/>
    <w:rsid w:val="007A2ABE"/>
    <w:rsid w:val="007A3AC9"/>
    <w:rsid w:val="007A64B3"/>
    <w:rsid w:val="007B28F0"/>
    <w:rsid w:val="007B28F7"/>
    <w:rsid w:val="007B3283"/>
    <w:rsid w:val="007B7110"/>
    <w:rsid w:val="007C2F76"/>
    <w:rsid w:val="007C33AE"/>
    <w:rsid w:val="007D26D5"/>
    <w:rsid w:val="007D2A11"/>
    <w:rsid w:val="007D73AC"/>
    <w:rsid w:val="007D7B5B"/>
    <w:rsid w:val="007D7D94"/>
    <w:rsid w:val="007E60F2"/>
    <w:rsid w:val="007E7548"/>
    <w:rsid w:val="007E789F"/>
    <w:rsid w:val="007F26B3"/>
    <w:rsid w:val="007F3832"/>
    <w:rsid w:val="007F5962"/>
    <w:rsid w:val="007F67DA"/>
    <w:rsid w:val="0080787F"/>
    <w:rsid w:val="008102FE"/>
    <w:rsid w:val="00810DC6"/>
    <w:rsid w:val="008146E9"/>
    <w:rsid w:val="00817DE7"/>
    <w:rsid w:val="0082067C"/>
    <w:rsid w:val="00823742"/>
    <w:rsid w:val="00830C6C"/>
    <w:rsid w:val="00834FC1"/>
    <w:rsid w:val="008404D3"/>
    <w:rsid w:val="00842352"/>
    <w:rsid w:val="008437D6"/>
    <w:rsid w:val="00844C29"/>
    <w:rsid w:val="008462A5"/>
    <w:rsid w:val="0086220A"/>
    <w:rsid w:val="008640A5"/>
    <w:rsid w:val="00871052"/>
    <w:rsid w:val="008715AD"/>
    <w:rsid w:val="00872D27"/>
    <w:rsid w:val="0087317F"/>
    <w:rsid w:val="00873933"/>
    <w:rsid w:val="00876EAA"/>
    <w:rsid w:val="00886AEC"/>
    <w:rsid w:val="008909B3"/>
    <w:rsid w:val="00890EA1"/>
    <w:rsid w:val="00890FC5"/>
    <w:rsid w:val="008912B5"/>
    <w:rsid w:val="00891EF7"/>
    <w:rsid w:val="00894DD3"/>
    <w:rsid w:val="008A1476"/>
    <w:rsid w:val="008A289B"/>
    <w:rsid w:val="008A381E"/>
    <w:rsid w:val="008A47C5"/>
    <w:rsid w:val="008A4A2B"/>
    <w:rsid w:val="008A5F1A"/>
    <w:rsid w:val="008A7224"/>
    <w:rsid w:val="008A7BDC"/>
    <w:rsid w:val="008B54CF"/>
    <w:rsid w:val="008B7A6B"/>
    <w:rsid w:val="008C0A53"/>
    <w:rsid w:val="008C3844"/>
    <w:rsid w:val="008C4917"/>
    <w:rsid w:val="008C763E"/>
    <w:rsid w:val="008D1207"/>
    <w:rsid w:val="008D7C78"/>
    <w:rsid w:val="008E0026"/>
    <w:rsid w:val="008E1A76"/>
    <w:rsid w:val="008E2108"/>
    <w:rsid w:val="008E5CD5"/>
    <w:rsid w:val="008E7C67"/>
    <w:rsid w:val="008F0AB1"/>
    <w:rsid w:val="008F3DA3"/>
    <w:rsid w:val="008F589D"/>
    <w:rsid w:val="008F594E"/>
    <w:rsid w:val="008F6C28"/>
    <w:rsid w:val="008F7C29"/>
    <w:rsid w:val="00901D09"/>
    <w:rsid w:val="00904630"/>
    <w:rsid w:val="00906636"/>
    <w:rsid w:val="00910BDD"/>
    <w:rsid w:val="00911943"/>
    <w:rsid w:val="00915AE0"/>
    <w:rsid w:val="00917747"/>
    <w:rsid w:val="009178D0"/>
    <w:rsid w:val="009209D1"/>
    <w:rsid w:val="009244C2"/>
    <w:rsid w:val="009246E0"/>
    <w:rsid w:val="00927232"/>
    <w:rsid w:val="0092753F"/>
    <w:rsid w:val="00933869"/>
    <w:rsid w:val="009357A9"/>
    <w:rsid w:val="00944C8D"/>
    <w:rsid w:val="00946733"/>
    <w:rsid w:val="00951410"/>
    <w:rsid w:val="00952095"/>
    <w:rsid w:val="00954BD5"/>
    <w:rsid w:val="00954EF8"/>
    <w:rsid w:val="00955634"/>
    <w:rsid w:val="00956D47"/>
    <w:rsid w:val="0096675F"/>
    <w:rsid w:val="00966B77"/>
    <w:rsid w:val="009706A4"/>
    <w:rsid w:val="00980DB9"/>
    <w:rsid w:val="00980E8A"/>
    <w:rsid w:val="009814CB"/>
    <w:rsid w:val="00983774"/>
    <w:rsid w:val="00985456"/>
    <w:rsid w:val="0098709B"/>
    <w:rsid w:val="00990536"/>
    <w:rsid w:val="00997EF6"/>
    <w:rsid w:val="009A2AC2"/>
    <w:rsid w:val="009A3997"/>
    <w:rsid w:val="009A3C48"/>
    <w:rsid w:val="009A6448"/>
    <w:rsid w:val="009A7A91"/>
    <w:rsid w:val="009B0422"/>
    <w:rsid w:val="009B228A"/>
    <w:rsid w:val="009B3465"/>
    <w:rsid w:val="009B48F8"/>
    <w:rsid w:val="009B6B30"/>
    <w:rsid w:val="009B6EF2"/>
    <w:rsid w:val="009C34F6"/>
    <w:rsid w:val="009C6D2C"/>
    <w:rsid w:val="009D064C"/>
    <w:rsid w:val="009D1C57"/>
    <w:rsid w:val="009D28FA"/>
    <w:rsid w:val="009D546A"/>
    <w:rsid w:val="009E15D2"/>
    <w:rsid w:val="009E2EA8"/>
    <w:rsid w:val="009E64D6"/>
    <w:rsid w:val="009F0565"/>
    <w:rsid w:val="009F0F08"/>
    <w:rsid w:val="009F6D1F"/>
    <w:rsid w:val="009F7195"/>
    <w:rsid w:val="00A01FB9"/>
    <w:rsid w:val="00A026A1"/>
    <w:rsid w:val="00A04A36"/>
    <w:rsid w:val="00A050DC"/>
    <w:rsid w:val="00A1116C"/>
    <w:rsid w:val="00A13AE2"/>
    <w:rsid w:val="00A14700"/>
    <w:rsid w:val="00A20D9D"/>
    <w:rsid w:val="00A25662"/>
    <w:rsid w:val="00A33AE1"/>
    <w:rsid w:val="00A433FD"/>
    <w:rsid w:val="00A43CD0"/>
    <w:rsid w:val="00A44E35"/>
    <w:rsid w:val="00A452F5"/>
    <w:rsid w:val="00A4613C"/>
    <w:rsid w:val="00A473A9"/>
    <w:rsid w:val="00A50641"/>
    <w:rsid w:val="00A54189"/>
    <w:rsid w:val="00A5421D"/>
    <w:rsid w:val="00A56664"/>
    <w:rsid w:val="00A56F34"/>
    <w:rsid w:val="00A57BBB"/>
    <w:rsid w:val="00A57C0B"/>
    <w:rsid w:val="00A622C5"/>
    <w:rsid w:val="00A63F7E"/>
    <w:rsid w:val="00A64D22"/>
    <w:rsid w:val="00A66217"/>
    <w:rsid w:val="00A670C4"/>
    <w:rsid w:val="00A72423"/>
    <w:rsid w:val="00A7468C"/>
    <w:rsid w:val="00A74904"/>
    <w:rsid w:val="00A80E0A"/>
    <w:rsid w:val="00A81BC1"/>
    <w:rsid w:val="00A84118"/>
    <w:rsid w:val="00A907AA"/>
    <w:rsid w:val="00A91315"/>
    <w:rsid w:val="00A92EEF"/>
    <w:rsid w:val="00A93542"/>
    <w:rsid w:val="00A96700"/>
    <w:rsid w:val="00AA2D62"/>
    <w:rsid w:val="00AA2E15"/>
    <w:rsid w:val="00AA5E71"/>
    <w:rsid w:val="00AA646A"/>
    <w:rsid w:val="00AA71BF"/>
    <w:rsid w:val="00AA77E4"/>
    <w:rsid w:val="00AB2D07"/>
    <w:rsid w:val="00AB46AF"/>
    <w:rsid w:val="00AB5AC1"/>
    <w:rsid w:val="00AC1372"/>
    <w:rsid w:val="00AC288C"/>
    <w:rsid w:val="00AC34D0"/>
    <w:rsid w:val="00AC3556"/>
    <w:rsid w:val="00AC7143"/>
    <w:rsid w:val="00AD0850"/>
    <w:rsid w:val="00AD0B9D"/>
    <w:rsid w:val="00AD31A3"/>
    <w:rsid w:val="00AD50AF"/>
    <w:rsid w:val="00AD7BF6"/>
    <w:rsid w:val="00AE054C"/>
    <w:rsid w:val="00AE2889"/>
    <w:rsid w:val="00AE4C86"/>
    <w:rsid w:val="00AF14ED"/>
    <w:rsid w:val="00AF2A0F"/>
    <w:rsid w:val="00AF4714"/>
    <w:rsid w:val="00AF5807"/>
    <w:rsid w:val="00AF6896"/>
    <w:rsid w:val="00AF6F68"/>
    <w:rsid w:val="00AF6FD3"/>
    <w:rsid w:val="00AF7AB7"/>
    <w:rsid w:val="00B006C5"/>
    <w:rsid w:val="00B00C22"/>
    <w:rsid w:val="00B0117F"/>
    <w:rsid w:val="00B046F6"/>
    <w:rsid w:val="00B06DF3"/>
    <w:rsid w:val="00B07962"/>
    <w:rsid w:val="00B07CB6"/>
    <w:rsid w:val="00B103C6"/>
    <w:rsid w:val="00B115D9"/>
    <w:rsid w:val="00B1537B"/>
    <w:rsid w:val="00B15758"/>
    <w:rsid w:val="00B15D27"/>
    <w:rsid w:val="00B2042F"/>
    <w:rsid w:val="00B20442"/>
    <w:rsid w:val="00B2586B"/>
    <w:rsid w:val="00B277F8"/>
    <w:rsid w:val="00B30C7E"/>
    <w:rsid w:val="00B30D68"/>
    <w:rsid w:val="00B325BC"/>
    <w:rsid w:val="00B4193B"/>
    <w:rsid w:val="00B46E80"/>
    <w:rsid w:val="00B53437"/>
    <w:rsid w:val="00B53A89"/>
    <w:rsid w:val="00B54E6B"/>
    <w:rsid w:val="00B55074"/>
    <w:rsid w:val="00B575F0"/>
    <w:rsid w:val="00B57F86"/>
    <w:rsid w:val="00B61111"/>
    <w:rsid w:val="00B617DE"/>
    <w:rsid w:val="00B633E6"/>
    <w:rsid w:val="00B67005"/>
    <w:rsid w:val="00B73E38"/>
    <w:rsid w:val="00B809A9"/>
    <w:rsid w:val="00B8121C"/>
    <w:rsid w:val="00B83820"/>
    <w:rsid w:val="00B845D1"/>
    <w:rsid w:val="00B854CB"/>
    <w:rsid w:val="00B904FA"/>
    <w:rsid w:val="00B95EA0"/>
    <w:rsid w:val="00BA3CD6"/>
    <w:rsid w:val="00BB1320"/>
    <w:rsid w:val="00BB198A"/>
    <w:rsid w:val="00BB2C78"/>
    <w:rsid w:val="00BB41F7"/>
    <w:rsid w:val="00BB5045"/>
    <w:rsid w:val="00BB584B"/>
    <w:rsid w:val="00BC0B6D"/>
    <w:rsid w:val="00BC0B98"/>
    <w:rsid w:val="00BC23F5"/>
    <w:rsid w:val="00BC3409"/>
    <w:rsid w:val="00BC6686"/>
    <w:rsid w:val="00BD1633"/>
    <w:rsid w:val="00BD29F2"/>
    <w:rsid w:val="00BE11AB"/>
    <w:rsid w:val="00BE2519"/>
    <w:rsid w:val="00BE3F08"/>
    <w:rsid w:val="00BE43EE"/>
    <w:rsid w:val="00BF09CF"/>
    <w:rsid w:val="00BF3918"/>
    <w:rsid w:val="00BF3EDC"/>
    <w:rsid w:val="00BF4A93"/>
    <w:rsid w:val="00C01EF5"/>
    <w:rsid w:val="00C04D83"/>
    <w:rsid w:val="00C061BB"/>
    <w:rsid w:val="00C073FC"/>
    <w:rsid w:val="00C07623"/>
    <w:rsid w:val="00C1159E"/>
    <w:rsid w:val="00C11DB1"/>
    <w:rsid w:val="00C126FF"/>
    <w:rsid w:val="00C13062"/>
    <w:rsid w:val="00C140A5"/>
    <w:rsid w:val="00C171E0"/>
    <w:rsid w:val="00C20415"/>
    <w:rsid w:val="00C2062E"/>
    <w:rsid w:val="00C23427"/>
    <w:rsid w:val="00C23EAA"/>
    <w:rsid w:val="00C271FA"/>
    <w:rsid w:val="00C279EA"/>
    <w:rsid w:val="00C321CF"/>
    <w:rsid w:val="00C33E6D"/>
    <w:rsid w:val="00C34755"/>
    <w:rsid w:val="00C3714F"/>
    <w:rsid w:val="00C37B34"/>
    <w:rsid w:val="00C37E9C"/>
    <w:rsid w:val="00C44220"/>
    <w:rsid w:val="00C470E6"/>
    <w:rsid w:val="00C47C6E"/>
    <w:rsid w:val="00C47E20"/>
    <w:rsid w:val="00C533C4"/>
    <w:rsid w:val="00C541AA"/>
    <w:rsid w:val="00C54C27"/>
    <w:rsid w:val="00C61CA2"/>
    <w:rsid w:val="00C631FF"/>
    <w:rsid w:val="00C6671A"/>
    <w:rsid w:val="00C67F07"/>
    <w:rsid w:val="00C712E4"/>
    <w:rsid w:val="00C72BF5"/>
    <w:rsid w:val="00C76602"/>
    <w:rsid w:val="00C82BE2"/>
    <w:rsid w:val="00C84599"/>
    <w:rsid w:val="00C84F97"/>
    <w:rsid w:val="00C85478"/>
    <w:rsid w:val="00C85534"/>
    <w:rsid w:val="00C85639"/>
    <w:rsid w:val="00C85B40"/>
    <w:rsid w:val="00C86424"/>
    <w:rsid w:val="00C86A47"/>
    <w:rsid w:val="00C914E6"/>
    <w:rsid w:val="00C96A40"/>
    <w:rsid w:val="00C96FF4"/>
    <w:rsid w:val="00CA19B6"/>
    <w:rsid w:val="00CA3A65"/>
    <w:rsid w:val="00CA436E"/>
    <w:rsid w:val="00CB4F66"/>
    <w:rsid w:val="00CB50DE"/>
    <w:rsid w:val="00CC1221"/>
    <w:rsid w:val="00CC1349"/>
    <w:rsid w:val="00CC1878"/>
    <w:rsid w:val="00CC1DC3"/>
    <w:rsid w:val="00CC4218"/>
    <w:rsid w:val="00CC4A17"/>
    <w:rsid w:val="00CC5CB9"/>
    <w:rsid w:val="00CD07E6"/>
    <w:rsid w:val="00CD4E57"/>
    <w:rsid w:val="00CD633E"/>
    <w:rsid w:val="00CE2E5D"/>
    <w:rsid w:val="00CE3B04"/>
    <w:rsid w:val="00CE6044"/>
    <w:rsid w:val="00CE6C87"/>
    <w:rsid w:val="00CE6CBF"/>
    <w:rsid w:val="00CE75B5"/>
    <w:rsid w:val="00CE7C27"/>
    <w:rsid w:val="00CF3619"/>
    <w:rsid w:val="00D00DF6"/>
    <w:rsid w:val="00D01567"/>
    <w:rsid w:val="00D02E4C"/>
    <w:rsid w:val="00D03236"/>
    <w:rsid w:val="00D046F2"/>
    <w:rsid w:val="00D05188"/>
    <w:rsid w:val="00D109E8"/>
    <w:rsid w:val="00D1279A"/>
    <w:rsid w:val="00D1799A"/>
    <w:rsid w:val="00D21193"/>
    <w:rsid w:val="00D2136C"/>
    <w:rsid w:val="00D21694"/>
    <w:rsid w:val="00D24311"/>
    <w:rsid w:val="00D25F3F"/>
    <w:rsid w:val="00D2659F"/>
    <w:rsid w:val="00D3031A"/>
    <w:rsid w:val="00D32C5A"/>
    <w:rsid w:val="00D3496F"/>
    <w:rsid w:val="00D355B8"/>
    <w:rsid w:val="00D37E2A"/>
    <w:rsid w:val="00D45FEA"/>
    <w:rsid w:val="00D46A67"/>
    <w:rsid w:val="00D46ACA"/>
    <w:rsid w:val="00D52F2F"/>
    <w:rsid w:val="00D5594F"/>
    <w:rsid w:val="00D6374E"/>
    <w:rsid w:val="00D638D1"/>
    <w:rsid w:val="00D64945"/>
    <w:rsid w:val="00D64D15"/>
    <w:rsid w:val="00D65836"/>
    <w:rsid w:val="00D70D13"/>
    <w:rsid w:val="00D728D7"/>
    <w:rsid w:val="00D73498"/>
    <w:rsid w:val="00D75858"/>
    <w:rsid w:val="00D77E1E"/>
    <w:rsid w:val="00D801E2"/>
    <w:rsid w:val="00D80308"/>
    <w:rsid w:val="00D80800"/>
    <w:rsid w:val="00D83B2C"/>
    <w:rsid w:val="00D85412"/>
    <w:rsid w:val="00D86014"/>
    <w:rsid w:val="00D945F8"/>
    <w:rsid w:val="00D94D5C"/>
    <w:rsid w:val="00D97E5D"/>
    <w:rsid w:val="00DA1E37"/>
    <w:rsid w:val="00DA31D2"/>
    <w:rsid w:val="00DA3C0F"/>
    <w:rsid w:val="00DA4F83"/>
    <w:rsid w:val="00DA5EB8"/>
    <w:rsid w:val="00DA754C"/>
    <w:rsid w:val="00DB7179"/>
    <w:rsid w:val="00DC130B"/>
    <w:rsid w:val="00DC14CE"/>
    <w:rsid w:val="00DC178A"/>
    <w:rsid w:val="00DC501E"/>
    <w:rsid w:val="00DC528C"/>
    <w:rsid w:val="00DC5517"/>
    <w:rsid w:val="00DC6895"/>
    <w:rsid w:val="00DD1FF6"/>
    <w:rsid w:val="00DD248E"/>
    <w:rsid w:val="00DD38A6"/>
    <w:rsid w:val="00DD46B9"/>
    <w:rsid w:val="00DD5451"/>
    <w:rsid w:val="00DD6B55"/>
    <w:rsid w:val="00DD7123"/>
    <w:rsid w:val="00DE4DC7"/>
    <w:rsid w:val="00DE7792"/>
    <w:rsid w:val="00DF011C"/>
    <w:rsid w:val="00DF112B"/>
    <w:rsid w:val="00DF3A36"/>
    <w:rsid w:val="00DF71CB"/>
    <w:rsid w:val="00E001B1"/>
    <w:rsid w:val="00E00FEB"/>
    <w:rsid w:val="00E02590"/>
    <w:rsid w:val="00E04039"/>
    <w:rsid w:val="00E05E53"/>
    <w:rsid w:val="00E11FE7"/>
    <w:rsid w:val="00E136E5"/>
    <w:rsid w:val="00E15633"/>
    <w:rsid w:val="00E15A32"/>
    <w:rsid w:val="00E16D64"/>
    <w:rsid w:val="00E17F11"/>
    <w:rsid w:val="00E20112"/>
    <w:rsid w:val="00E21CE7"/>
    <w:rsid w:val="00E232B5"/>
    <w:rsid w:val="00E27169"/>
    <w:rsid w:val="00E279A4"/>
    <w:rsid w:val="00E27BF5"/>
    <w:rsid w:val="00E33FD5"/>
    <w:rsid w:val="00E361E3"/>
    <w:rsid w:val="00E36231"/>
    <w:rsid w:val="00E369B6"/>
    <w:rsid w:val="00E42788"/>
    <w:rsid w:val="00E43ECF"/>
    <w:rsid w:val="00E44875"/>
    <w:rsid w:val="00E44E27"/>
    <w:rsid w:val="00E46A1F"/>
    <w:rsid w:val="00E4757E"/>
    <w:rsid w:val="00E47B28"/>
    <w:rsid w:val="00E5019D"/>
    <w:rsid w:val="00E50879"/>
    <w:rsid w:val="00E51105"/>
    <w:rsid w:val="00E523FB"/>
    <w:rsid w:val="00E535FB"/>
    <w:rsid w:val="00E547AB"/>
    <w:rsid w:val="00E5762C"/>
    <w:rsid w:val="00E63045"/>
    <w:rsid w:val="00E630E9"/>
    <w:rsid w:val="00E65939"/>
    <w:rsid w:val="00E66105"/>
    <w:rsid w:val="00E66A86"/>
    <w:rsid w:val="00E71D62"/>
    <w:rsid w:val="00E73C2B"/>
    <w:rsid w:val="00E73D6C"/>
    <w:rsid w:val="00E81804"/>
    <w:rsid w:val="00E81EB9"/>
    <w:rsid w:val="00E83252"/>
    <w:rsid w:val="00E84178"/>
    <w:rsid w:val="00E84684"/>
    <w:rsid w:val="00E862D9"/>
    <w:rsid w:val="00E92E98"/>
    <w:rsid w:val="00E93F5B"/>
    <w:rsid w:val="00E94325"/>
    <w:rsid w:val="00E960C9"/>
    <w:rsid w:val="00E96179"/>
    <w:rsid w:val="00E966ED"/>
    <w:rsid w:val="00E96973"/>
    <w:rsid w:val="00EB0684"/>
    <w:rsid w:val="00EB06C6"/>
    <w:rsid w:val="00EB1D57"/>
    <w:rsid w:val="00EB4681"/>
    <w:rsid w:val="00EC7496"/>
    <w:rsid w:val="00EC78DD"/>
    <w:rsid w:val="00ED544B"/>
    <w:rsid w:val="00EE0679"/>
    <w:rsid w:val="00EE40B9"/>
    <w:rsid w:val="00EE51FC"/>
    <w:rsid w:val="00EF0EE8"/>
    <w:rsid w:val="00EF107E"/>
    <w:rsid w:val="00EF4955"/>
    <w:rsid w:val="00F02489"/>
    <w:rsid w:val="00F039FB"/>
    <w:rsid w:val="00F047AD"/>
    <w:rsid w:val="00F12818"/>
    <w:rsid w:val="00F136C8"/>
    <w:rsid w:val="00F14553"/>
    <w:rsid w:val="00F14580"/>
    <w:rsid w:val="00F1605B"/>
    <w:rsid w:val="00F161DE"/>
    <w:rsid w:val="00F1759D"/>
    <w:rsid w:val="00F178B6"/>
    <w:rsid w:val="00F22181"/>
    <w:rsid w:val="00F252D8"/>
    <w:rsid w:val="00F256FA"/>
    <w:rsid w:val="00F26DC2"/>
    <w:rsid w:val="00F2745A"/>
    <w:rsid w:val="00F30771"/>
    <w:rsid w:val="00F307CB"/>
    <w:rsid w:val="00F31815"/>
    <w:rsid w:val="00F31D9F"/>
    <w:rsid w:val="00F31E0E"/>
    <w:rsid w:val="00F324B1"/>
    <w:rsid w:val="00F35A7D"/>
    <w:rsid w:val="00F35AA3"/>
    <w:rsid w:val="00F40CD2"/>
    <w:rsid w:val="00F4110F"/>
    <w:rsid w:val="00F437E1"/>
    <w:rsid w:val="00F44BA0"/>
    <w:rsid w:val="00F456D1"/>
    <w:rsid w:val="00F5270D"/>
    <w:rsid w:val="00F52923"/>
    <w:rsid w:val="00F52B4B"/>
    <w:rsid w:val="00F5347C"/>
    <w:rsid w:val="00F55EEE"/>
    <w:rsid w:val="00F55FB6"/>
    <w:rsid w:val="00F618C4"/>
    <w:rsid w:val="00F61FEF"/>
    <w:rsid w:val="00F6501E"/>
    <w:rsid w:val="00F663E2"/>
    <w:rsid w:val="00F70092"/>
    <w:rsid w:val="00F7623D"/>
    <w:rsid w:val="00F768B0"/>
    <w:rsid w:val="00F76DAD"/>
    <w:rsid w:val="00F842B3"/>
    <w:rsid w:val="00F848EB"/>
    <w:rsid w:val="00F91271"/>
    <w:rsid w:val="00F9182E"/>
    <w:rsid w:val="00F920F1"/>
    <w:rsid w:val="00F92477"/>
    <w:rsid w:val="00F941A5"/>
    <w:rsid w:val="00F95152"/>
    <w:rsid w:val="00F97A03"/>
    <w:rsid w:val="00FA08F1"/>
    <w:rsid w:val="00FA3D55"/>
    <w:rsid w:val="00FA73C5"/>
    <w:rsid w:val="00FB04AC"/>
    <w:rsid w:val="00FB0528"/>
    <w:rsid w:val="00FB0D70"/>
    <w:rsid w:val="00FB2FAF"/>
    <w:rsid w:val="00FB3779"/>
    <w:rsid w:val="00FB48AE"/>
    <w:rsid w:val="00FB5B08"/>
    <w:rsid w:val="00FB5F12"/>
    <w:rsid w:val="00FB6CAA"/>
    <w:rsid w:val="00FC5FD5"/>
    <w:rsid w:val="00FC609A"/>
    <w:rsid w:val="00FD3330"/>
    <w:rsid w:val="00FD36AB"/>
    <w:rsid w:val="00FD371A"/>
    <w:rsid w:val="00FD4009"/>
    <w:rsid w:val="00FD7632"/>
    <w:rsid w:val="00FE1E8F"/>
    <w:rsid w:val="00FE2072"/>
    <w:rsid w:val="00FE5FB0"/>
    <w:rsid w:val="00FF17C2"/>
    <w:rsid w:val="00FF4CFE"/>
    <w:rsid w:val="00FF53EC"/>
    <w:rsid w:val="00FF652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3774E4"/>
  <w15:chartTrackingRefBased/>
  <w15:docId w15:val="{2FAB242C-E9DA-460C-84E0-FF0A2132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paragraph" w:styleId="berschrift2">
    <w:name w:val="heading 2"/>
    <w:basedOn w:val="Standard"/>
    <w:next w:val="Standard"/>
    <w:link w:val="berschrift2Zchn"/>
    <w:uiPriority w:val="9"/>
    <w:semiHidden/>
    <w:unhideWhenUsed/>
    <w:qFormat/>
    <w:rsid w:val="0045316A"/>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semiHidden/>
    <w:unhideWhenUsed/>
    <w:qFormat/>
    <w:rsid w:val="0045316A"/>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D80800"/>
    <w:rPr>
      <w:rFonts w:ascii="Calibri" w:hAnsi="Calibri"/>
    </w:rPr>
  </w:style>
  <w:style w:type="paragraph" w:styleId="berarbeitung">
    <w:name w:val="Revision"/>
    <w:hidden/>
    <w:uiPriority w:val="99"/>
    <w:semiHidden/>
    <w:rsid w:val="00DD46B9"/>
    <w:rPr>
      <w:rFonts w:ascii="Arial" w:eastAsia="Times New Roman" w:hAnsi="Arial"/>
      <w:sz w:val="22"/>
    </w:rPr>
  </w:style>
  <w:style w:type="character" w:customStyle="1" w:styleId="a">
    <w:uiPriority w:val="99"/>
    <w:semiHidden/>
    <w:unhideWhenUsed/>
    <w:rsid w:val="00A1116C"/>
    <w:rPr>
      <w:color w:val="800080"/>
      <w:u w:val="single"/>
    </w:rPr>
  </w:style>
  <w:style w:type="character" w:customStyle="1" w:styleId="BesuchterHyperlink1">
    <w:name w:val="BesuchterHyperlink1"/>
    <w:uiPriority w:val="99"/>
    <w:semiHidden/>
    <w:unhideWhenUsed/>
    <w:rsid w:val="00A1116C"/>
    <w:rPr>
      <w:color w:val="954F72"/>
      <w:u w:val="single"/>
    </w:rPr>
  </w:style>
  <w:style w:type="character" w:customStyle="1" w:styleId="BesuchterHyperlink10">
    <w:name w:val="BesuchterHyperlink1"/>
    <w:uiPriority w:val="99"/>
    <w:semiHidden/>
    <w:unhideWhenUsed/>
    <w:rsid w:val="00A1116C"/>
    <w:rPr>
      <w:color w:val="800080"/>
      <w:u w:val="single"/>
    </w:rPr>
  </w:style>
  <w:style w:type="character" w:customStyle="1" w:styleId="NichtaufgelsteErwhnung1">
    <w:name w:val="Nicht aufgelöste Erwähnung1"/>
    <w:uiPriority w:val="99"/>
    <w:semiHidden/>
    <w:unhideWhenUsed/>
    <w:rsid w:val="008C4917"/>
    <w:rPr>
      <w:color w:val="808080"/>
      <w:shd w:val="clear" w:color="auto" w:fill="E6E6E6"/>
    </w:rPr>
  </w:style>
  <w:style w:type="character" w:styleId="BesuchterLink">
    <w:name w:val="FollowedHyperlink"/>
    <w:uiPriority w:val="99"/>
    <w:semiHidden/>
    <w:unhideWhenUsed/>
    <w:rsid w:val="005D36CE"/>
    <w:rPr>
      <w:color w:val="954F72"/>
      <w:u w:val="single"/>
    </w:rPr>
  </w:style>
  <w:style w:type="character" w:styleId="NichtaufgelsteErwhnung">
    <w:name w:val="Unresolved Mention"/>
    <w:uiPriority w:val="99"/>
    <w:semiHidden/>
    <w:unhideWhenUsed/>
    <w:rsid w:val="004D3F34"/>
    <w:rPr>
      <w:color w:val="808080"/>
      <w:shd w:val="clear" w:color="auto" w:fill="E6E6E6"/>
    </w:rPr>
  </w:style>
  <w:style w:type="character" w:customStyle="1" w:styleId="berschrift2Zchn">
    <w:name w:val="Überschrift 2 Zchn"/>
    <w:link w:val="berschrift2"/>
    <w:uiPriority w:val="9"/>
    <w:semiHidden/>
    <w:rsid w:val="0045316A"/>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sid w:val="0045316A"/>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510686548">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 w:id="1849178027">
      <w:bodyDiv w:val="1"/>
      <w:marLeft w:val="0"/>
      <w:marRight w:val="0"/>
      <w:marTop w:val="0"/>
      <w:marBottom w:val="0"/>
      <w:divBdr>
        <w:top w:val="none" w:sz="0" w:space="0" w:color="auto"/>
        <w:left w:val="none" w:sz="0" w:space="0" w:color="auto"/>
        <w:bottom w:val="none" w:sz="0" w:space="0" w:color="auto"/>
        <w:right w:val="none" w:sz="0" w:space="0" w:color="auto"/>
      </w:divBdr>
      <w:divsChild>
        <w:div w:id="1051424165">
          <w:marLeft w:val="0"/>
          <w:marRight w:val="0"/>
          <w:marTop w:val="0"/>
          <w:marBottom w:val="0"/>
          <w:divBdr>
            <w:top w:val="none" w:sz="0" w:space="0" w:color="auto"/>
            <w:left w:val="none" w:sz="0" w:space="0" w:color="auto"/>
            <w:bottom w:val="none" w:sz="0" w:space="0" w:color="auto"/>
            <w:right w:val="none" w:sz="0" w:space="0" w:color="auto"/>
          </w:divBdr>
          <w:divsChild>
            <w:div w:id="809977112">
              <w:marLeft w:val="0"/>
              <w:marRight w:val="0"/>
              <w:marTop w:val="0"/>
              <w:marBottom w:val="0"/>
              <w:divBdr>
                <w:top w:val="none" w:sz="0" w:space="0" w:color="auto"/>
                <w:left w:val="none" w:sz="0" w:space="0" w:color="auto"/>
                <w:bottom w:val="none" w:sz="0" w:space="0" w:color="auto"/>
                <w:right w:val="none" w:sz="0" w:space="0" w:color="auto"/>
              </w:divBdr>
              <w:divsChild>
                <w:div w:id="776678658">
                  <w:marLeft w:val="0"/>
                  <w:marRight w:val="0"/>
                  <w:marTop w:val="0"/>
                  <w:marBottom w:val="0"/>
                  <w:divBdr>
                    <w:top w:val="none" w:sz="0" w:space="0" w:color="auto"/>
                    <w:left w:val="none" w:sz="0" w:space="0" w:color="auto"/>
                    <w:bottom w:val="none" w:sz="0" w:space="0" w:color="auto"/>
                    <w:right w:val="none" w:sz="0" w:space="0" w:color="auto"/>
                  </w:divBdr>
                  <w:divsChild>
                    <w:div w:id="477264055">
                      <w:marLeft w:val="0"/>
                      <w:marRight w:val="0"/>
                      <w:marTop w:val="0"/>
                      <w:marBottom w:val="0"/>
                      <w:divBdr>
                        <w:top w:val="none" w:sz="0" w:space="0" w:color="auto"/>
                        <w:left w:val="none" w:sz="0" w:space="0" w:color="auto"/>
                        <w:bottom w:val="none" w:sz="0" w:space="0" w:color="auto"/>
                        <w:right w:val="none" w:sz="0" w:space="0" w:color="auto"/>
                      </w:divBdr>
                      <w:divsChild>
                        <w:div w:id="555316016">
                          <w:marLeft w:val="0"/>
                          <w:marRight w:val="0"/>
                          <w:marTop w:val="0"/>
                          <w:marBottom w:val="0"/>
                          <w:divBdr>
                            <w:top w:val="none" w:sz="0" w:space="0" w:color="auto"/>
                            <w:left w:val="none" w:sz="0" w:space="0" w:color="auto"/>
                            <w:bottom w:val="none" w:sz="0" w:space="0" w:color="auto"/>
                            <w:right w:val="none" w:sz="0" w:space="0" w:color="auto"/>
                          </w:divBdr>
                          <w:divsChild>
                            <w:div w:id="1333146612">
                              <w:marLeft w:val="0"/>
                              <w:marRight w:val="0"/>
                              <w:marTop w:val="0"/>
                              <w:marBottom w:val="0"/>
                              <w:divBdr>
                                <w:top w:val="none" w:sz="0" w:space="0" w:color="auto"/>
                                <w:left w:val="none" w:sz="0" w:space="0" w:color="auto"/>
                                <w:bottom w:val="none" w:sz="0" w:space="0" w:color="auto"/>
                                <w:right w:val="none" w:sz="0" w:space="0" w:color="auto"/>
                              </w:divBdr>
                              <w:divsChild>
                                <w:div w:id="1986930553">
                                  <w:marLeft w:val="0"/>
                                  <w:marRight w:val="0"/>
                                  <w:marTop w:val="0"/>
                                  <w:marBottom w:val="0"/>
                                  <w:divBdr>
                                    <w:top w:val="none" w:sz="0" w:space="0" w:color="auto"/>
                                    <w:left w:val="none" w:sz="0" w:space="0" w:color="auto"/>
                                    <w:bottom w:val="none" w:sz="0" w:space="0" w:color="auto"/>
                                    <w:right w:val="none" w:sz="0" w:space="0" w:color="auto"/>
                                  </w:divBdr>
                                  <w:divsChild>
                                    <w:div w:id="1703240584">
                                      <w:marLeft w:val="0"/>
                                      <w:marRight w:val="0"/>
                                      <w:marTop w:val="0"/>
                                      <w:marBottom w:val="0"/>
                                      <w:divBdr>
                                        <w:top w:val="none" w:sz="0" w:space="0" w:color="auto"/>
                                        <w:left w:val="none" w:sz="0" w:space="0" w:color="auto"/>
                                        <w:bottom w:val="none" w:sz="0" w:space="0" w:color="auto"/>
                                        <w:right w:val="none" w:sz="0" w:space="0" w:color="auto"/>
                                      </w:divBdr>
                                      <w:divsChild>
                                        <w:div w:id="196916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wcloud.a1kommunikation.de/index.php/s/ren0fv7tdxIK62w"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eumer.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80696-507E-48C9-B479-1A949B0641DE}">
  <ds:schemaRefs>
    <ds:schemaRef ds:uri="http://schemas.openxmlformats.org/officeDocument/2006/bibliography"/>
  </ds:schemaRefs>
</ds:datastoreItem>
</file>

<file path=customXml/itemProps2.xml><?xml version="1.0" encoding="utf-8"?>
<ds:datastoreItem xmlns:ds="http://schemas.openxmlformats.org/officeDocument/2006/customXml" ds:itemID="{D20773F9-2DFD-4886-9BD6-A649DBC7DB51}">
  <ds:schemaRefs>
    <ds:schemaRef ds:uri="http://schemas.openxmlformats.org/officeDocument/2006/bibliography"/>
  </ds:schemaRefs>
</ds:datastoreItem>
</file>

<file path=customXml/itemProps3.xml><?xml version="1.0" encoding="utf-8"?>
<ds:datastoreItem xmlns:ds="http://schemas.openxmlformats.org/officeDocument/2006/customXml" ds:itemID="{FD474327-4D2A-419A-8581-92FAC8030D5A}">
  <ds:schemaRefs>
    <ds:schemaRef ds:uri="http://schemas.openxmlformats.org/officeDocument/2006/bibliography"/>
  </ds:schemaRefs>
</ds:datastoreItem>
</file>

<file path=customXml/itemProps4.xml><?xml version="1.0" encoding="utf-8"?>
<ds:datastoreItem xmlns:ds="http://schemas.openxmlformats.org/officeDocument/2006/customXml" ds:itemID="{E1751DC5-B119-487A-9391-CC11FB485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538</Words>
  <Characters>3396</Characters>
  <Application>Microsoft Office Word</Application>
  <DocSecurity>0</DocSecurity>
  <Lines>28</Lines>
  <Paragraphs>7</Paragraphs>
  <ScaleCrop>false</ScaleCrop>
  <HeadingPairs>
    <vt:vector size="6" baseType="variant">
      <vt:variant>
        <vt:lpstr>Titel</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BEUMER Group</Company>
  <LinksUpToDate>false</LinksUpToDate>
  <CharactersWithSpaces>3927</CharactersWithSpaces>
  <SharedDoc>false</SharedDoc>
  <HLinks>
    <vt:vector size="42" baseType="variant">
      <vt:variant>
        <vt:i4>3604516</vt:i4>
      </vt:variant>
      <vt:variant>
        <vt:i4>3</vt:i4>
      </vt:variant>
      <vt:variant>
        <vt:i4>0</vt:i4>
      </vt:variant>
      <vt:variant>
        <vt:i4>5</vt:i4>
      </vt:variant>
      <vt:variant>
        <vt:lpwstr>http://www.beumer.com/</vt:lpwstr>
      </vt:variant>
      <vt:variant>
        <vt:lpwstr/>
      </vt:variant>
      <vt:variant>
        <vt:i4>2883708</vt:i4>
      </vt:variant>
      <vt:variant>
        <vt:i4>0</vt:i4>
      </vt:variant>
      <vt:variant>
        <vt:i4>0</vt:i4>
      </vt:variant>
      <vt:variant>
        <vt:i4>5</vt:i4>
      </vt:variant>
      <vt:variant>
        <vt:lpwstr>https://newcloud.a1kommunikation.de/index.php/s/GysuWvAEm7nkShP</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Schnathmann, Regina</dc:creator>
  <cp:keywords/>
  <cp:lastModifiedBy>Ludwig Kirsten</cp:lastModifiedBy>
  <cp:revision>4</cp:revision>
  <cp:lastPrinted>2019-01-10T13:40:00Z</cp:lastPrinted>
  <dcterms:created xsi:type="dcterms:W3CDTF">2021-07-13T06:27:00Z</dcterms:created>
  <dcterms:modified xsi:type="dcterms:W3CDTF">2021-07-20T06:17:00Z</dcterms:modified>
</cp:coreProperties>
</file>