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9CD539" w14:textId="7D7E07EB" w:rsidR="007C1EF5" w:rsidRDefault="00DD10B5" w:rsidP="007C1EF5">
      <w:pPr>
        <w:pStyle w:val="711PressHeading"/>
      </w:pPr>
      <w:r>
        <w:t xml:space="preserve">Neue </w:t>
      </w:r>
      <w:r w:rsidR="00BC3C55">
        <w:t xml:space="preserve">Sortiertechnik </w:t>
      </w:r>
      <w:r w:rsidR="0024316B">
        <w:t>ermöglicht</w:t>
      </w:r>
      <w:r w:rsidR="006D300A">
        <w:t xml:space="preserve"> </w:t>
      </w:r>
      <w:r>
        <w:t xml:space="preserve">effizientere </w:t>
      </w:r>
      <w:r w:rsidR="006D300A">
        <w:t>B</w:t>
      </w:r>
      <w:r w:rsidR="008B2C1F">
        <w:t>earbeitung</w:t>
      </w:r>
      <w:r w:rsidR="006D300A">
        <w:t xml:space="preserve"> kleiner und mittelgroßer Sendungen in</w:t>
      </w:r>
      <w:r w:rsidR="00BC3C55">
        <w:t xml:space="preserve"> DHL-Paketzentren</w:t>
      </w:r>
    </w:p>
    <w:p w14:paraId="6702AE31" w14:textId="77777777" w:rsidR="005C3878" w:rsidRPr="005F23E4" w:rsidRDefault="005C3878" w:rsidP="007C1EF5">
      <w:pPr>
        <w:pStyle w:val="711PressHeading"/>
      </w:pPr>
    </w:p>
    <w:p w14:paraId="7DACB821" w14:textId="77777777" w:rsidR="0024316B" w:rsidRPr="003075E9" w:rsidRDefault="00012368" w:rsidP="007C1EF5">
      <w:pPr>
        <w:pStyle w:val="Formatvorlage713PressSubheading"/>
        <w:numPr>
          <w:ilvl w:val="0"/>
          <w:numId w:val="12"/>
        </w:numPr>
        <w:ind w:left="709" w:hanging="283"/>
        <w:rPr>
          <w:szCs w:val="24"/>
          <w:lang w:val="de-DE"/>
        </w:rPr>
      </w:pPr>
      <w:r w:rsidRPr="003075E9">
        <w:rPr>
          <w:szCs w:val="24"/>
          <w:lang w:val="de-DE"/>
        </w:rPr>
        <w:t>Innovative Anlagentechnik der BEUMER Group</w:t>
      </w:r>
    </w:p>
    <w:p w14:paraId="6620D4AE" w14:textId="77777777" w:rsidR="007954CC" w:rsidRPr="003075E9" w:rsidRDefault="007954CC" w:rsidP="007954CC">
      <w:pPr>
        <w:pStyle w:val="Formatvorlage713PressSubheading"/>
        <w:numPr>
          <w:ilvl w:val="0"/>
          <w:numId w:val="12"/>
        </w:numPr>
        <w:ind w:left="709" w:hanging="283"/>
        <w:rPr>
          <w:szCs w:val="24"/>
          <w:lang w:val="de-DE"/>
        </w:rPr>
      </w:pPr>
      <w:r w:rsidRPr="003075E9">
        <w:rPr>
          <w:szCs w:val="24"/>
          <w:lang w:val="de-DE"/>
        </w:rPr>
        <w:t>Pilotierung de</w:t>
      </w:r>
      <w:r w:rsidR="00AF2878" w:rsidRPr="003075E9">
        <w:rPr>
          <w:szCs w:val="24"/>
          <w:lang w:val="de-DE"/>
        </w:rPr>
        <w:t>s neuen „Mittelformatsorters“</w:t>
      </w:r>
      <w:r w:rsidRPr="003075E9">
        <w:rPr>
          <w:szCs w:val="24"/>
          <w:lang w:val="de-DE"/>
        </w:rPr>
        <w:t xml:space="preserve"> im Paketzentrum </w:t>
      </w:r>
      <w:r w:rsidR="00012368" w:rsidRPr="003075E9">
        <w:rPr>
          <w:szCs w:val="24"/>
          <w:lang w:val="de-DE"/>
        </w:rPr>
        <w:t>Greven – acht weitere Standorte geplant</w:t>
      </w:r>
    </w:p>
    <w:p w14:paraId="78C343BA" w14:textId="2A77EB13" w:rsidR="002A0E35" w:rsidRPr="003075E9" w:rsidRDefault="00883D6F" w:rsidP="00C07EBE">
      <w:pPr>
        <w:pStyle w:val="Formatvorlage713PressSubheading"/>
        <w:numPr>
          <w:ilvl w:val="0"/>
          <w:numId w:val="12"/>
        </w:numPr>
        <w:ind w:left="709" w:hanging="283"/>
        <w:rPr>
          <w:szCs w:val="24"/>
          <w:lang w:val="de-DE"/>
        </w:rPr>
      </w:pPr>
      <w:r w:rsidRPr="003075E9">
        <w:rPr>
          <w:szCs w:val="24"/>
          <w:lang w:val="de-DE"/>
        </w:rPr>
        <w:t xml:space="preserve">Zusätzliche Sortierkapazität von </w:t>
      </w:r>
      <w:r w:rsidR="00C67C36" w:rsidRPr="003075E9">
        <w:rPr>
          <w:szCs w:val="24"/>
          <w:lang w:val="de-DE"/>
        </w:rPr>
        <w:t>14</w:t>
      </w:r>
      <w:r w:rsidR="00A327F9" w:rsidRPr="003075E9">
        <w:rPr>
          <w:szCs w:val="24"/>
          <w:lang w:val="de-DE"/>
        </w:rPr>
        <w:t>.000</w:t>
      </w:r>
      <w:r w:rsidRPr="003075E9">
        <w:rPr>
          <w:szCs w:val="24"/>
          <w:lang w:val="de-DE"/>
        </w:rPr>
        <w:t xml:space="preserve"> Paketen pro Stunde</w:t>
      </w:r>
      <w:r w:rsidR="00074364" w:rsidRPr="003075E9">
        <w:rPr>
          <w:szCs w:val="24"/>
          <w:lang w:val="de-DE"/>
        </w:rPr>
        <w:t xml:space="preserve"> je Standort</w:t>
      </w:r>
      <w:r w:rsidR="002A0E35" w:rsidRPr="003075E9">
        <w:rPr>
          <w:szCs w:val="24"/>
          <w:lang w:val="de-DE"/>
        </w:rPr>
        <w:t xml:space="preserve"> </w:t>
      </w:r>
    </w:p>
    <w:p w14:paraId="58ED42E9" w14:textId="760A3545" w:rsidR="00012368" w:rsidRPr="003075E9" w:rsidRDefault="00012368" w:rsidP="00C07EBE">
      <w:pPr>
        <w:pStyle w:val="Formatvorlage713PressSubheading"/>
        <w:numPr>
          <w:ilvl w:val="0"/>
          <w:numId w:val="12"/>
        </w:numPr>
        <w:ind w:left="709" w:hanging="283"/>
        <w:rPr>
          <w:szCs w:val="24"/>
          <w:lang w:val="de-DE"/>
        </w:rPr>
      </w:pPr>
      <w:r w:rsidRPr="003075E9">
        <w:rPr>
          <w:szCs w:val="24"/>
          <w:lang w:val="de-DE"/>
        </w:rPr>
        <w:t xml:space="preserve">Deutsche Post DHL investiert insgesamt rund 250 Millionen Euro </w:t>
      </w:r>
    </w:p>
    <w:p w14:paraId="212CBCD6" w14:textId="6CE17653" w:rsidR="008F606F" w:rsidRDefault="007C1EF5" w:rsidP="00DD10B5">
      <w:pPr>
        <w:pStyle w:val="712PressSubhead"/>
      </w:pPr>
      <w:r>
        <w:rPr>
          <w:rStyle w:val="702PressStrong"/>
        </w:rPr>
        <w:t>Bonn</w:t>
      </w:r>
      <w:r w:rsidR="00DD10B5">
        <w:rPr>
          <w:rStyle w:val="702PressStrong"/>
        </w:rPr>
        <w:t>/</w:t>
      </w:r>
      <w:r w:rsidR="00304DCF">
        <w:rPr>
          <w:rStyle w:val="702PressStrong"/>
        </w:rPr>
        <w:t>Beckum</w:t>
      </w:r>
      <w:r>
        <w:rPr>
          <w:rStyle w:val="702PressStrong"/>
        </w:rPr>
        <w:t xml:space="preserve">, </w:t>
      </w:r>
      <w:r w:rsidR="00E52218">
        <w:rPr>
          <w:rStyle w:val="702PressStrong"/>
        </w:rPr>
        <w:t>17.</w:t>
      </w:r>
      <w:r w:rsidR="005C3878">
        <w:rPr>
          <w:rStyle w:val="702PressStrong"/>
        </w:rPr>
        <w:t>0</w:t>
      </w:r>
      <w:r w:rsidR="00E52218">
        <w:rPr>
          <w:rStyle w:val="702PressStrong"/>
        </w:rPr>
        <w:t>3.</w:t>
      </w:r>
      <w:r w:rsidR="00DD10B5">
        <w:rPr>
          <w:rStyle w:val="702PressStrong"/>
        </w:rPr>
        <w:t>2021</w:t>
      </w:r>
      <w:r>
        <w:t xml:space="preserve">: </w:t>
      </w:r>
      <w:r w:rsidR="00DD10B5">
        <w:t xml:space="preserve">Der Logistikkonzern </w:t>
      </w:r>
      <w:r>
        <w:t>Deutsche Post DHL</w:t>
      </w:r>
      <w:r w:rsidR="00DD10B5">
        <w:t xml:space="preserve"> G</w:t>
      </w:r>
      <w:r w:rsidR="00304DCF">
        <w:t xml:space="preserve">roup und </w:t>
      </w:r>
      <w:r w:rsidR="00DD243B">
        <w:t>de</w:t>
      </w:r>
      <w:r w:rsidR="00FA0EF1">
        <w:t>r</w:t>
      </w:r>
      <w:r w:rsidR="00012368">
        <w:t xml:space="preserve"> </w:t>
      </w:r>
      <w:r w:rsidR="00DD243B">
        <w:t xml:space="preserve">Intralogistikanbieter </w:t>
      </w:r>
      <w:r w:rsidR="00DD10B5">
        <w:t>BEUMER</w:t>
      </w:r>
      <w:r w:rsidR="00012368">
        <w:t xml:space="preserve"> Group</w:t>
      </w:r>
      <w:r w:rsidR="00DD10B5">
        <w:t xml:space="preserve"> haben eine</w:t>
      </w:r>
      <w:r w:rsidR="0024316B">
        <w:t>n Vertrag über den Ein</w:t>
      </w:r>
      <w:r w:rsidR="00BC3C55">
        <w:t>satz</w:t>
      </w:r>
      <w:r w:rsidR="0024316B">
        <w:t xml:space="preserve"> einer neuen und innovativen Sortiertechnik in ausgewählten Paketzentren abgeschlossen</w:t>
      </w:r>
      <w:r w:rsidR="00DD10B5">
        <w:t>.</w:t>
      </w:r>
      <w:r w:rsidR="0024316B">
        <w:t xml:space="preserve"> </w:t>
      </w:r>
      <w:r w:rsidR="0024316B">
        <w:rPr>
          <w:rFonts w:cs="Arial"/>
          <w:szCs w:val="22"/>
        </w:rPr>
        <w:t>D</w:t>
      </w:r>
      <w:r w:rsidR="00C21A74">
        <w:rPr>
          <w:rFonts w:cs="Arial"/>
          <w:szCs w:val="22"/>
        </w:rPr>
        <w:t>er neu</w:t>
      </w:r>
      <w:r w:rsidR="00012368">
        <w:rPr>
          <w:rFonts w:cs="Arial"/>
          <w:szCs w:val="22"/>
        </w:rPr>
        <w:t xml:space="preserve"> entwickelt</w:t>
      </w:r>
      <w:r w:rsidR="00C21A74">
        <w:rPr>
          <w:rFonts w:cs="Arial"/>
          <w:szCs w:val="22"/>
        </w:rPr>
        <w:t xml:space="preserve">e Mittelformatsorter ist speziell für die </w:t>
      </w:r>
      <w:r w:rsidR="00AF2878">
        <w:rPr>
          <w:rFonts w:cs="Arial"/>
          <w:szCs w:val="22"/>
        </w:rPr>
        <w:t>Bearbeitung</w:t>
      </w:r>
      <w:r w:rsidR="00012368">
        <w:rPr>
          <w:rFonts w:cs="Arial"/>
          <w:szCs w:val="22"/>
        </w:rPr>
        <w:t xml:space="preserve"> kleine</w:t>
      </w:r>
      <w:r w:rsidR="00392E32">
        <w:rPr>
          <w:rFonts w:cs="Arial"/>
          <w:szCs w:val="22"/>
        </w:rPr>
        <w:t>r und mittelgroßer</w:t>
      </w:r>
      <w:r w:rsidR="00C21A74">
        <w:rPr>
          <w:rFonts w:cs="Arial"/>
          <w:szCs w:val="22"/>
        </w:rPr>
        <w:t xml:space="preserve"> Sendungen bis zur Größe eines </w:t>
      </w:r>
      <w:r w:rsidR="00C21A74" w:rsidRPr="00462604">
        <w:rPr>
          <w:rFonts w:cs="Arial"/>
          <w:szCs w:val="22"/>
        </w:rPr>
        <w:t>Schuhkarton</w:t>
      </w:r>
      <w:r w:rsidR="00C21A74">
        <w:rPr>
          <w:rFonts w:cs="Arial"/>
          <w:szCs w:val="22"/>
        </w:rPr>
        <w:t>s (45 cm x 35 cm x 25 cm</w:t>
      </w:r>
      <w:r w:rsidR="00C21A74" w:rsidRPr="00462604">
        <w:rPr>
          <w:rFonts w:cs="Arial"/>
          <w:szCs w:val="22"/>
        </w:rPr>
        <w:t>)</w:t>
      </w:r>
      <w:r w:rsidR="00C21A74">
        <w:rPr>
          <w:rFonts w:cs="Arial"/>
          <w:szCs w:val="22"/>
        </w:rPr>
        <w:t xml:space="preserve"> und mit einem maximalen Gewicht von </w:t>
      </w:r>
      <w:r w:rsidR="00DD243B">
        <w:rPr>
          <w:rFonts w:cs="Arial"/>
          <w:szCs w:val="22"/>
        </w:rPr>
        <w:t>vier</w:t>
      </w:r>
      <w:r w:rsidR="00C21A74">
        <w:rPr>
          <w:rFonts w:cs="Arial"/>
          <w:szCs w:val="22"/>
        </w:rPr>
        <w:t xml:space="preserve"> Kilogramm </w:t>
      </w:r>
      <w:r w:rsidR="00683FCD">
        <w:rPr>
          <w:rFonts w:cs="Arial"/>
          <w:szCs w:val="22"/>
        </w:rPr>
        <w:t>ausgerichtet</w:t>
      </w:r>
      <w:r w:rsidR="00C21A74">
        <w:rPr>
          <w:rFonts w:cs="Arial"/>
          <w:szCs w:val="22"/>
        </w:rPr>
        <w:t xml:space="preserve">. </w:t>
      </w:r>
      <w:r w:rsidR="0024316B">
        <w:rPr>
          <w:rFonts w:cs="Arial"/>
          <w:szCs w:val="22"/>
        </w:rPr>
        <w:t>D</w:t>
      </w:r>
      <w:r w:rsidR="00C21A74">
        <w:rPr>
          <w:rFonts w:cs="Arial"/>
          <w:szCs w:val="22"/>
        </w:rPr>
        <w:t>amit ermöglicht die neue Verteilanlage</w:t>
      </w:r>
      <w:r w:rsidR="003B4488">
        <w:rPr>
          <w:rFonts w:cs="Arial"/>
          <w:szCs w:val="22"/>
        </w:rPr>
        <w:t xml:space="preserve"> </w:t>
      </w:r>
      <w:r w:rsidR="0024316B">
        <w:rPr>
          <w:rFonts w:cs="Arial"/>
          <w:szCs w:val="22"/>
        </w:rPr>
        <w:t xml:space="preserve">eine </w:t>
      </w:r>
      <w:r w:rsidR="003B4488">
        <w:rPr>
          <w:rFonts w:cs="Arial"/>
          <w:szCs w:val="22"/>
        </w:rPr>
        <w:t xml:space="preserve">noch </w:t>
      </w:r>
      <w:r w:rsidR="0024316B">
        <w:rPr>
          <w:rFonts w:cs="Arial"/>
          <w:szCs w:val="22"/>
        </w:rPr>
        <w:t xml:space="preserve">effizientere Sortierung durch Formattrennung und schafft </w:t>
      </w:r>
      <w:r w:rsidR="003B4488">
        <w:rPr>
          <w:rFonts w:cs="Arial"/>
          <w:szCs w:val="22"/>
        </w:rPr>
        <w:t xml:space="preserve">signifikante </w:t>
      </w:r>
      <w:r w:rsidR="0024316B">
        <w:rPr>
          <w:rFonts w:cs="Arial"/>
          <w:szCs w:val="22"/>
        </w:rPr>
        <w:t>zusätzliche Sortierkapazitäten</w:t>
      </w:r>
      <w:r w:rsidR="003B4488">
        <w:rPr>
          <w:rFonts w:cs="Arial"/>
          <w:szCs w:val="22"/>
        </w:rPr>
        <w:t xml:space="preserve"> an den jeweiligen Standorten</w:t>
      </w:r>
      <w:r w:rsidR="0024316B">
        <w:rPr>
          <w:rFonts w:cs="Arial"/>
          <w:szCs w:val="22"/>
        </w:rPr>
        <w:t xml:space="preserve">. </w:t>
      </w:r>
      <w:r w:rsidR="0024316B">
        <w:t xml:space="preserve">Insgesamt investiert die Deutsche Post DHL rund </w:t>
      </w:r>
      <w:r w:rsidR="008F606F">
        <w:t xml:space="preserve">250 Millionen Euro </w:t>
      </w:r>
      <w:r w:rsidR="003B4488">
        <w:t>in den Einbau der</w:t>
      </w:r>
      <w:r w:rsidR="0024316B">
        <w:t xml:space="preserve"> neue</w:t>
      </w:r>
      <w:r w:rsidR="003B4488">
        <w:t>n</w:t>
      </w:r>
      <w:r w:rsidR="0024316B">
        <w:t xml:space="preserve"> </w:t>
      </w:r>
      <w:r w:rsidR="00AF2878">
        <w:t>Anlagen</w:t>
      </w:r>
      <w:r w:rsidR="0024316B">
        <w:t>technik</w:t>
      </w:r>
      <w:r w:rsidR="00012368">
        <w:t xml:space="preserve">, die bis 2023 </w:t>
      </w:r>
      <w:r w:rsidR="006122EA">
        <w:t xml:space="preserve">neben dem Pilotstandort in Greven </w:t>
      </w:r>
      <w:r w:rsidR="00012368">
        <w:t xml:space="preserve">in insgesamt </w:t>
      </w:r>
      <w:r w:rsidR="006122EA">
        <w:t xml:space="preserve">acht weiteren </w:t>
      </w:r>
      <w:r w:rsidR="00012368">
        <w:t>Paketzentren zum Einsatz kommen soll.</w:t>
      </w:r>
    </w:p>
    <w:p w14:paraId="4C552F90" w14:textId="49492E44" w:rsidR="00683FCD" w:rsidRDefault="00683FCD" w:rsidP="00683FCD">
      <w:pPr>
        <w:pStyle w:val="712PressSubhead"/>
        <w:rPr>
          <w:rFonts w:cs="Arial"/>
          <w:szCs w:val="22"/>
        </w:rPr>
      </w:pPr>
      <w:r>
        <w:rPr>
          <w:rFonts w:cs="Arial"/>
          <w:szCs w:val="22"/>
        </w:rPr>
        <w:t xml:space="preserve">„In einem weiterhin stark wachsenden E-Commerce-Markt müssen wir neue Sortierkapazitäten in unserem Paketnetz schaffen, um den Mehrbedarf in den verschiedenen Regionen zu decken. Dabei beobachten wir insbesondere eine starke Zunahme kleiner bis mittelgroßer Sendungen. Indem der neue, von der BEUMER </w:t>
      </w:r>
      <w:r w:rsidR="00DD243B">
        <w:rPr>
          <w:rFonts w:cs="Arial"/>
          <w:szCs w:val="22"/>
        </w:rPr>
        <w:t xml:space="preserve">Group </w:t>
      </w:r>
      <w:r>
        <w:rPr>
          <w:rFonts w:cs="Arial"/>
          <w:szCs w:val="22"/>
        </w:rPr>
        <w:t xml:space="preserve">entwickelte Mittelformatsorter genau auf die Bearbeitung dieser Sendungen zugeschnitten ist, sorgt er </w:t>
      </w:r>
      <w:r w:rsidR="006122EA">
        <w:rPr>
          <w:rFonts w:cs="Arial"/>
          <w:szCs w:val="22"/>
        </w:rPr>
        <w:t xml:space="preserve">nicht nur für eine weitere Kapazitätssteigerung, sondern auch </w:t>
      </w:r>
      <w:r>
        <w:rPr>
          <w:rFonts w:cs="Arial"/>
          <w:szCs w:val="22"/>
        </w:rPr>
        <w:t xml:space="preserve">für </w:t>
      </w:r>
      <w:r w:rsidR="006122EA">
        <w:rPr>
          <w:rFonts w:cs="Arial"/>
          <w:szCs w:val="22"/>
        </w:rPr>
        <w:t xml:space="preserve">deutlich effizientere Prozesse </w:t>
      </w:r>
      <w:r>
        <w:rPr>
          <w:rFonts w:cs="Arial"/>
          <w:szCs w:val="22"/>
        </w:rPr>
        <w:t>in den jeweiligen Paketzentren“, sagt</w:t>
      </w:r>
      <w:r w:rsidR="00F36248">
        <w:rPr>
          <w:rFonts w:cs="Arial"/>
          <w:szCs w:val="22"/>
        </w:rPr>
        <w:t xml:space="preserve"> Thomas Schneider, Betriebschef Post &amp; Paket Deutschland</w:t>
      </w:r>
      <w:r>
        <w:rPr>
          <w:rFonts w:cs="Arial"/>
          <w:szCs w:val="22"/>
        </w:rPr>
        <w:t xml:space="preserve"> der Deutsche Post DHL Group. </w:t>
      </w:r>
    </w:p>
    <w:p w14:paraId="7B0E8EA3" w14:textId="1EA186C3" w:rsidR="00683FCD" w:rsidRPr="00E75A61" w:rsidRDefault="00B74A4E" w:rsidP="00683FCD">
      <w:pPr>
        <w:pStyle w:val="712PressSubhead"/>
        <w:rPr>
          <w:rFonts w:cs="Arial"/>
          <w:iCs/>
          <w:szCs w:val="22"/>
        </w:rPr>
      </w:pPr>
      <w:r w:rsidRPr="00E75A61">
        <w:rPr>
          <w:rFonts w:cs="Arial"/>
          <w:iCs/>
          <w:szCs w:val="22"/>
        </w:rPr>
        <w:t>"</w:t>
      </w:r>
      <w:r w:rsidR="00DD243B" w:rsidRPr="00E75A61">
        <w:rPr>
          <w:rFonts w:cs="Arial"/>
          <w:iCs/>
          <w:szCs w:val="22"/>
        </w:rPr>
        <w:t>Wir</w:t>
      </w:r>
      <w:r w:rsidR="00CB3A0D" w:rsidRPr="00E75A61">
        <w:rPr>
          <w:rFonts w:cs="Arial"/>
          <w:iCs/>
          <w:szCs w:val="22"/>
        </w:rPr>
        <w:t xml:space="preserve"> </w:t>
      </w:r>
      <w:r w:rsidR="00DD243B" w:rsidRPr="00E75A61">
        <w:rPr>
          <w:rFonts w:cs="Arial"/>
          <w:iCs/>
          <w:szCs w:val="22"/>
        </w:rPr>
        <w:t xml:space="preserve">sind </w:t>
      </w:r>
      <w:r w:rsidR="00FA0EF1">
        <w:rPr>
          <w:rFonts w:cs="Arial"/>
          <w:iCs/>
          <w:szCs w:val="22"/>
        </w:rPr>
        <w:t xml:space="preserve">glücklich </w:t>
      </w:r>
      <w:r w:rsidR="00351D1F">
        <w:rPr>
          <w:rFonts w:cs="Arial"/>
          <w:iCs/>
          <w:szCs w:val="22"/>
        </w:rPr>
        <w:t>und stolz</w:t>
      </w:r>
      <w:r w:rsidR="00CB3A0D" w:rsidRPr="00E75A61">
        <w:rPr>
          <w:rFonts w:cs="Arial"/>
          <w:iCs/>
          <w:szCs w:val="22"/>
        </w:rPr>
        <w:t xml:space="preserve">, dass wir die </w:t>
      </w:r>
      <w:r w:rsidR="00DD243B" w:rsidRPr="00E75A61">
        <w:rPr>
          <w:rFonts w:cs="Arial"/>
          <w:iCs/>
          <w:szCs w:val="22"/>
        </w:rPr>
        <w:t xml:space="preserve">Deutsche Post DHL Group </w:t>
      </w:r>
      <w:r w:rsidR="00FB251E" w:rsidRPr="00E75A61">
        <w:rPr>
          <w:rFonts w:cs="Arial"/>
          <w:iCs/>
          <w:szCs w:val="22"/>
        </w:rPr>
        <w:t xml:space="preserve">von </w:t>
      </w:r>
      <w:r w:rsidR="00DD243B" w:rsidRPr="00E75A61">
        <w:rPr>
          <w:rFonts w:cs="Arial"/>
          <w:iCs/>
          <w:szCs w:val="22"/>
        </w:rPr>
        <w:t xml:space="preserve">unserem </w:t>
      </w:r>
      <w:r w:rsidR="00CB3A0D" w:rsidRPr="00E75A61">
        <w:rPr>
          <w:rFonts w:cs="Arial"/>
          <w:iCs/>
          <w:szCs w:val="22"/>
        </w:rPr>
        <w:t xml:space="preserve">innovativen Konzept für die </w:t>
      </w:r>
      <w:r w:rsidR="00DD243B" w:rsidRPr="00E75A61">
        <w:rPr>
          <w:rFonts w:cs="Arial"/>
          <w:iCs/>
          <w:szCs w:val="22"/>
        </w:rPr>
        <w:t>Mittelformat</w:t>
      </w:r>
      <w:r w:rsidR="00CB3A0D" w:rsidRPr="00E75A61">
        <w:rPr>
          <w:rFonts w:cs="Arial"/>
          <w:iCs/>
          <w:szCs w:val="22"/>
        </w:rPr>
        <w:t xml:space="preserve">sortierung überzeugen konnten und </w:t>
      </w:r>
      <w:r w:rsidR="00DD243B" w:rsidRPr="00E75A61">
        <w:rPr>
          <w:rFonts w:cs="Arial"/>
          <w:iCs/>
          <w:szCs w:val="22"/>
        </w:rPr>
        <w:t xml:space="preserve">freuen uns auf die weitere erfolgreiche </w:t>
      </w:r>
      <w:r w:rsidR="00DD243B" w:rsidRPr="00E75A61">
        <w:rPr>
          <w:rFonts w:cs="Arial"/>
          <w:iCs/>
          <w:szCs w:val="22"/>
        </w:rPr>
        <w:lastRenderedPageBreak/>
        <w:t xml:space="preserve">Zusammenarbeit und </w:t>
      </w:r>
      <w:r w:rsidR="00FA0EF1">
        <w:rPr>
          <w:rFonts w:cs="Arial"/>
          <w:iCs/>
          <w:szCs w:val="22"/>
        </w:rPr>
        <w:t>danken für das</w:t>
      </w:r>
      <w:r w:rsidR="00DD243B" w:rsidRPr="00E75A61">
        <w:rPr>
          <w:rFonts w:cs="Arial"/>
          <w:iCs/>
          <w:szCs w:val="22"/>
        </w:rPr>
        <w:t xml:space="preserve"> Vertrauen", sagt </w:t>
      </w:r>
      <w:r w:rsidR="00CB3A0D" w:rsidRPr="00E75A61">
        <w:rPr>
          <w:rFonts w:cs="Arial"/>
          <w:iCs/>
          <w:szCs w:val="22"/>
        </w:rPr>
        <w:t xml:space="preserve">Thomas Wiesmann, </w:t>
      </w:r>
      <w:r w:rsidR="00DD243B" w:rsidRPr="00E75A61">
        <w:rPr>
          <w:rFonts w:cs="Arial"/>
          <w:iCs/>
          <w:szCs w:val="22"/>
        </w:rPr>
        <w:t xml:space="preserve">Leiter </w:t>
      </w:r>
      <w:r w:rsidR="00CB3A0D" w:rsidRPr="00E75A61">
        <w:rPr>
          <w:rFonts w:cs="Arial"/>
          <w:iCs/>
          <w:szCs w:val="22"/>
        </w:rPr>
        <w:t xml:space="preserve">Vertrieb </w:t>
      </w:r>
      <w:r w:rsidR="00DD243B" w:rsidRPr="00E75A61">
        <w:rPr>
          <w:rFonts w:cs="Arial"/>
          <w:iCs/>
          <w:szCs w:val="22"/>
        </w:rPr>
        <w:t xml:space="preserve">Logistic Systems bei der BEUMER Group. </w:t>
      </w:r>
    </w:p>
    <w:p w14:paraId="7882EF8F" w14:textId="3F70778C" w:rsidR="00683FCD" w:rsidRDefault="00012368" w:rsidP="007C1EF5">
      <w:pPr>
        <w:pStyle w:val="712PressSubhead"/>
        <w:rPr>
          <w:rFonts w:cs="Arial"/>
          <w:szCs w:val="22"/>
        </w:rPr>
      </w:pPr>
      <w:r>
        <w:rPr>
          <w:rFonts w:cs="Arial"/>
          <w:szCs w:val="22"/>
        </w:rPr>
        <w:t xml:space="preserve">Pilotiert wird der Mittelformatsorter </w:t>
      </w:r>
      <w:r w:rsidR="00462604">
        <w:rPr>
          <w:rFonts w:cs="Arial"/>
          <w:szCs w:val="22"/>
        </w:rPr>
        <w:t>im Paketzentrum Greven in Nordrhein-Westfalen.</w:t>
      </w:r>
      <w:r w:rsidR="0024316B">
        <w:rPr>
          <w:rFonts w:cs="Arial"/>
          <w:szCs w:val="22"/>
        </w:rPr>
        <w:t xml:space="preserve"> Hierfür </w:t>
      </w:r>
      <w:r w:rsidR="009B5DD2">
        <w:rPr>
          <w:rFonts w:cs="Arial"/>
          <w:szCs w:val="22"/>
        </w:rPr>
        <w:t>erhält</w:t>
      </w:r>
      <w:r w:rsidR="0024316B">
        <w:rPr>
          <w:rFonts w:cs="Arial"/>
          <w:szCs w:val="22"/>
        </w:rPr>
        <w:t xml:space="preserve"> das Paketzentrum einen 35 Meter breiten und 126 Meter langen Anbau mit einer Fläche von insgesamt etwa 4.400 Quadratmetern</w:t>
      </w:r>
      <w:r w:rsidR="009B5DD2">
        <w:rPr>
          <w:rFonts w:cs="Arial"/>
          <w:szCs w:val="22"/>
        </w:rPr>
        <w:t>, der die beiden Schenkel des bislang U-förmigen Gebäudes verbindet</w:t>
      </w:r>
      <w:r w:rsidR="0024316B">
        <w:rPr>
          <w:rFonts w:cs="Arial"/>
          <w:szCs w:val="22"/>
        </w:rPr>
        <w:t xml:space="preserve">. Ab </w:t>
      </w:r>
      <w:r w:rsidR="002A0E35">
        <w:rPr>
          <w:rFonts w:cs="Arial"/>
          <w:szCs w:val="22"/>
        </w:rPr>
        <w:t>Mai</w:t>
      </w:r>
      <w:r w:rsidR="0024316B">
        <w:rPr>
          <w:rFonts w:cs="Arial"/>
          <w:szCs w:val="22"/>
        </w:rPr>
        <w:t xml:space="preserve"> 2021 wird die neue Sortiertechnik eingebaut</w:t>
      </w:r>
      <w:r w:rsidR="00CA4B3E">
        <w:rPr>
          <w:rFonts w:cs="Arial"/>
          <w:szCs w:val="22"/>
        </w:rPr>
        <w:t xml:space="preserve">. Damit wird </w:t>
      </w:r>
      <w:r w:rsidR="003B4488">
        <w:rPr>
          <w:rFonts w:cs="Arial"/>
          <w:szCs w:val="22"/>
        </w:rPr>
        <w:t>die</w:t>
      </w:r>
      <w:r w:rsidR="0024316B">
        <w:rPr>
          <w:rFonts w:cs="Arial"/>
          <w:szCs w:val="22"/>
        </w:rPr>
        <w:t xml:space="preserve"> </w:t>
      </w:r>
      <w:r w:rsidR="008B2C1F">
        <w:rPr>
          <w:rFonts w:cs="Arial"/>
          <w:szCs w:val="22"/>
        </w:rPr>
        <w:t>Sortierk</w:t>
      </w:r>
      <w:r w:rsidR="0024316B">
        <w:rPr>
          <w:rFonts w:cs="Arial"/>
          <w:szCs w:val="22"/>
        </w:rPr>
        <w:t>apazität des Paketzentrums um mehr als 40 Prozent</w:t>
      </w:r>
      <w:r w:rsidR="003B4488">
        <w:rPr>
          <w:rFonts w:cs="Arial"/>
          <w:szCs w:val="22"/>
        </w:rPr>
        <w:t xml:space="preserve"> </w:t>
      </w:r>
      <w:r w:rsidR="00CA4B3E">
        <w:rPr>
          <w:rFonts w:cs="Arial"/>
          <w:szCs w:val="22"/>
        </w:rPr>
        <w:t>ge</w:t>
      </w:r>
      <w:r w:rsidR="003B4488">
        <w:rPr>
          <w:rFonts w:cs="Arial"/>
          <w:szCs w:val="22"/>
        </w:rPr>
        <w:t xml:space="preserve">steigert – um </w:t>
      </w:r>
      <w:r w:rsidR="0024316B">
        <w:rPr>
          <w:rFonts w:cs="Arial"/>
          <w:szCs w:val="22"/>
        </w:rPr>
        <w:t>14.000 S</w:t>
      </w:r>
      <w:r w:rsidR="003B4488">
        <w:rPr>
          <w:rFonts w:cs="Arial"/>
          <w:szCs w:val="22"/>
        </w:rPr>
        <w:t>endungen auf insgesamt 45.000</w:t>
      </w:r>
      <w:r w:rsidR="00BC3C55">
        <w:rPr>
          <w:rFonts w:cs="Arial"/>
          <w:szCs w:val="22"/>
        </w:rPr>
        <w:t xml:space="preserve"> </w:t>
      </w:r>
      <w:r w:rsidR="003B4488">
        <w:rPr>
          <w:rFonts w:cs="Arial"/>
          <w:szCs w:val="22"/>
        </w:rPr>
        <w:t>Sendungen pro Stunde</w:t>
      </w:r>
      <w:r w:rsidR="0024316B">
        <w:rPr>
          <w:rFonts w:cs="Arial"/>
          <w:szCs w:val="22"/>
        </w:rPr>
        <w:t xml:space="preserve">. </w:t>
      </w:r>
      <w:r w:rsidR="003B4488">
        <w:rPr>
          <w:rFonts w:cs="Arial"/>
          <w:szCs w:val="22"/>
        </w:rPr>
        <w:t>Bereits im Vorw</w:t>
      </w:r>
      <w:r w:rsidR="00462604">
        <w:rPr>
          <w:rFonts w:cs="Arial"/>
          <w:szCs w:val="22"/>
        </w:rPr>
        <w:t xml:space="preserve">eihnachtsgeschäft 2021 </w:t>
      </w:r>
      <w:r w:rsidR="003B4488">
        <w:rPr>
          <w:rFonts w:cs="Arial"/>
          <w:szCs w:val="22"/>
        </w:rPr>
        <w:t xml:space="preserve">wird die neue </w:t>
      </w:r>
      <w:r w:rsidR="009B5DD2">
        <w:rPr>
          <w:rFonts w:cs="Arial"/>
          <w:szCs w:val="22"/>
        </w:rPr>
        <w:t>A</w:t>
      </w:r>
      <w:r w:rsidR="003B4488">
        <w:rPr>
          <w:rFonts w:cs="Arial"/>
          <w:szCs w:val="22"/>
        </w:rPr>
        <w:t>nlage im Paketzentrum G</w:t>
      </w:r>
      <w:r w:rsidR="009B5DD2">
        <w:rPr>
          <w:rFonts w:cs="Arial"/>
          <w:szCs w:val="22"/>
        </w:rPr>
        <w:t>reven einsatzbereit</w:t>
      </w:r>
      <w:r w:rsidR="008B2C1F">
        <w:rPr>
          <w:rFonts w:cs="Arial"/>
          <w:szCs w:val="22"/>
        </w:rPr>
        <w:t xml:space="preserve"> sein</w:t>
      </w:r>
      <w:r w:rsidR="0024316B">
        <w:rPr>
          <w:rFonts w:cs="Arial"/>
          <w:szCs w:val="22"/>
        </w:rPr>
        <w:t xml:space="preserve">. </w:t>
      </w:r>
    </w:p>
    <w:p w14:paraId="522D33F7" w14:textId="6E288EEA" w:rsidR="001801BD" w:rsidRDefault="001801BD" w:rsidP="007C1EF5">
      <w:pPr>
        <w:pStyle w:val="712PressSubhead"/>
        <w:rPr>
          <w:rFonts w:cs="Arial"/>
          <w:szCs w:val="22"/>
        </w:rPr>
      </w:pPr>
      <w:r>
        <w:rPr>
          <w:rFonts w:cs="Arial"/>
          <w:szCs w:val="22"/>
        </w:rPr>
        <w:t>Nach erfolgreicher Pilotierung in Greven soll der neue Mittelformatsorter 2022 auch an den Standorten</w:t>
      </w:r>
      <w:r w:rsidR="00C67C36">
        <w:rPr>
          <w:rFonts w:cs="Arial"/>
          <w:szCs w:val="22"/>
        </w:rPr>
        <w:t xml:space="preserve"> Regensburg, Speyer, Neuwied und</w:t>
      </w:r>
      <w:r w:rsidR="002A0E35">
        <w:rPr>
          <w:rFonts w:cs="Arial"/>
          <w:szCs w:val="22"/>
        </w:rPr>
        <w:t xml:space="preserve"> Neumünster</w:t>
      </w:r>
      <w:r w:rsidR="00C67C36">
        <w:rPr>
          <w:rFonts w:cs="Arial"/>
          <w:szCs w:val="22"/>
        </w:rPr>
        <w:t xml:space="preserve"> </w:t>
      </w:r>
      <w:r>
        <w:rPr>
          <w:rFonts w:cs="Arial"/>
          <w:szCs w:val="22"/>
        </w:rPr>
        <w:t>zum Einsatz kommen. Vier weitere Standorte sind für 2023 geplant.</w:t>
      </w:r>
      <w:r w:rsidR="008F27A5">
        <w:rPr>
          <w:rFonts w:cs="Arial"/>
          <w:szCs w:val="22"/>
        </w:rPr>
        <w:t xml:space="preserve"> </w:t>
      </w:r>
      <w:r w:rsidR="002A0E35">
        <w:rPr>
          <w:rFonts w:cs="Arial"/>
          <w:szCs w:val="22"/>
        </w:rPr>
        <w:t>Durch die neuen Mittelformatsorter in den neun Paketzentren wird</w:t>
      </w:r>
      <w:r w:rsidR="008F27A5">
        <w:rPr>
          <w:rFonts w:cs="Arial"/>
          <w:szCs w:val="22"/>
        </w:rPr>
        <w:t xml:space="preserve"> im DHL-Paketnetz</w:t>
      </w:r>
      <w:r w:rsidR="002A0E35">
        <w:rPr>
          <w:rFonts w:cs="Arial"/>
          <w:szCs w:val="22"/>
        </w:rPr>
        <w:t xml:space="preserve"> dann</w:t>
      </w:r>
      <w:r w:rsidR="008F27A5">
        <w:rPr>
          <w:rFonts w:cs="Arial"/>
          <w:szCs w:val="22"/>
        </w:rPr>
        <w:t xml:space="preserve"> eine zusätzliche Sortierkapazität von</w:t>
      </w:r>
      <w:r w:rsidR="002A0E35">
        <w:rPr>
          <w:rFonts w:cs="Arial"/>
          <w:szCs w:val="22"/>
        </w:rPr>
        <w:t xml:space="preserve"> insgesamt 126.000 Sendungen pro Stunde </w:t>
      </w:r>
      <w:r w:rsidR="008F27A5">
        <w:rPr>
          <w:rFonts w:cs="Arial"/>
          <w:szCs w:val="22"/>
        </w:rPr>
        <w:t>geschaffen.</w:t>
      </w:r>
    </w:p>
    <w:p w14:paraId="43D377F3" w14:textId="68D8FB56" w:rsidR="008847F6" w:rsidRDefault="008847F6" w:rsidP="007C1EF5">
      <w:pPr>
        <w:pStyle w:val="712PressSubhead"/>
        <w:rPr>
          <w:rFonts w:cs="Arial"/>
          <w:szCs w:val="22"/>
        </w:rPr>
      </w:pPr>
      <w:r>
        <w:rPr>
          <w:noProof/>
        </w:rPr>
        <w:drawing>
          <wp:anchor distT="0" distB="0" distL="114300" distR="114300" simplePos="0" relativeHeight="251658240" behindDoc="0" locked="0" layoutInCell="1" allowOverlap="1" wp14:anchorId="395799DD" wp14:editId="15DD3071">
            <wp:simplePos x="0" y="0"/>
            <wp:positionH relativeFrom="margin">
              <wp:posOffset>0</wp:posOffset>
            </wp:positionH>
            <wp:positionV relativeFrom="margin">
              <wp:posOffset>3669030</wp:posOffset>
            </wp:positionV>
            <wp:extent cx="2842625" cy="1440000"/>
            <wp:effectExtent l="0" t="0" r="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842625"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E6415" w14:textId="77777777" w:rsidR="008847F6" w:rsidRDefault="008847F6" w:rsidP="00B506A4">
      <w:pPr>
        <w:jc w:val="center"/>
        <w:rPr>
          <w:rStyle w:val="702PressStrong"/>
          <w:lang w:val="de-DE"/>
        </w:rPr>
      </w:pPr>
    </w:p>
    <w:p w14:paraId="193304C4" w14:textId="77777777" w:rsidR="008847F6" w:rsidRDefault="008847F6" w:rsidP="00B506A4">
      <w:pPr>
        <w:jc w:val="center"/>
        <w:rPr>
          <w:rStyle w:val="702PressStrong"/>
          <w:lang w:val="de-DE"/>
        </w:rPr>
      </w:pPr>
    </w:p>
    <w:p w14:paraId="441C89BF" w14:textId="77777777" w:rsidR="00C1367F" w:rsidRDefault="00C1367F" w:rsidP="008847F6">
      <w:pPr>
        <w:rPr>
          <w:rStyle w:val="702PressStrong"/>
          <w:lang w:val="de-DE"/>
        </w:rPr>
      </w:pPr>
    </w:p>
    <w:p w14:paraId="30FFA963" w14:textId="5C7D0B04" w:rsidR="008847F6" w:rsidRPr="008847F6" w:rsidRDefault="008847F6" w:rsidP="008847F6">
      <w:pPr>
        <w:rPr>
          <w:rStyle w:val="702PressStrong"/>
          <w:b w:val="0"/>
          <w:lang w:val="de-DE"/>
        </w:rPr>
      </w:pPr>
      <w:r>
        <w:rPr>
          <w:rStyle w:val="702PressStrong"/>
          <w:lang w:val="de-DE"/>
        </w:rPr>
        <w:t xml:space="preserve">Bildnachweis: </w:t>
      </w:r>
      <w:r w:rsidRPr="008847F6">
        <w:rPr>
          <w:rStyle w:val="702PressStrong"/>
          <w:b w:val="0"/>
          <w:lang w:val="de-DE"/>
        </w:rPr>
        <w:t>BEUMER Group</w:t>
      </w:r>
      <w:r>
        <w:rPr>
          <w:rStyle w:val="702PressStrong"/>
          <w:b w:val="0"/>
          <w:lang w:val="de-DE"/>
        </w:rPr>
        <w:t xml:space="preserve"> </w:t>
      </w:r>
      <w:r w:rsidRPr="008847F6">
        <w:rPr>
          <w:rStyle w:val="702PressStrong"/>
          <w:b w:val="0"/>
          <w:lang w:val="de-DE"/>
        </w:rPr>
        <w:t>GmbH &amp; Co. KG</w:t>
      </w:r>
    </w:p>
    <w:p w14:paraId="2B2F5DAD" w14:textId="554A912B" w:rsidR="000C3756" w:rsidRPr="008926B9" w:rsidRDefault="000C3756" w:rsidP="00B506A4">
      <w:pPr>
        <w:jc w:val="center"/>
        <w:rPr>
          <w:rStyle w:val="702PressStrong"/>
          <w:lang w:val="de-DE"/>
        </w:rPr>
      </w:pPr>
      <w:r w:rsidRPr="008926B9">
        <w:rPr>
          <w:rStyle w:val="702PressStrong"/>
          <w:lang w:val="de-DE"/>
        </w:rPr>
        <w:t>– Ende –</w:t>
      </w:r>
    </w:p>
    <w:p w14:paraId="5FC39B4E" w14:textId="77777777" w:rsidR="00382CEE" w:rsidRPr="00174569" w:rsidRDefault="00382CEE" w:rsidP="00382CEE">
      <w:pPr>
        <w:pStyle w:val="701PressnoSpaceafter"/>
        <w:rPr>
          <w:lang w:val="de-DE"/>
        </w:rPr>
      </w:pPr>
      <w:r w:rsidRPr="00174569">
        <w:rPr>
          <w:lang w:val="de-DE"/>
        </w:rPr>
        <w:t xml:space="preserve">Sie finden die Pressemitteilung zum Download sowie weiterführende Informationen unter </w:t>
      </w:r>
      <w:hyperlink r:id="rId11" w:history="1">
        <w:r>
          <w:rPr>
            <w:rStyle w:val="Hyperlink"/>
            <w:color w:val="0000FF"/>
            <w:lang w:val="de-DE"/>
          </w:rPr>
          <w:t>dpdhl.de/presse</w:t>
        </w:r>
      </w:hyperlink>
    </w:p>
    <w:p w14:paraId="31F291B8" w14:textId="77777777" w:rsidR="008847F6" w:rsidRDefault="008847F6" w:rsidP="005C3878">
      <w:pPr>
        <w:pStyle w:val="701PressnoSpaceafter"/>
        <w:spacing w:line="240" w:lineRule="auto"/>
        <w:rPr>
          <w:rFonts w:cs="Arial"/>
          <w:lang w:val="de-DE"/>
        </w:rPr>
      </w:pPr>
    </w:p>
    <w:p w14:paraId="10A529A5" w14:textId="77777777" w:rsidR="008847F6" w:rsidRPr="005C3878" w:rsidRDefault="008847F6" w:rsidP="008847F6">
      <w:pPr>
        <w:rPr>
          <w:noProof/>
          <w:szCs w:val="21"/>
          <w:lang w:val="de-DE" w:eastAsia="de-DE"/>
        </w:rPr>
      </w:pPr>
      <w:r w:rsidRPr="005C3878">
        <w:rPr>
          <w:noProof/>
          <w:lang w:val="de-DE" w:eastAsia="de-DE"/>
        </w:rPr>
        <w:lastRenderedPageBreak/>
        <w:t xml:space="preserve">Die </w:t>
      </w:r>
      <w:r w:rsidRPr="005C3878">
        <w:rPr>
          <w:b/>
          <w:bCs/>
          <w:noProof/>
          <w:lang w:val="de-DE" w:eastAsia="de-DE"/>
        </w:rPr>
        <w:t>BEUMER Group</w:t>
      </w:r>
      <w:r w:rsidRPr="005C3878">
        <w:rPr>
          <w:noProof/>
          <w:lang w:val="de-DE" w:eastAsia="de-DE"/>
        </w:rPr>
        <w:t xml:space="preserve"> ist ein international führender Hersteller von Intralogistiksystemen in den Bereichen Fördern, Verladen, Palettieren, Verpacken, Sortieren und Verteilen. Mit 4.500 Mitarbeitern </w:t>
      </w:r>
      <w:r w:rsidRPr="005C3878">
        <w:rPr>
          <w:noProof/>
          <w:szCs w:val="21"/>
          <w:lang w:val="de-DE" w:eastAsia="de-DE"/>
        </w:rPr>
        <w:t xml:space="preserve">erwirtschaftet die BEUMER Group einen Jahresumsatz von etwa 950 Millionen Euro. Die BEUMER Group und ihre Tochtergesellschaften und Vertretungen bieten ihren Kunden weltweit hochwertige Systemlösungen sowie ein ausgedehntes Customer-Support-Netzwerk in zahlreichen Branchen, wie Schütt- und Stückgut, Nahrungsmittel/Non-food, Bauwesen, Versand, Post und Gepäckabfertigung an Flughäfen. Mehr Informationen unter: </w:t>
      </w:r>
      <w:hyperlink r:id="rId12" w:history="1">
        <w:r w:rsidRPr="005C3878">
          <w:rPr>
            <w:rStyle w:val="Hyperlink"/>
            <w:noProof/>
            <w:szCs w:val="21"/>
            <w:lang w:val="de-DE" w:eastAsia="de-DE"/>
          </w:rPr>
          <w:t>www.beumer.com</w:t>
        </w:r>
      </w:hyperlink>
      <w:r w:rsidRPr="005C3878">
        <w:rPr>
          <w:noProof/>
          <w:szCs w:val="21"/>
          <w:lang w:val="de-DE" w:eastAsia="de-DE"/>
        </w:rPr>
        <w:t>.</w:t>
      </w:r>
    </w:p>
    <w:p w14:paraId="2B3B5F4E" w14:textId="77777777" w:rsidR="008847F6" w:rsidRDefault="008847F6" w:rsidP="008847F6">
      <w:pPr>
        <w:spacing w:after="0" w:line="240" w:lineRule="auto"/>
        <w:rPr>
          <w:rFonts w:eastAsia="Times New Roman" w:cs="Times New Roman"/>
          <w:b/>
          <w:color w:val="auto"/>
          <w:kern w:val="0"/>
          <w:szCs w:val="21"/>
          <w:lang w:val="de-DE" w:eastAsia="de-DE"/>
        </w:rPr>
      </w:pPr>
      <w:r w:rsidRPr="005C3878">
        <w:rPr>
          <w:rFonts w:eastAsia="Times New Roman" w:cs="Times New Roman"/>
          <w:b/>
          <w:color w:val="auto"/>
          <w:kern w:val="0"/>
          <w:szCs w:val="21"/>
          <w:lang w:val="de-DE" w:eastAsia="de-DE"/>
        </w:rPr>
        <w:t>Pressekontakt</w:t>
      </w:r>
      <w:r w:rsidRPr="005C3878">
        <w:rPr>
          <w:rFonts w:eastAsia="Times New Roman" w:cs="Times New Roman"/>
          <w:b/>
          <w:color w:val="000000"/>
          <w:kern w:val="0"/>
          <w:szCs w:val="21"/>
          <w:lang w:val="de-DE" w:eastAsia="de-DE"/>
        </w:rPr>
        <w:t xml:space="preserve"> </w:t>
      </w:r>
      <w:r w:rsidRPr="005C3878">
        <w:rPr>
          <w:rFonts w:eastAsia="Times New Roman" w:cs="Times New Roman"/>
          <w:b/>
          <w:color w:val="auto"/>
          <w:kern w:val="0"/>
          <w:szCs w:val="21"/>
          <w:lang w:val="de-DE" w:eastAsia="de-DE"/>
        </w:rPr>
        <w:t>BEUMER Group GmbH &amp; Co. KG</w:t>
      </w:r>
      <w:r>
        <w:rPr>
          <w:rFonts w:eastAsia="Times New Roman" w:cs="Times New Roman"/>
          <w:b/>
          <w:color w:val="auto"/>
          <w:kern w:val="0"/>
          <w:szCs w:val="21"/>
          <w:lang w:val="de-DE" w:eastAsia="de-DE"/>
        </w:rPr>
        <w:t>:</w:t>
      </w:r>
    </w:p>
    <w:p w14:paraId="1FC40E4D" w14:textId="77777777" w:rsidR="008847F6" w:rsidRPr="005C3878" w:rsidRDefault="008847F6" w:rsidP="008847F6">
      <w:pPr>
        <w:spacing w:after="0" w:line="240" w:lineRule="auto"/>
        <w:rPr>
          <w:rFonts w:eastAsia="Times New Roman" w:cs="Times New Roman"/>
          <w:color w:val="auto"/>
          <w:kern w:val="0"/>
          <w:szCs w:val="21"/>
          <w:lang w:val="de-DE" w:eastAsia="de-DE"/>
        </w:rPr>
      </w:pPr>
      <w:r w:rsidRPr="005C3878">
        <w:rPr>
          <w:rFonts w:eastAsia="Times New Roman" w:cs="Times New Roman"/>
          <w:color w:val="auto"/>
          <w:kern w:val="0"/>
          <w:szCs w:val="21"/>
          <w:lang w:val="de-DE" w:eastAsia="de-DE"/>
        </w:rPr>
        <w:t>Oelder Str. 40, 59269 Beckum, Deutschland</w:t>
      </w:r>
    </w:p>
    <w:p w14:paraId="3F656714" w14:textId="77777777" w:rsidR="008847F6" w:rsidRDefault="008847F6" w:rsidP="008847F6">
      <w:pPr>
        <w:spacing w:after="0" w:line="240" w:lineRule="auto"/>
        <w:rPr>
          <w:rFonts w:eastAsia="Times New Roman" w:cs="Arial"/>
          <w:color w:val="auto"/>
          <w:kern w:val="0"/>
          <w:szCs w:val="21"/>
          <w:lang w:val="de-DE" w:eastAsia="de-DE"/>
        </w:rPr>
      </w:pPr>
      <w:r w:rsidRPr="005C3878">
        <w:rPr>
          <w:rFonts w:eastAsia="Times New Roman" w:cs="Times New Roman"/>
          <w:b/>
          <w:color w:val="auto"/>
          <w:kern w:val="0"/>
          <w:szCs w:val="21"/>
          <w:lang w:val="de-DE" w:eastAsia="de-DE"/>
        </w:rPr>
        <w:t>Regina Schnathmann:</w:t>
      </w:r>
      <w:r w:rsidRPr="005C3878">
        <w:rPr>
          <w:rFonts w:eastAsia="Times New Roman" w:cs="Times New Roman"/>
          <w:color w:val="auto"/>
          <w:kern w:val="0"/>
          <w:szCs w:val="21"/>
          <w:lang w:val="de-DE" w:eastAsia="de-DE"/>
        </w:rPr>
        <w:t xml:space="preserve"> Tel. + </w:t>
      </w:r>
      <w:r w:rsidRPr="005C3878">
        <w:rPr>
          <w:rFonts w:eastAsia="Times New Roman" w:cs="Times New Roman"/>
          <w:color w:val="000000"/>
          <w:kern w:val="0"/>
          <w:szCs w:val="21"/>
          <w:lang w:val="de-DE" w:eastAsia="de-DE"/>
        </w:rPr>
        <w:t xml:space="preserve">49 (0) </w:t>
      </w:r>
      <w:r w:rsidRPr="005C3878">
        <w:rPr>
          <w:rFonts w:eastAsia="Times New Roman" w:cs="Times New Roman"/>
          <w:color w:val="auto"/>
          <w:kern w:val="0"/>
          <w:szCs w:val="21"/>
          <w:lang w:val="de-DE" w:eastAsia="de-DE"/>
        </w:rPr>
        <w:t xml:space="preserve">2521 24 381, </w:t>
      </w:r>
      <w:hyperlink r:id="rId13" w:history="1">
        <w:r w:rsidRPr="005C3878">
          <w:rPr>
            <w:rFonts w:eastAsia="Times New Roman" w:cs="Arial"/>
            <w:color w:val="0000FF"/>
            <w:kern w:val="0"/>
            <w:szCs w:val="21"/>
            <w:u w:val="single"/>
            <w:lang w:val="de-DE" w:eastAsia="de-DE"/>
          </w:rPr>
          <w:t>Regina.Schnathmann@beumer.com</w:t>
        </w:r>
      </w:hyperlink>
      <w:r w:rsidRPr="005C3878">
        <w:rPr>
          <w:rFonts w:eastAsia="Times New Roman" w:cs="Arial"/>
          <w:color w:val="auto"/>
          <w:kern w:val="0"/>
          <w:szCs w:val="21"/>
          <w:lang w:val="de-DE" w:eastAsia="de-DE"/>
        </w:rPr>
        <w:t xml:space="preserve"> </w:t>
      </w:r>
      <w:r w:rsidRPr="005C3878">
        <w:rPr>
          <w:rFonts w:eastAsia="Times New Roman" w:cs="Times New Roman"/>
          <w:color w:val="auto"/>
          <w:kern w:val="0"/>
          <w:szCs w:val="21"/>
          <w:lang w:val="de-DE" w:eastAsia="de-DE"/>
        </w:rPr>
        <w:br/>
      </w:r>
      <w:r w:rsidRPr="005C3878">
        <w:rPr>
          <w:rFonts w:eastAsia="Times New Roman" w:cs="Times New Roman"/>
          <w:b/>
          <w:color w:val="auto"/>
          <w:kern w:val="0"/>
          <w:szCs w:val="21"/>
          <w:lang w:val="de-DE" w:eastAsia="de-DE"/>
        </w:rPr>
        <w:t>Verena Breuer:</w:t>
      </w:r>
      <w:r w:rsidRPr="005C3878">
        <w:rPr>
          <w:rFonts w:eastAsia="Times New Roman" w:cs="Times New Roman"/>
          <w:color w:val="auto"/>
          <w:kern w:val="0"/>
          <w:szCs w:val="21"/>
          <w:lang w:val="de-DE" w:eastAsia="de-DE"/>
        </w:rPr>
        <w:t xml:space="preserve"> </w:t>
      </w:r>
      <w:r w:rsidRPr="005C3878">
        <w:rPr>
          <w:rFonts w:eastAsia="Times New Roman" w:cs="Times New Roman"/>
          <w:color w:val="000000"/>
          <w:kern w:val="0"/>
          <w:szCs w:val="21"/>
          <w:lang w:val="de-DE" w:eastAsia="de-DE"/>
        </w:rPr>
        <w:t xml:space="preserve">Tel. + 49 (0) </w:t>
      </w:r>
      <w:r w:rsidRPr="005C3878">
        <w:rPr>
          <w:rFonts w:eastAsia="Times New Roman" w:cs="Times New Roman"/>
          <w:color w:val="auto"/>
          <w:kern w:val="0"/>
          <w:szCs w:val="21"/>
          <w:lang w:val="de-DE" w:eastAsia="de-DE"/>
        </w:rPr>
        <w:t xml:space="preserve">2521 24 317, </w:t>
      </w:r>
      <w:hyperlink r:id="rId14" w:history="1">
        <w:r w:rsidRPr="005C3878">
          <w:rPr>
            <w:rFonts w:eastAsia="Times New Roman" w:cs="Arial"/>
            <w:color w:val="0000FF"/>
            <w:kern w:val="0"/>
            <w:szCs w:val="21"/>
            <w:u w:val="single"/>
            <w:lang w:val="de-DE" w:eastAsia="de-DE"/>
          </w:rPr>
          <w:t>Verena.Breuer@beumer.com</w:t>
        </w:r>
      </w:hyperlink>
      <w:r w:rsidRPr="005C3878">
        <w:rPr>
          <w:rFonts w:eastAsia="Times New Roman" w:cs="Arial"/>
          <w:color w:val="auto"/>
          <w:kern w:val="0"/>
          <w:szCs w:val="21"/>
          <w:lang w:val="de-DE" w:eastAsia="de-DE"/>
        </w:rPr>
        <w:t xml:space="preserve">  </w:t>
      </w:r>
      <w:hyperlink r:id="rId15" w:history="1">
        <w:r w:rsidRPr="005C3878">
          <w:rPr>
            <w:color w:val="0000FF"/>
            <w:u w:val="single"/>
            <w:lang w:val="de-DE"/>
          </w:rPr>
          <w:t>www.beumer.com</w:t>
        </w:r>
      </w:hyperlink>
    </w:p>
    <w:p w14:paraId="30305291" w14:textId="77777777" w:rsidR="008847F6" w:rsidRDefault="008847F6" w:rsidP="008847F6">
      <w:pPr>
        <w:spacing w:after="0" w:line="240" w:lineRule="auto"/>
        <w:rPr>
          <w:rFonts w:eastAsia="Times New Roman" w:cs="Arial"/>
          <w:color w:val="auto"/>
          <w:kern w:val="0"/>
          <w:szCs w:val="21"/>
          <w:lang w:val="de-DE" w:eastAsia="de-DE"/>
        </w:rPr>
      </w:pPr>
    </w:p>
    <w:p w14:paraId="48DC5885" w14:textId="77777777" w:rsidR="008847F6" w:rsidRPr="005C3878" w:rsidRDefault="008847F6" w:rsidP="008847F6">
      <w:pPr>
        <w:spacing w:after="0" w:line="240" w:lineRule="auto"/>
        <w:rPr>
          <w:rFonts w:eastAsia="Times New Roman" w:cs="Arial"/>
          <w:color w:val="auto"/>
          <w:kern w:val="0"/>
          <w:szCs w:val="21"/>
          <w:lang w:val="de-DE" w:eastAsia="de-DE"/>
        </w:rPr>
      </w:pPr>
      <w:r w:rsidRPr="005C3878">
        <w:rPr>
          <w:rFonts w:eastAsia="Times New Roman" w:cs="Times New Roman"/>
          <w:b/>
          <w:color w:val="auto"/>
          <w:kern w:val="0"/>
          <w:szCs w:val="21"/>
          <w:lang w:val="de-DE" w:eastAsia="de-DE"/>
        </w:rPr>
        <w:t>Agentur</w:t>
      </w:r>
      <w:r>
        <w:rPr>
          <w:rFonts w:eastAsia="Times New Roman" w:cs="Times New Roman"/>
          <w:b/>
          <w:color w:val="auto"/>
          <w:kern w:val="0"/>
          <w:szCs w:val="21"/>
          <w:lang w:val="de-DE" w:eastAsia="de-DE"/>
        </w:rPr>
        <w:t xml:space="preserve">: </w:t>
      </w:r>
      <w:r w:rsidRPr="005C3878">
        <w:rPr>
          <w:rFonts w:eastAsia="Times New Roman" w:cs="Times New Roman"/>
          <w:b/>
          <w:color w:val="auto"/>
          <w:kern w:val="0"/>
          <w:szCs w:val="21"/>
          <w:lang w:val="de-DE" w:eastAsia="de-DE"/>
        </w:rPr>
        <w:br/>
      </w:r>
      <w:r w:rsidRPr="005C3878">
        <w:rPr>
          <w:rFonts w:eastAsia="Times New Roman" w:cs="Times New Roman"/>
          <w:color w:val="000000"/>
          <w:kern w:val="0"/>
          <w:szCs w:val="21"/>
          <w:lang w:val="de-DE" w:eastAsia="de-DE"/>
        </w:rPr>
        <w:t>a1kommunikation Schweizer GmbH, Frau Kirsten Ludwig</w:t>
      </w:r>
    </w:p>
    <w:p w14:paraId="483CC9F9" w14:textId="77777777" w:rsidR="008847F6" w:rsidRPr="005C3878" w:rsidRDefault="008847F6" w:rsidP="008847F6">
      <w:pPr>
        <w:spacing w:after="0" w:line="240" w:lineRule="auto"/>
        <w:rPr>
          <w:noProof/>
          <w:lang w:val="de-DE" w:eastAsia="de-DE"/>
        </w:rPr>
      </w:pPr>
      <w:r>
        <w:rPr>
          <w:rFonts w:eastAsia="Times New Roman" w:cs="Times New Roman"/>
          <w:color w:val="000000"/>
          <w:kern w:val="0"/>
          <w:szCs w:val="21"/>
          <w:lang w:val="de-DE" w:eastAsia="de-DE"/>
        </w:rPr>
        <w:t>Oberdorfstraße 31 A, 70794 Filderstadt, Deutschland</w:t>
      </w:r>
      <w:r w:rsidRPr="005C3878">
        <w:rPr>
          <w:rFonts w:eastAsia="Times New Roman" w:cs="Times New Roman"/>
          <w:color w:val="000000"/>
          <w:kern w:val="0"/>
          <w:szCs w:val="21"/>
          <w:lang w:val="de-DE" w:eastAsia="de-DE"/>
        </w:rPr>
        <w:br/>
        <w:t xml:space="preserve">Tel. + 49 (0) 711 9454161 20, </w:t>
      </w:r>
      <w:hyperlink r:id="rId16" w:history="1"/>
      <w:r w:rsidRPr="005C3878">
        <w:rPr>
          <w:rFonts w:eastAsia="Times New Roman" w:cs="Arial"/>
          <w:color w:val="auto"/>
          <w:kern w:val="0"/>
          <w:szCs w:val="21"/>
          <w:lang w:val="de-DE" w:eastAsia="de-DE"/>
        </w:rPr>
        <w:t xml:space="preserve"> </w:t>
      </w:r>
      <w:r w:rsidRPr="005C3878">
        <w:rPr>
          <w:rFonts w:eastAsia="Times New Roman" w:cs="Times New Roman"/>
          <w:color w:val="000000"/>
          <w:kern w:val="0"/>
          <w:szCs w:val="21"/>
          <w:lang w:val="de-DE" w:eastAsia="de-DE"/>
        </w:rPr>
        <w:t xml:space="preserve"> </w:t>
      </w:r>
      <w:hyperlink r:id="rId17" w:history="1">
        <w:r w:rsidRPr="005C3878">
          <w:rPr>
            <w:color w:val="0000FF"/>
            <w:u w:val="single"/>
            <w:lang w:val="de-DE"/>
          </w:rPr>
          <w:t>klu@a1kommunikation.de</w:t>
        </w:r>
      </w:hyperlink>
      <w:r>
        <w:rPr>
          <w:color w:val="0000FF"/>
          <w:lang w:val="de-DE" w:eastAsia="de-DE"/>
        </w:rPr>
        <w:t xml:space="preserve"> | </w:t>
      </w:r>
      <w:hyperlink r:id="rId18" w:history="1">
        <w:r w:rsidRPr="005C3878">
          <w:rPr>
            <w:color w:val="0000FF"/>
            <w:u w:val="single"/>
            <w:lang w:val="de-DE"/>
          </w:rPr>
          <w:t>www.a1kommunikation.de</w:t>
        </w:r>
      </w:hyperlink>
      <w:r>
        <w:rPr>
          <w:color w:val="0000FF"/>
          <w:lang w:val="de-DE" w:eastAsia="de-DE"/>
        </w:rPr>
        <w:t xml:space="preserve"> </w:t>
      </w:r>
    </w:p>
    <w:p w14:paraId="7B4523F4" w14:textId="77777777" w:rsidR="008847F6" w:rsidRDefault="008847F6" w:rsidP="008847F6">
      <w:pPr>
        <w:pStyle w:val="701PressnoSpaceafter"/>
        <w:rPr>
          <w:rStyle w:val="702PressStrong"/>
          <w:lang w:val="de-DE"/>
        </w:rPr>
      </w:pPr>
    </w:p>
    <w:p w14:paraId="488B7CC4" w14:textId="77777777" w:rsidR="008847F6" w:rsidRDefault="008847F6" w:rsidP="008847F6">
      <w:pPr>
        <w:pStyle w:val="701PressnoSpaceafter"/>
        <w:rPr>
          <w:rStyle w:val="702PressStrong"/>
          <w:lang w:val="de-DE"/>
        </w:rPr>
      </w:pPr>
    </w:p>
    <w:p w14:paraId="60379549" w14:textId="268146F2" w:rsidR="008847F6" w:rsidRDefault="008847F6" w:rsidP="008847F6">
      <w:pPr>
        <w:pStyle w:val="701PressnoSpaceafter"/>
        <w:rPr>
          <w:rStyle w:val="702PressStrong"/>
          <w:lang w:val="de-DE"/>
        </w:rPr>
      </w:pPr>
      <w:r>
        <w:rPr>
          <w:rStyle w:val="702PressStrong"/>
          <w:lang w:val="de-DE"/>
        </w:rPr>
        <w:t xml:space="preserve">Medienkontakt </w:t>
      </w:r>
    </w:p>
    <w:p w14:paraId="4F66EB95" w14:textId="77777777" w:rsidR="008847F6" w:rsidRPr="008847F6" w:rsidRDefault="008847F6" w:rsidP="008847F6">
      <w:pPr>
        <w:pStyle w:val="701PressnoSpaceafter"/>
        <w:rPr>
          <w:lang w:val="de-DE"/>
        </w:rPr>
      </w:pPr>
      <w:r>
        <w:rPr>
          <w:lang w:val="de-DE"/>
        </w:rPr>
        <w:t>Deutsche Post DHL Group</w:t>
      </w:r>
    </w:p>
    <w:p w14:paraId="3A6899B5" w14:textId="77777777" w:rsidR="008847F6" w:rsidRDefault="008847F6" w:rsidP="008847F6">
      <w:pPr>
        <w:pStyle w:val="701PressnoSpaceafter"/>
        <w:rPr>
          <w:lang w:val="de-DE"/>
        </w:rPr>
      </w:pPr>
      <w:r>
        <w:rPr>
          <w:lang w:val="de-DE"/>
        </w:rPr>
        <w:t>Media Relations</w:t>
      </w:r>
    </w:p>
    <w:p w14:paraId="59DD81C7" w14:textId="77777777" w:rsidR="008847F6" w:rsidRPr="008847F6" w:rsidRDefault="008847F6" w:rsidP="008847F6">
      <w:pPr>
        <w:pStyle w:val="701PressnoSpaceafter"/>
        <w:rPr>
          <w:lang w:val="pt-PT"/>
        </w:rPr>
      </w:pPr>
      <w:r w:rsidRPr="008847F6">
        <w:rPr>
          <w:lang w:val="pt-PT"/>
        </w:rPr>
        <w:t>Sarah Preuß</w:t>
      </w:r>
    </w:p>
    <w:p w14:paraId="21C8A502" w14:textId="77777777" w:rsidR="008847F6" w:rsidRPr="008847F6" w:rsidRDefault="008847F6" w:rsidP="008847F6">
      <w:pPr>
        <w:pStyle w:val="701PressnoSpaceafter"/>
        <w:rPr>
          <w:lang w:val="pt-PT"/>
        </w:rPr>
      </w:pPr>
      <w:r w:rsidRPr="008847F6">
        <w:rPr>
          <w:lang w:val="pt-PT"/>
        </w:rPr>
        <w:t>Tel.: +49 228 182-9944</w:t>
      </w:r>
    </w:p>
    <w:p w14:paraId="296EFEEA" w14:textId="77777777" w:rsidR="008847F6" w:rsidRPr="008847F6" w:rsidRDefault="008847F6" w:rsidP="008847F6">
      <w:pPr>
        <w:pStyle w:val="701PressnoSpaceafter"/>
        <w:rPr>
          <w:lang w:val="pt-PT"/>
        </w:rPr>
      </w:pPr>
      <w:r w:rsidRPr="008847F6">
        <w:rPr>
          <w:lang w:val="pt-PT"/>
        </w:rPr>
        <w:t>E-Mail: pressestelle@dpdhl.com</w:t>
      </w:r>
    </w:p>
    <w:p w14:paraId="223631E6" w14:textId="77777777" w:rsidR="008847F6" w:rsidRDefault="008847F6" w:rsidP="008847F6">
      <w:pPr>
        <w:rPr>
          <w:lang w:val="de-DE"/>
        </w:rPr>
      </w:pPr>
      <w:r>
        <w:rPr>
          <w:lang w:val="de-DE"/>
        </w:rPr>
        <w:t>E-Postbrief: pressestelle.konzern@dpdhl.epost.de</w:t>
      </w:r>
    </w:p>
    <w:p w14:paraId="142504B2" w14:textId="77777777" w:rsidR="008847F6" w:rsidRDefault="008847F6" w:rsidP="008847F6">
      <w:pPr>
        <w:pStyle w:val="701PressnoSpaceafter"/>
        <w:rPr>
          <w:lang w:val="de-DE"/>
        </w:rPr>
      </w:pPr>
      <w:r>
        <w:rPr>
          <w:lang w:val="de-DE"/>
        </w:rPr>
        <w:t xml:space="preserve">Im Internet: </w:t>
      </w:r>
      <w:hyperlink r:id="rId19" w:history="1">
        <w:r>
          <w:rPr>
            <w:rStyle w:val="Hyperlink"/>
            <w:color w:val="0000FF"/>
            <w:lang w:val="de-DE"/>
          </w:rPr>
          <w:t>dpdhl.de/presse</w:t>
        </w:r>
      </w:hyperlink>
    </w:p>
    <w:p w14:paraId="67082F6A" w14:textId="77777777" w:rsidR="008847F6" w:rsidRDefault="008847F6" w:rsidP="008847F6">
      <w:pPr>
        <w:rPr>
          <w:rFonts w:cs="Arial"/>
          <w:b/>
          <w:bCs/>
          <w:lang w:val="de-DE"/>
        </w:rPr>
      </w:pPr>
      <w:r>
        <w:rPr>
          <w:lang w:val="de-DE"/>
        </w:rPr>
        <w:t xml:space="preserve">Folgen Sie uns: </w:t>
      </w:r>
      <w:hyperlink r:id="rId20" w:history="1">
        <w:r>
          <w:rPr>
            <w:rStyle w:val="Hyperlink"/>
            <w:color w:val="0000FF"/>
            <w:lang w:val="de-DE"/>
          </w:rPr>
          <w:t>twitter.com/DeutschePostDHL</w:t>
        </w:r>
      </w:hyperlink>
      <w:r w:rsidRPr="004E07FA">
        <w:rPr>
          <w:rFonts w:cs="Arial"/>
          <w:b/>
          <w:bCs/>
          <w:lang w:val="de-DE"/>
        </w:rPr>
        <w:t xml:space="preserve"> </w:t>
      </w:r>
    </w:p>
    <w:p w14:paraId="362EB759" w14:textId="434FCA14" w:rsidR="00382CEE" w:rsidRPr="004E07FA" w:rsidRDefault="00382CEE" w:rsidP="008847F6">
      <w:pPr>
        <w:rPr>
          <w:rFonts w:cs="Arial"/>
          <w:color w:val="auto"/>
          <w:kern w:val="0"/>
          <w:sz w:val="22"/>
          <w:lang w:val="de-DE"/>
        </w:rPr>
      </w:pPr>
      <w:r w:rsidRPr="004E07FA">
        <w:rPr>
          <w:rFonts w:cs="Arial"/>
          <w:b/>
          <w:bCs/>
          <w:lang w:val="de-DE"/>
        </w:rPr>
        <w:t>Deutsche Post DHL Group</w:t>
      </w:r>
      <w:r w:rsidRPr="004E07FA">
        <w:rPr>
          <w:sz w:val="18"/>
          <w:szCs w:val="18"/>
          <w:lang w:val="de-DE"/>
        </w:rPr>
        <w:t xml:space="preserve"> </w:t>
      </w:r>
      <w:r w:rsidRPr="004E07FA">
        <w:rPr>
          <w:rFonts w:cs="Arial"/>
          <w:lang w:val="de-DE"/>
        </w:rPr>
        <w:t xml:space="preserve">ist der weltweit führende Logistikanbieter. Der Konzern verbindet Menschen und Märkte und ermöglicht den globalen Handel. Er verfolgt die strategischen Ziele, weltweit erste Wahl für Kunden, Arbeitnehmer und Investoren zu sein. Dazu konzentriert sich Deutsche </w:t>
      </w:r>
      <w:r w:rsidRPr="004E07FA">
        <w:rPr>
          <w:rFonts w:cs="Arial"/>
          <w:lang w:val="de-DE"/>
        </w:rPr>
        <w:lastRenderedPageBreak/>
        <w:t xml:space="preserve">Post DHL Group auf Wachstum in seinen profitablen Logistik-Kerngeschäften und die Beschleunigung der digitalen Transformation in allen Unternehmensbereichen. Mit nachhaltigem, unternehmerischen Handeln sowie dem Engagement für Gesellschaft und Umwelt leistet der Konzern einen positiven Beitrag für die Welt. Bis 2050 strebt Deutsche Post DHL Group die Null-Emissionen-Logistik an. </w:t>
      </w:r>
    </w:p>
    <w:p w14:paraId="393C9897" w14:textId="77777777" w:rsidR="00382CEE" w:rsidRPr="004E07FA" w:rsidRDefault="00382CEE" w:rsidP="00382CEE">
      <w:pPr>
        <w:rPr>
          <w:rFonts w:cs="Arial"/>
          <w:lang w:val="de-DE"/>
        </w:rPr>
      </w:pPr>
      <w:r w:rsidRPr="004E07FA">
        <w:rPr>
          <w:rFonts w:cs="Arial"/>
          <w:lang w:val="de-DE"/>
        </w:rPr>
        <w:t>Der Konzern vereint zwei starke Marken: DHL bietet ein umfangreiches Serviceportfolio aus Paketversand, internationalem Expressversand, Frachttransport, Supply-Chain-Management und E-Commerce-Lösungen; Deutsche Post ist Europas führender Post- und Paketdienstleister. Deutsche Post DHL Group beschäftigt rund 570.000 Mitarbeiter*innen in über 220 Ländern und Territorien der Welt. Im Jahr 2020 erzielte der Konzern einen Umsatz von mehr als 66 Milliarden Euro.</w:t>
      </w:r>
    </w:p>
    <w:p w14:paraId="3C2A5D21" w14:textId="362166D9" w:rsidR="008847F6" w:rsidRPr="00C1367F" w:rsidRDefault="00382CEE" w:rsidP="00B7456F">
      <w:pPr>
        <w:rPr>
          <w:noProof/>
          <w:lang w:eastAsia="de-DE"/>
        </w:rPr>
      </w:pPr>
      <w:r>
        <w:rPr>
          <w:rFonts w:cs="Arial"/>
          <w:b/>
          <w:bCs/>
          <w:u w:val="single"/>
          <w:lang w:val="en-GB"/>
        </w:rPr>
        <w:t>The</w:t>
      </w:r>
      <w:r>
        <w:rPr>
          <w:rFonts w:cs="Arial"/>
          <w:b/>
          <w:bCs/>
          <w:lang w:val="en-GB"/>
        </w:rPr>
        <w:t xml:space="preserve"> logistics company for the world.</w:t>
      </w:r>
    </w:p>
    <w:sectPr w:rsidR="008847F6" w:rsidRPr="00C1367F" w:rsidSect="002119ED">
      <w:headerReference w:type="even" r:id="rId21"/>
      <w:headerReference w:type="default" r:id="rId22"/>
      <w:footerReference w:type="even" r:id="rId23"/>
      <w:footerReference w:type="default" r:id="rId24"/>
      <w:headerReference w:type="first" r:id="rId25"/>
      <w:footerReference w:type="first" r:id="rId26"/>
      <w:pgSz w:w="11907" w:h="16839" w:code="9"/>
      <w:pgMar w:top="3686" w:right="1134" w:bottom="2325" w:left="1418" w:header="90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1459E" w14:textId="77777777" w:rsidR="0091726D" w:rsidRPr="00900A7C" w:rsidRDefault="0091726D" w:rsidP="005F23E4">
      <w:r>
        <w:separator/>
      </w:r>
    </w:p>
  </w:endnote>
  <w:endnote w:type="continuationSeparator" w:id="0">
    <w:p w14:paraId="19997870" w14:textId="77777777" w:rsidR="0091726D" w:rsidRPr="00900A7C" w:rsidRDefault="0091726D" w:rsidP="005F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ion">
    <w:altName w:val="New York"/>
    <w:charset w:val="00"/>
    <w:family w:val="roman"/>
    <w:pitch w:val="variable"/>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4BA7786-B813-40A8-AB61-17D616D43258}"/>
  </w:font>
  <w:font w:name="Courier New">
    <w:panose1 w:val="02070309020205020404"/>
    <w:charset w:val="00"/>
    <w:family w:val="modern"/>
    <w:pitch w:val="fixed"/>
    <w:sig w:usb0="E0002EFF" w:usb1="C0007843"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Delivery">
    <w:altName w:val="Calibri"/>
    <w:charset w:val="00"/>
    <w:family w:val="swiss"/>
    <w:pitch w:val="variable"/>
    <w:sig w:usb0="A00002EF" w:usb1="4000004B" w:usb2="00000000" w:usb3="00000000" w:csb0="0000001F" w:csb1="00000000"/>
    <w:embedRegular r:id="rId2" w:fontKey="{5C240833-218A-44AE-A643-EE10BCB35C41}"/>
    <w:embedBold r:id="rId3" w:fontKey="{30C6A873-3E1F-4AB5-AE15-04B66F0FF202}"/>
  </w:font>
  <w:font w:name="SimHei">
    <w:altName w:val="黑体"/>
    <w:panose1 w:val="02010600030101010101"/>
    <w:charset w:val="86"/>
    <w:family w:val="modern"/>
    <w:pitch w:val="fixed"/>
    <w:sig w:usb0="800002BF" w:usb1="38CF7CFA" w:usb2="00000016" w:usb3="00000000" w:csb0="00040001" w:csb1="00000000"/>
  </w:font>
  <w:font w:name="Frutiger 55 Roman">
    <w:altName w:val="Bahnschrift Light"/>
    <w:charset w:val="00"/>
    <w:family w:val="swiss"/>
    <w:pitch w:val="variable"/>
    <w:sig w:usb0="00000001" w:usb1="00000000" w:usb2="00000000" w:usb3="00000000" w:csb0="00000003" w:csb1="00000000"/>
  </w:font>
  <w:font w:name="Delivery Light">
    <w:charset w:val="00"/>
    <w:family w:val="swiss"/>
    <w:pitch w:val="variable"/>
    <w:sig w:usb0="A00002EF" w:usb1="4000004B" w:usb2="00000000" w:usb3="00000000" w:csb0="0000001F" w:csb1="00000000"/>
    <w:embedRegular r:id="rId4" w:fontKey="{CDFD0D57-426F-4150-8F43-54987087E0FF}"/>
  </w:font>
  <w:font w:name="Tahoma">
    <w:panose1 w:val="020B0604030504040204"/>
    <w:charset w:val="00"/>
    <w:family w:val="swiss"/>
    <w:pitch w:val="variable"/>
    <w:sig w:usb0="E1002EFF" w:usb1="C000605B" w:usb2="00000029" w:usb3="00000000" w:csb0="000101FF" w:csb1="00000000"/>
    <w:embedRegular r:id="rId5" w:fontKey="{3B2AB9C5-74F8-4DC4-A2E4-D6A7236B48F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7FD38" w14:textId="77777777" w:rsidR="00447CAA" w:rsidRDefault="00447CA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178D4" w14:textId="77777777" w:rsidR="001B4EEA" w:rsidRDefault="001B4EEA" w:rsidP="005F23E4">
    <w:pPr>
      <w:pStyle w:val="Fuzeile"/>
    </w:pPr>
    <w:r w:rsidRPr="00900A7C">
      <w:rPr>
        <w:noProof/>
        <w:lang w:val="de-DE" w:eastAsia="de-DE"/>
      </w:rPr>
      <mc:AlternateContent>
        <mc:Choice Requires="wps">
          <w:drawing>
            <wp:anchor distT="0" distB="0" distL="114300" distR="114300" simplePos="0" relativeHeight="251742208" behindDoc="0" locked="1" layoutInCell="1" allowOverlap="0" wp14:anchorId="727B78A4" wp14:editId="05D01BC0">
              <wp:simplePos x="0" y="0"/>
              <wp:positionH relativeFrom="leftMargin">
                <wp:posOffset>900430</wp:posOffset>
              </wp:positionH>
              <wp:positionV relativeFrom="page">
                <wp:posOffset>10163810</wp:posOffset>
              </wp:positionV>
              <wp:extent cx="5940000" cy="360000"/>
              <wp:effectExtent l="0" t="0" r="3810" b="2540"/>
              <wp:wrapTopAndBottom/>
              <wp:docPr id="14" name="Text Box 254"/>
              <wp:cNvGraphicFramePr/>
              <a:graphic xmlns:a="http://schemas.openxmlformats.org/drawingml/2006/main">
                <a:graphicData uri="http://schemas.microsoft.com/office/word/2010/wordprocessingShape">
                  <wps:wsp>
                    <wps:cNvSpPr txBox="1"/>
                    <wps:spPr>
                      <a:xfrm>
                        <a:off x="0" y="0"/>
                        <a:ext cx="594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AC16E" w14:textId="42FA92DA" w:rsidR="001B4EEA" w:rsidRPr="00D56D89" w:rsidRDefault="001B4EEA" w:rsidP="005F23E4">
                          <w:r w:rsidRPr="00D56D89">
                            <w:t xml:space="preserve">Seite </w:t>
                          </w:r>
                          <w:r w:rsidRPr="00D56D89">
                            <w:fldChar w:fldCharType="begin"/>
                          </w:r>
                          <w:r w:rsidRPr="00D56D89">
                            <w:instrText xml:space="preserve"> PAGE  \* Arabic  \* MERGEFORMAT </w:instrText>
                          </w:r>
                          <w:r w:rsidRPr="00D56D89">
                            <w:fldChar w:fldCharType="separate"/>
                          </w:r>
                          <w:r w:rsidR="00382CEE">
                            <w:rPr>
                              <w:noProof/>
                            </w:rPr>
                            <w:t>2</w:t>
                          </w:r>
                          <w:r w:rsidRPr="00D56D89">
                            <w:fldChar w:fldCharType="end"/>
                          </w:r>
                          <w:r w:rsidRPr="00D56D89">
                            <w:t xml:space="preserve"> von </w:t>
                          </w:r>
                          <w:r w:rsidR="00A1292F">
                            <w:rPr>
                              <w:noProof/>
                            </w:rPr>
                            <w:fldChar w:fldCharType="begin"/>
                          </w:r>
                          <w:r w:rsidR="00A1292F">
                            <w:rPr>
                              <w:noProof/>
                            </w:rPr>
                            <w:instrText xml:space="preserve"> NUMPAGES  \* Arabic  \* MERGEFORMAT </w:instrText>
                          </w:r>
                          <w:r w:rsidR="00A1292F">
                            <w:rPr>
                              <w:noProof/>
                            </w:rPr>
                            <w:fldChar w:fldCharType="separate"/>
                          </w:r>
                          <w:r w:rsidR="00382CEE">
                            <w:rPr>
                              <w:noProof/>
                            </w:rPr>
                            <w:t>3</w:t>
                          </w:r>
                          <w:r w:rsidR="00A1292F">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B78A4" id="_x0000_t202" coordsize="21600,21600" o:spt="202" path="m,l,21600r21600,l21600,xe">
              <v:stroke joinstyle="miter"/>
              <v:path gradientshapeok="t" o:connecttype="rect"/>
            </v:shapetype>
            <v:shape id="Text Box 254" o:spid="_x0000_s1026" type="#_x0000_t202" style="position:absolute;margin-left:70.9pt;margin-top:800.3pt;width:467.7pt;height:28.3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" o:allowoverlap="f" filled="f" stroked="f" strokeweight=".5pt">
              <v:textbox inset="0,0,0,0">
                <w:txbxContent>
                  <w:p w14:paraId="16CAC16E" w14:textId="42FA92DA" w:rsidR="001B4EEA" w:rsidRPr="00D56D89" w:rsidRDefault="001B4EEA" w:rsidP="005F23E4">
                    <w:r w:rsidRPr="00D56D89">
                      <w:t xml:space="preserve">Seite </w:t>
                    </w:r>
                    <w:r w:rsidRPr="00D56D89">
                      <w:fldChar w:fldCharType="begin"/>
                    </w:r>
                    <w:r w:rsidRPr="00D56D89">
                      <w:instrText xml:space="preserve"> PAGE  \* Arabic  \* MERGEFORMAT </w:instrText>
                    </w:r>
                    <w:r w:rsidRPr="00D56D89">
                      <w:fldChar w:fldCharType="separate"/>
                    </w:r>
                    <w:r w:rsidR="00382CEE">
                      <w:rPr>
                        <w:noProof/>
                      </w:rPr>
                      <w:t>2</w:t>
                    </w:r>
                    <w:r w:rsidRPr="00D56D89">
                      <w:fldChar w:fldCharType="end"/>
                    </w:r>
                    <w:r w:rsidRPr="00D56D89">
                      <w:t xml:space="preserve"> von </w:t>
                    </w:r>
                    <w:r w:rsidR="00A1292F">
                      <w:rPr>
                        <w:noProof/>
                      </w:rPr>
                      <w:fldChar w:fldCharType="begin"/>
                    </w:r>
                    <w:r w:rsidR="00A1292F">
                      <w:rPr>
                        <w:noProof/>
                      </w:rPr>
                      <w:instrText xml:space="preserve"> NUMPAGES  \* Arabic  \* MERGEFORMAT </w:instrText>
                    </w:r>
                    <w:r w:rsidR="00A1292F">
                      <w:rPr>
                        <w:noProof/>
                      </w:rPr>
                      <w:fldChar w:fldCharType="separate"/>
                    </w:r>
                    <w:r w:rsidR="00382CEE">
                      <w:rPr>
                        <w:noProof/>
                      </w:rPr>
                      <w:t>3</w:t>
                    </w:r>
                    <w:r w:rsidR="00A1292F">
                      <w:rPr>
                        <w:noProof/>
                      </w:rPr>
                      <w:fldChar w:fldCharType="end"/>
                    </w:r>
                  </w:p>
                </w:txbxContent>
              </v:textbox>
              <w10:wrap type="topAndBottom"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49EC4" w14:textId="77777777" w:rsidR="001B4EEA" w:rsidRPr="00C0410B" w:rsidRDefault="0066523B" w:rsidP="005F23E4">
    <w:r w:rsidRPr="00900A7C">
      <w:rPr>
        <w:noProof/>
        <w:lang w:val="de-DE" w:eastAsia="de-DE"/>
      </w:rPr>
      <mc:AlternateContent>
        <mc:Choice Requires="wps">
          <w:drawing>
            <wp:anchor distT="0" distB="0" distL="114300" distR="114300" simplePos="0" relativeHeight="251737088" behindDoc="0" locked="0" layoutInCell="1" allowOverlap="1" wp14:anchorId="2A53266D" wp14:editId="52F5DA85">
              <wp:simplePos x="0" y="0"/>
              <wp:positionH relativeFrom="column">
                <wp:posOffset>2856865</wp:posOffset>
              </wp:positionH>
              <wp:positionV relativeFrom="page">
                <wp:posOffset>9841230</wp:posOffset>
              </wp:positionV>
              <wp:extent cx="2161540" cy="503555"/>
              <wp:effectExtent l="0" t="0" r="0" b="0"/>
              <wp:wrapNone/>
              <wp:docPr id="8" name="Rectangle 30"/>
              <wp:cNvGraphicFramePr/>
              <a:graphic xmlns:a="http://schemas.openxmlformats.org/drawingml/2006/main">
                <a:graphicData uri="http://schemas.microsoft.com/office/word/2010/wordprocessingShape">
                  <wps:wsp>
                    <wps:cNvSpPr/>
                    <wps:spPr>
                      <a:xfrm>
                        <a:off x="0" y="0"/>
                        <a:ext cx="2161540"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B75D3" w14:textId="77777777" w:rsidR="00D803F5" w:rsidRPr="00DD243B" w:rsidRDefault="00D803F5" w:rsidP="005F23E4">
                          <w:pPr>
                            <w:pStyle w:val="730PressFooter"/>
                            <w:rPr>
                              <w:lang w:val="pt-BR"/>
                            </w:rPr>
                          </w:pPr>
                          <w:r w:rsidRPr="00DD243B">
                            <w:rPr>
                              <w:lang w:val="pt-BR"/>
                            </w:rPr>
                            <w:t xml:space="preserve">E-Mail </w:t>
                          </w:r>
                          <w:r w:rsidRPr="00DD243B">
                            <w:rPr>
                              <w:lang w:val="pt-BR"/>
                            </w:rPr>
                            <w:tab/>
                            <w:t xml:space="preserve">pressestelle@dpdhl.com </w:t>
                          </w:r>
                        </w:p>
                        <w:p w14:paraId="15940149" w14:textId="77777777" w:rsidR="00D803F5" w:rsidRPr="00DD243B" w:rsidRDefault="00D803F5" w:rsidP="005F23E4">
                          <w:pPr>
                            <w:pStyle w:val="730PressFooter"/>
                            <w:rPr>
                              <w:lang w:val="pt-BR"/>
                            </w:rPr>
                          </w:pPr>
                          <w:r w:rsidRPr="00DD243B">
                            <w:rPr>
                              <w:lang w:val="pt-BR"/>
                            </w:rPr>
                            <w:t>E-POST</w:t>
                          </w:r>
                          <w:r w:rsidRPr="00DD243B">
                            <w:rPr>
                              <w:lang w:val="pt-BR"/>
                            </w:rPr>
                            <w:tab/>
                            <w:t>pressestelle.konzern@dpdhl.epost.de</w:t>
                          </w:r>
                        </w:p>
                        <w:p w14:paraId="6A021AFE" w14:textId="77777777" w:rsidR="001B4EEA" w:rsidRPr="00BD7FCE" w:rsidRDefault="00D803F5" w:rsidP="005F23E4">
                          <w:pPr>
                            <w:pStyle w:val="730PressFooter"/>
                          </w:pPr>
                          <w:r w:rsidRPr="00D803F5">
                            <w:t>Twitter</w:t>
                          </w:r>
                          <w:r w:rsidRPr="00D803F5">
                            <w:tab/>
                            <w:t>twitter.com/DeutschePostDHL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266D" id="Rectangle 30" o:spid="_x0000_s1027" style="position:absolute;margin-left:224.95pt;margin-top:774.9pt;width:170.2pt;height:3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" filled="f" stroked="f" strokeweight="2pt">
              <v:textbox inset="0,0,0,0">
                <w:txbxContent>
                  <w:p w14:paraId="606B75D3" w14:textId="77777777" w:rsidR="00D803F5" w:rsidRPr="00DD243B" w:rsidRDefault="00D803F5" w:rsidP="005F23E4">
                    <w:pPr>
                      <w:pStyle w:val="730PressFooter"/>
                      <w:rPr>
                        <w:lang w:val="pt-BR"/>
                      </w:rPr>
                    </w:pPr>
                    <w:r w:rsidRPr="00DD243B">
                      <w:rPr>
                        <w:lang w:val="pt-BR"/>
                      </w:rPr>
                      <w:t xml:space="preserve">E-Mail </w:t>
                    </w:r>
                    <w:r w:rsidRPr="00DD243B">
                      <w:rPr>
                        <w:lang w:val="pt-BR"/>
                      </w:rPr>
                      <w:tab/>
                      <w:t xml:space="preserve">pressestelle@dpdhl.com </w:t>
                    </w:r>
                  </w:p>
                  <w:p w14:paraId="15940149" w14:textId="77777777" w:rsidR="00D803F5" w:rsidRPr="00DD243B" w:rsidRDefault="00D803F5" w:rsidP="005F23E4">
                    <w:pPr>
                      <w:pStyle w:val="730PressFooter"/>
                      <w:rPr>
                        <w:lang w:val="pt-BR"/>
                      </w:rPr>
                    </w:pPr>
                    <w:r w:rsidRPr="00DD243B">
                      <w:rPr>
                        <w:lang w:val="pt-BR"/>
                      </w:rPr>
                      <w:t>E-POST</w:t>
                    </w:r>
                    <w:r w:rsidRPr="00DD243B">
                      <w:rPr>
                        <w:lang w:val="pt-BR"/>
                      </w:rPr>
                      <w:tab/>
                      <w:t>pressestelle.konzern@dpdhl.epost.de</w:t>
                    </w:r>
                  </w:p>
                  <w:p w14:paraId="6A021AFE" w14:textId="77777777" w:rsidR="001B4EEA" w:rsidRPr="00BD7FCE" w:rsidRDefault="00D803F5" w:rsidP="005F23E4">
                    <w:pPr>
                      <w:pStyle w:val="730PressFooter"/>
                    </w:pPr>
                    <w:r w:rsidRPr="00D803F5">
                      <w:t>Twitter</w:t>
                    </w:r>
                    <w:r w:rsidRPr="00D803F5">
                      <w:tab/>
                      <w:t>twitter.com/DeutschePostDHL</w:t>
                    </w:r>
                  </w:p>
                </w:txbxContent>
              </v:textbox>
              <w10:wrap anchory="page"/>
            </v:rect>
          </w:pict>
        </mc:Fallback>
      </mc:AlternateContent>
    </w:r>
    <w:r w:rsidRPr="00900A7C">
      <w:rPr>
        <w:noProof/>
        <w:lang w:val="de-DE" w:eastAsia="de-DE"/>
      </w:rPr>
      <mc:AlternateContent>
        <mc:Choice Requires="wps">
          <w:drawing>
            <wp:anchor distT="0" distB="0" distL="114300" distR="114300" simplePos="0" relativeHeight="251735040" behindDoc="0" locked="0" layoutInCell="1" allowOverlap="1" wp14:anchorId="3CCCFFA0" wp14:editId="1F7778C4">
              <wp:simplePos x="0" y="0"/>
              <wp:positionH relativeFrom="column">
                <wp:posOffset>1406364</wp:posOffset>
              </wp:positionH>
              <wp:positionV relativeFrom="page">
                <wp:posOffset>9840595</wp:posOffset>
              </wp:positionV>
              <wp:extent cx="1295400" cy="503555"/>
              <wp:effectExtent l="0" t="0" r="0" b="0"/>
              <wp:wrapNone/>
              <wp:docPr id="9" name="Rectangle 246"/>
              <wp:cNvGraphicFramePr/>
              <a:graphic xmlns:a="http://schemas.openxmlformats.org/drawingml/2006/main">
                <a:graphicData uri="http://schemas.microsoft.com/office/word/2010/wordprocessingShape">
                  <wps:wsp>
                    <wps:cNvSpPr/>
                    <wps:spPr>
                      <a:xfrm>
                        <a:off x="0" y="0"/>
                        <a:ext cx="1295400"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62026" w14:textId="77777777" w:rsidR="00D803F5" w:rsidRPr="00D803F5" w:rsidRDefault="00D803F5" w:rsidP="005F23E4">
                          <w:pPr>
                            <w:pStyle w:val="730PressFooter"/>
                          </w:pPr>
                          <w:r w:rsidRPr="00D803F5">
                            <w:t>T</w:t>
                          </w:r>
                          <w:r>
                            <w:t>elefon</w:t>
                          </w:r>
                          <w:r>
                            <w:tab/>
                            <w:t>+49 228 182-99</w:t>
                          </w:r>
                          <w:r w:rsidRPr="00D803F5">
                            <w:t>44</w:t>
                          </w:r>
                        </w:p>
                        <w:p w14:paraId="379C2EF1" w14:textId="77777777" w:rsidR="00D803F5" w:rsidRPr="00D803F5" w:rsidRDefault="00D803F5" w:rsidP="005F23E4">
                          <w:pPr>
                            <w:pStyle w:val="730PressFooter"/>
                          </w:pPr>
                          <w:r>
                            <w:t>Telefax</w:t>
                          </w:r>
                          <w:r>
                            <w:tab/>
                            <w:t>+49 228 182-98</w:t>
                          </w:r>
                          <w:r w:rsidRPr="00D803F5">
                            <w:t>80</w:t>
                          </w:r>
                        </w:p>
                        <w:p w14:paraId="7DC1A4EB" w14:textId="77777777" w:rsidR="00D803F5" w:rsidRPr="00D803F5" w:rsidRDefault="00D803F5" w:rsidP="005F23E4">
                          <w:pPr>
                            <w:pStyle w:val="730PressFooter"/>
                          </w:pPr>
                        </w:p>
                        <w:p w14:paraId="08E0D59E" w14:textId="77777777" w:rsidR="00D803F5" w:rsidRPr="00D803F5" w:rsidRDefault="00D803F5" w:rsidP="005F23E4">
                          <w:pPr>
                            <w:pStyle w:val="730PressFooter"/>
                          </w:pPr>
                          <w:r w:rsidRPr="00D803F5">
                            <w:t>dpdhl.com</w:t>
                          </w:r>
                        </w:p>
                        <w:p w14:paraId="346FC6D2" w14:textId="77777777" w:rsidR="001B4EEA" w:rsidRPr="00BD7FCE" w:rsidRDefault="001B4EEA" w:rsidP="005F23E4">
                          <w:pPr>
                            <w:pStyle w:val="730Press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CFFA0" id="Rectangle 246" o:spid="_x0000_s1028" style="position:absolute;margin-left:110.75pt;margin-top:774.85pt;width:102pt;height:3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" filled="f" stroked="f" strokeweight="2pt">
              <v:textbox inset="0,0,0,0">
                <w:txbxContent>
                  <w:p w14:paraId="3ED62026" w14:textId="77777777" w:rsidR="00D803F5" w:rsidRPr="00D803F5" w:rsidRDefault="00D803F5" w:rsidP="005F23E4">
                    <w:pPr>
                      <w:pStyle w:val="730PressFooter"/>
                    </w:pPr>
                    <w:r w:rsidRPr="00D803F5">
                      <w:t>T</w:t>
                    </w:r>
                    <w:r>
                      <w:t>elefon</w:t>
                    </w:r>
                    <w:r>
                      <w:tab/>
                      <w:t>+49 228 182-99</w:t>
                    </w:r>
                    <w:r w:rsidRPr="00D803F5">
                      <w:t>44</w:t>
                    </w:r>
                  </w:p>
                  <w:p w14:paraId="379C2EF1" w14:textId="77777777" w:rsidR="00D803F5" w:rsidRPr="00D803F5" w:rsidRDefault="00D803F5" w:rsidP="005F23E4">
                    <w:pPr>
                      <w:pStyle w:val="730PressFooter"/>
                    </w:pPr>
                    <w:r>
                      <w:t>Telefax</w:t>
                    </w:r>
                    <w:r>
                      <w:tab/>
                      <w:t>+49 228 182-98</w:t>
                    </w:r>
                    <w:r w:rsidRPr="00D803F5">
                      <w:t>80</w:t>
                    </w:r>
                  </w:p>
                  <w:p w14:paraId="7DC1A4EB" w14:textId="77777777" w:rsidR="00D803F5" w:rsidRPr="00D803F5" w:rsidRDefault="00D803F5" w:rsidP="005F23E4">
                    <w:pPr>
                      <w:pStyle w:val="730PressFooter"/>
                    </w:pPr>
                  </w:p>
                  <w:p w14:paraId="08E0D59E" w14:textId="77777777" w:rsidR="00D803F5" w:rsidRPr="00D803F5" w:rsidRDefault="00D803F5" w:rsidP="005F23E4">
                    <w:pPr>
                      <w:pStyle w:val="730PressFooter"/>
                    </w:pPr>
                    <w:r w:rsidRPr="00D803F5">
                      <w:t>dpdhl.com</w:t>
                    </w:r>
                  </w:p>
                  <w:p w14:paraId="346FC6D2" w14:textId="77777777" w:rsidR="001B4EEA" w:rsidRPr="00BD7FCE" w:rsidRDefault="001B4EEA" w:rsidP="005F23E4">
                    <w:pPr>
                      <w:pStyle w:val="730PressFooter"/>
                    </w:pPr>
                  </w:p>
                </w:txbxContent>
              </v:textbox>
              <w10:wrap anchory="page"/>
            </v:rect>
          </w:pict>
        </mc:Fallback>
      </mc:AlternateContent>
    </w:r>
    <w:r w:rsidRPr="00900A7C">
      <w:rPr>
        <w:noProof/>
        <w:lang w:val="de-DE" w:eastAsia="de-DE"/>
      </w:rPr>
      <mc:AlternateContent>
        <mc:Choice Requires="wps">
          <w:drawing>
            <wp:anchor distT="0" distB="0" distL="114300" distR="114300" simplePos="0" relativeHeight="251736064" behindDoc="0" locked="0" layoutInCell="1" allowOverlap="1" wp14:anchorId="4560B04C" wp14:editId="29583D2F">
              <wp:simplePos x="0" y="0"/>
              <wp:positionH relativeFrom="page">
                <wp:posOffset>900430</wp:posOffset>
              </wp:positionH>
              <wp:positionV relativeFrom="page">
                <wp:posOffset>9839960</wp:posOffset>
              </wp:positionV>
              <wp:extent cx="1255395" cy="503555"/>
              <wp:effectExtent l="0" t="0" r="1905" b="0"/>
              <wp:wrapNone/>
              <wp:docPr id="7" name="Rectangle 244"/>
              <wp:cNvGraphicFramePr/>
              <a:graphic xmlns:a="http://schemas.openxmlformats.org/drawingml/2006/main">
                <a:graphicData uri="http://schemas.microsoft.com/office/word/2010/wordprocessingShape">
                  <wps:wsp>
                    <wps:cNvSpPr/>
                    <wps:spPr>
                      <a:xfrm>
                        <a:off x="0" y="0"/>
                        <a:ext cx="1255395" cy="50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FD7288" w14:textId="77777777" w:rsidR="00D803F5" w:rsidRPr="00DD243B" w:rsidRDefault="00D803F5" w:rsidP="005F23E4">
                          <w:pPr>
                            <w:pStyle w:val="730PressFooter"/>
                            <w:rPr>
                              <w:lang w:val="fr-FR"/>
                            </w:rPr>
                          </w:pPr>
                          <w:r w:rsidRPr="00DD243B">
                            <w:rPr>
                              <w:lang w:val="fr-FR"/>
                            </w:rPr>
                            <w:t>Deutsche Post DHL Group</w:t>
                          </w:r>
                        </w:p>
                        <w:p w14:paraId="511FB25B" w14:textId="77777777" w:rsidR="00D803F5" w:rsidRPr="00B506A4" w:rsidRDefault="00D803F5" w:rsidP="005F23E4">
                          <w:pPr>
                            <w:pStyle w:val="730PressFooter"/>
                            <w:rPr>
                              <w:lang w:val="de-DE"/>
                            </w:rPr>
                          </w:pPr>
                          <w:r w:rsidRPr="00DD243B">
                            <w:rPr>
                              <w:lang w:val="fr-FR"/>
                            </w:rPr>
                            <w:t xml:space="preserve">Charles-de-Gaulle-Str. </w:t>
                          </w:r>
                          <w:r w:rsidRPr="00B506A4">
                            <w:rPr>
                              <w:lang w:val="de-DE"/>
                            </w:rPr>
                            <w:t>20</w:t>
                          </w:r>
                        </w:p>
                        <w:p w14:paraId="480A3D14" w14:textId="77777777" w:rsidR="00D803F5" w:rsidRPr="00B506A4" w:rsidRDefault="00D803F5" w:rsidP="005F23E4">
                          <w:pPr>
                            <w:pStyle w:val="730PressFooter"/>
                            <w:rPr>
                              <w:lang w:val="de-DE"/>
                            </w:rPr>
                          </w:pPr>
                          <w:r w:rsidRPr="00B506A4">
                            <w:rPr>
                              <w:lang w:val="de-DE"/>
                            </w:rPr>
                            <w:t xml:space="preserve">53113 Bonn </w:t>
                          </w:r>
                        </w:p>
                        <w:p w14:paraId="4BD5F0F2" w14:textId="77777777" w:rsidR="00D803F5" w:rsidRPr="00B506A4" w:rsidRDefault="00D803F5" w:rsidP="005F23E4">
                          <w:pPr>
                            <w:pStyle w:val="730PressFooter"/>
                            <w:rPr>
                              <w:lang w:val="de-DE"/>
                            </w:rPr>
                          </w:pPr>
                          <w:r w:rsidRPr="00B506A4">
                            <w:rPr>
                              <w:lang w:val="de-DE"/>
                            </w:rPr>
                            <w:t>Deutschland</w:t>
                          </w:r>
                        </w:p>
                        <w:p w14:paraId="69895518" w14:textId="77777777" w:rsidR="001B4EEA" w:rsidRPr="00B506A4" w:rsidRDefault="00D803F5" w:rsidP="005F23E4">
                          <w:pPr>
                            <w:pStyle w:val="730PressFooter"/>
                            <w:rPr>
                              <w:lang w:val="de-DE"/>
                            </w:rPr>
                          </w:pPr>
                          <w:r w:rsidRPr="00B506A4">
                            <w:rPr>
                              <w:lang w:val="de-DE"/>
                            </w:rPr>
                            <w:t>Musterland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0B04C" id="Rectangle 244" o:spid="_x0000_s1029" style="position:absolute;margin-left:70.9pt;margin-top:774.8pt;width:98.85pt;height:39.6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" filled="f" stroked="f" strokeweight="2pt">
              <v:textbox inset="0,0,0,0">
                <w:txbxContent>
                  <w:p w14:paraId="77FD7288" w14:textId="77777777" w:rsidR="00D803F5" w:rsidRPr="00DD243B" w:rsidRDefault="00D803F5" w:rsidP="005F23E4">
                    <w:pPr>
                      <w:pStyle w:val="730PressFooter"/>
                      <w:rPr>
                        <w:lang w:val="fr-FR"/>
                      </w:rPr>
                    </w:pPr>
                    <w:r w:rsidRPr="00DD243B">
                      <w:rPr>
                        <w:lang w:val="fr-FR"/>
                      </w:rPr>
                      <w:t>Deutsche Post DHL Group</w:t>
                    </w:r>
                  </w:p>
                  <w:p w14:paraId="511FB25B" w14:textId="77777777" w:rsidR="00D803F5" w:rsidRPr="00B506A4" w:rsidRDefault="00D803F5" w:rsidP="005F23E4">
                    <w:pPr>
                      <w:pStyle w:val="730PressFooter"/>
                      <w:rPr>
                        <w:lang w:val="de-DE"/>
                      </w:rPr>
                    </w:pPr>
                    <w:r w:rsidRPr="00DD243B">
                      <w:rPr>
                        <w:lang w:val="fr-FR"/>
                      </w:rPr>
                      <w:t xml:space="preserve">Charles-de-Gaulle-Str. </w:t>
                    </w:r>
                    <w:r w:rsidRPr="00B506A4">
                      <w:rPr>
                        <w:lang w:val="de-DE"/>
                      </w:rPr>
                      <w:t>20</w:t>
                    </w:r>
                  </w:p>
                  <w:p w14:paraId="480A3D14" w14:textId="77777777" w:rsidR="00D803F5" w:rsidRPr="00B506A4" w:rsidRDefault="00D803F5" w:rsidP="005F23E4">
                    <w:pPr>
                      <w:pStyle w:val="730PressFooter"/>
                      <w:rPr>
                        <w:lang w:val="de-DE"/>
                      </w:rPr>
                    </w:pPr>
                    <w:r w:rsidRPr="00B506A4">
                      <w:rPr>
                        <w:lang w:val="de-DE"/>
                      </w:rPr>
                      <w:t xml:space="preserve">53113 Bonn </w:t>
                    </w:r>
                  </w:p>
                  <w:p w14:paraId="4BD5F0F2" w14:textId="77777777" w:rsidR="00D803F5" w:rsidRPr="00B506A4" w:rsidRDefault="00D803F5" w:rsidP="005F23E4">
                    <w:pPr>
                      <w:pStyle w:val="730PressFooter"/>
                      <w:rPr>
                        <w:lang w:val="de-DE"/>
                      </w:rPr>
                    </w:pPr>
                    <w:r w:rsidRPr="00B506A4">
                      <w:rPr>
                        <w:lang w:val="de-DE"/>
                      </w:rPr>
                      <w:t>Deutschland</w:t>
                    </w:r>
                  </w:p>
                  <w:p w14:paraId="69895518" w14:textId="77777777" w:rsidR="001B4EEA" w:rsidRPr="00B506A4" w:rsidRDefault="00D803F5" w:rsidP="005F23E4">
                    <w:pPr>
                      <w:pStyle w:val="730PressFooter"/>
                      <w:rPr>
                        <w:lang w:val="de-DE"/>
                      </w:rPr>
                    </w:pPr>
                    <w:r w:rsidRPr="00B506A4">
                      <w:rPr>
                        <w:lang w:val="de-DE"/>
                      </w:rPr>
                      <w:t>Musterland</w:t>
                    </w:r>
                  </w:p>
                </w:txbxContent>
              </v:textbox>
              <w10:wrap anchorx="page" anchory="page"/>
            </v:rect>
          </w:pict>
        </mc:Fallback>
      </mc:AlternateContent>
    </w:r>
    <w:r w:rsidR="001B4EEA" w:rsidRPr="00900A7C">
      <w:rPr>
        <w:noProof/>
        <w:lang w:val="de-DE" w:eastAsia="de-DE"/>
      </w:rPr>
      <mc:AlternateContent>
        <mc:Choice Requires="wps">
          <w:drawing>
            <wp:anchor distT="0" distB="0" distL="114300" distR="114300" simplePos="0" relativeHeight="251738112" behindDoc="0" locked="1" layoutInCell="1" allowOverlap="0" wp14:anchorId="39300B4B" wp14:editId="032E0036">
              <wp:simplePos x="0" y="0"/>
              <wp:positionH relativeFrom="leftMargin">
                <wp:posOffset>901700</wp:posOffset>
              </wp:positionH>
              <wp:positionV relativeFrom="page">
                <wp:posOffset>9324975</wp:posOffset>
              </wp:positionV>
              <wp:extent cx="5940000" cy="360000"/>
              <wp:effectExtent l="0" t="0" r="3810" b="2540"/>
              <wp:wrapTopAndBottom/>
              <wp:docPr id="11" name="Text Box 228"/>
              <wp:cNvGraphicFramePr/>
              <a:graphic xmlns:a="http://schemas.openxmlformats.org/drawingml/2006/main">
                <a:graphicData uri="http://schemas.microsoft.com/office/word/2010/wordprocessingShape">
                  <wps:wsp>
                    <wps:cNvSpPr txBox="1"/>
                    <wps:spPr>
                      <a:xfrm>
                        <a:off x="0" y="0"/>
                        <a:ext cx="5940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D9FB2" w14:textId="21E095B5" w:rsidR="001B4EEA" w:rsidRPr="00D56D89" w:rsidRDefault="001B4EEA" w:rsidP="005F23E4">
                          <w:r w:rsidRPr="00D56D89">
                            <w:t xml:space="preserve">Seite </w:t>
                          </w:r>
                          <w:r w:rsidRPr="00D56D89">
                            <w:fldChar w:fldCharType="begin"/>
                          </w:r>
                          <w:r w:rsidRPr="00D56D89">
                            <w:instrText xml:space="preserve"> PAGE  \* Arabic  \* MERGEFORMAT </w:instrText>
                          </w:r>
                          <w:r w:rsidRPr="00D56D89">
                            <w:fldChar w:fldCharType="separate"/>
                          </w:r>
                          <w:r w:rsidR="00382CEE">
                            <w:rPr>
                              <w:noProof/>
                            </w:rPr>
                            <w:t>1</w:t>
                          </w:r>
                          <w:r w:rsidRPr="00D56D89">
                            <w:fldChar w:fldCharType="end"/>
                          </w:r>
                          <w:r w:rsidRPr="00D56D89">
                            <w:t xml:space="preserve"> von </w:t>
                          </w:r>
                          <w:r w:rsidR="00A1292F">
                            <w:rPr>
                              <w:noProof/>
                            </w:rPr>
                            <w:fldChar w:fldCharType="begin"/>
                          </w:r>
                          <w:r w:rsidR="00A1292F">
                            <w:rPr>
                              <w:noProof/>
                            </w:rPr>
                            <w:instrText xml:space="preserve"> NUMPAGES  \* Arabic  \* MERGEFORMAT </w:instrText>
                          </w:r>
                          <w:r w:rsidR="00A1292F">
                            <w:rPr>
                              <w:noProof/>
                            </w:rPr>
                            <w:fldChar w:fldCharType="separate"/>
                          </w:r>
                          <w:r w:rsidR="00382CEE">
                            <w:rPr>
                              <w:noProof/>
                            </w:rPr>
                            <w:t>3</w:t>
                          </w:r>
                          <w:r w:rsidR="00A1292F">
                            <w:rPr>
                              <w:noProof/>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300B4B" id="_x0000_t202" coordsize="21600,21600" o:spt="202" path="m,l,21600r21600,l21600,xe">
              <v:stroke joinstyle="miter"/>
              <v:path gradientshapeok="t" o:connecttype="rect"/>
            </v:shapetype>
            <v:shape id="Text Box 228" o:spid="_x0000_s1030" type="#_x0000_t202" style="position:absolute;margin-left:71pt;margin-top:734.25pt;width:467.7pt;height:28.35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" o:allowoverlap="f" filled="f" stroked="f" strokeweight=".5pt">
              <v:textbox inset="0,0,0,0">
                <w:txbxContent>
                  <w:p w14:paraId="0FFD9FB2" w14:textId="21E095B5" w:rsidR="001B4EEA" w:rsidRPr="00D56D89" w:rsidRDefault="001B4EEA" w:rsidP="005F23E4">
                    <w:r w:rsidRPr="00D56D89">
                      <w:t xml:space="preserve">Seite </w:t>
                    </w:r>
                    <w:r w:rsidRPr="00D56D89">
                      <w:fldChar w:fldCharType="begin"/>
                    </w:r>
                    <w:r w:rsidRPr="00D56D89">
                      <w:instrText xml:space="preserve"> PAGE  \* Arabic  \* MERGEFORMAT </w:instrText>
                    </w:r>
                    <w:r w:rsidRPr="00D56D89">
                      <w:fldChar w:fldCharType="separate"/>
                    </w:r>
                    <w:r w:rsidR="00382CEE">
                      <w:rPr>
                        <w:noProof/>
                      </w:rPr>
                      <w:t>1</w:t>
                    </w:r>
                    <w:r w:rsidRPr="00D56D89">
                      <w:fldChar w:fldCharType="end"/>
                    </w:r>
                    <w:r w:rsidRPr="00D56D89">
                      <w:t xml:space="preserve"> von </w:t>
                    </w:r>
                    <w:r w:rsidR="00A1292F">
                      <w:rPr>
                        <w:noProof/>
                      </w:rPr>
                      <w:fldChar w:fldCharType="begin"/>
                    </w:r>
                    <w:r w:rsidR="00A1292F">
                      <w:rPr>
                        <w:noProof/>
                      </w:rPr>
                      <w:instrText xml:space="preserve"> NUMPAGES  \* Arabic  \* MERGEFORMAT </w:instrText>
                    </w:r>
                    <w:r w:rsidR="00A1292F">
                      <w:rPr>
                        <w:noProof/>
                      </w:rPr>
                      <w:fldChar w:fldCharType="separate"/>
                    </w:r>
                    <w:r w:rsidR="00382CEE">
                      <w:rPr>
                        <w:noProof/>
                      </w:rPr>
                      <w:t>3</w:t>
                    </w:r>
                    <w:r w:rsidR="00A1292F">
                      <w:rPr>
                        <w:noProof/>
                      </w:rPr>
                      <w:fldChar w:fldCharType="end"/>
                    </w:r>
                  </w:p>
                </w:txbxContent>
              </v:textbox>
              <w10:wrap type="topAndBottom"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9ADE4" w14:textId="77777777" w:rsidR="0091726D" w:rsidRPr="00900A7C" w:rsidRDefault="0091726D" w:rsidP="005F23E4">
      <w:r>
        <w:separator/>
      </w:r>
    </w:p>
  </w:footnote>
  <w:footnote w:type="continuationSeparator" w:id="0">
    <w:p w14:paraId="2751D086" w14:textId="77777777" w:rsidR="0091726D" w:rsidRPr="00900A7C" w:rsidRDefault="0091726D" w:rsidP="005F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28FC1" w14:textId="77777777" w:rsidR="00447CAA" w:rsidRDefault="00447C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70460" w14:textId="5AA32105" w:rsidR="00192476" w:rsidRPr="001B4EEA" w:rsidRDefault="00192476" w:rsidP="00192476">
    <w:pPr>
      <w:pStyle w:val="710PressHeadertopline"/>
    </w:pPr>
    <w:r>
      <w:drawing>
        <wp:anchor distT="0" distB="0" distL="114300" distR="114300" simplePos="0" relativeHeight="251759616" behindDoc="0" locked="0" layoutInCell="1" allowOverlap="1" wp14:anchorId="795FC1DF" wp14:editId="699D7089">
          <wp:simplePos x="0" y="0"/>
          <wp:positionH relativeFrom="column">
            <wp:posOffset>4319270</wp:posOffset>
          </wp:positionH>
          <wp:positionV relativeFrom="paragraph">
            <wp:posOffset>933450</wp:posOffset>
          </wp:positionV>
          <wp:extent cx="1985037" cy="478941"/>
          <wp:effectExtent l="0" t="0" r="0" b="0"/>
          <wp:wrapNone/>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UMERGROUP_Originalfarbe_RGB.jpg"/>
                  <pic:cNvPicPr/>
                </pic:nvPicPr>
                <pic:blipFill>
                  <a:blip r:embed="rId1" cstate="email">
                    <a:extLst>
                      <a:ext uri="{28A0092B-C50C-407E-A947-70E740481C1C}">
                        <a14:useLocalDpi xmlns:a14="http://schemas.microsoft.com/office/drawing/2010/main"/>
                      </a:ext>
                    </a:extLst>
                  </a:blip>
                  <a:stretch>
                    <a:fillRect/>
                  </a:stretch>
                </pic:blipFill>
                <pic:spPr>
                  <a:xfrm>
                    <a:off x="0" y="0"/>
                    <a:ext cx="1985037" cy="478941"/>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7568" behindDoc="0" locked="0" layoutInCell="1" allowOverlap="1" wp14:anchorId="57F32098" wp14:editId="2536457B">
          <wp:simplePos x="0" y="0"/>
          <wp:positionH relativeFrom="page">
            <wp:posOffset>5220970</wp:posOffset>
          </wp:positionH>
          <wp:positionV relativeFrom="page">
            <wp:posOffset>360045</wp:posOffset>
          </wp:positionV>
          <wp:extent cx="1998000" cy="446400"/>
          <wp:effectExtent l="0" t="0" r="254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998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758592" behindDoc="0" locked="0" layoutInCell="1" allowOverlap="1" wp14:anchorId="2E14467E" wp14:editId="5AE11C33">
          <wp:simplePos x="0" y="0"/>
          <wp:positionH relativeFrom="page">
            <wp:posOffset>5220970</wp:posOffset>
          </wp:positionH>
          <wp:positionV relativeFrom="page">
            <wp:posOffset>935990</wp:posOffset>
          </wp:positionV>
          <wp:extent cx="1998000" cy="453600"/>
          <wp:effectExtent l="0" t="0" r="2540" b="381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bwMode="auto">
                  <a:xfrm>
                    <a:off x="0" y="0"/>
                    <a:ext cx="19980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r>
      <w:t>Pressemitteilung</w:t>
    </w:r>
  </w:p>
  <w:p w14:paraId="0EF32537" w14:textId="2D0C15A4" w:rsidR="0018196E" w:rsidRPr="00192476" w:rsidRDefault="0018196E" w:rsidP="0019247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14895" w14:textId="3D89BB1C" w:rsidR="003C5B1D" w:rsidRPr="001B4EEA" w:rsidRDefault="008A1023" w:rsidP="00C65AE9">
    <w:pPr>
      <w:pStyle w:val="710PressHeadertopline"/>
    </w:pPr>
    <w:r>
      <w:drawing>
        <wp:anchor distT="0" distB="0" distL="114300" distR="114300" simplePos="0" relativeHeight="251755520" behindDoc="0" locked="0" layoutInCell="1" allowOverlap="1" wp14:anchorId="6ABB1D0A" wp14:editId="09B3C401">
          <wp:simplePos x="0" y="0"/>
          <wp:positionH relativeFrom="column">
            <wp:posOffset>4319270</wp:posOffset>
          </wp:positionH>
          <wp:positionV relativeFrom="paragraph">
            <wp:posOffset>933450</wp:posOffset>
          </wp:positionV>
          <wp:extent cx="1985037" cy="478941"/>
          <wp:effectExtent l="0" t="0" r="0" b="0"/>
          <wp:wrapNone/>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UMERGROUP_Originalfarbe_RGB.jpg"/>
                  <pic:cNvPicPr/>
                </pic:nvPicPr>
                <pic:blipFill>
                  <a:blip r:embed="rId1" cstate="email">
                    <a:extLst>
                      <a:ext uri="{28A0092B-C50C-407E-A947-70E740481C1C}">
                        <a14:useLocalDpi xmlns:a14="http://schemas.microsoft.com/office/drawing/2010/main"/>
                      </a:ext>
                    </a:extLst>
                  </a:blip>
                  <a:stretch>
                    <a:fillRect/>
                  </a:stretch>
                </pic:blipFill>
                <pic:spPr>
                  <a:xfrm>
                    <a:off x="0" y="0"/>
                    <a:ext cx="1985037" cy="478941"/>
                  </a:xfrm>
                  <a:prstGeom prst="rect">
                    <a:avLst/>
                  </a:prstGeom>
                </pic:spPr>
              </pic:pic>
            </a:graphicData>
          </a:graphic>
          <wp14:sizeRelH relativeFrom="margin">
            <wp14:pctWidth>0</wp14:pctWidth>
          </wp14:sizeRelH>
          <wp14:sizeRelV relativeFrom="margin">
            <wp14:pctHeight>0</wp14:pctHeight>
          </wp14:sizeRelV>
        </wp:anchor>
      </w:drawing>
    </w:r>
    <w:r w:rsidR="00715C49">
      <w:drawing>
        <wp:anchor distT="0" distB="0" distL="114300" distR="114300" simplePos="0" relativeHeight="251750400" behindDoc="0" locked="0" layoutInCell="1" allowOverlap="1" wp14:anchorId="1BC54515" wp14:editId="4415D458">
          <wp:simplePos x="0" y="0"/>
          <wp:positionH relativeFrom="page">
            <wp:posOffset>5220970</wp:posOffset>
          </wp:positionH>
          <wp:positionV relativeFrom="page">
            <wp:posOffset>360045</wp:posOffset>
          </wp:positionV>
          <wp:extent cx="1998000" cy="446400"/>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bwMode="auto">
                  <a:xfrm>
                    <a:off x="0" y="0"/>
                    <a:ext cx="19980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C49">
      <w:drawing>
        <wp:anchor distT="0" distB="0" distL="114300" distR="114300" simplePos="0" relativeHeight="251751424" behindDoc="0" locked="0" layoutInCell="1" allowOverlap="1" wp14:anchorId="37C5B502" wp14:editId="36BDCC4B">
          <wp:simplePos x="0" y="0"/>
          <wp:positionH relativeFrom="page">
            <wp:posOffset>5220970</wp:posOffset>
          </wp:positionH>
          <wp:positionV relativeFrom="page">
            <wp:posOffset>935990</wp:posOffset>
          </wp:positionV>
          <wp:extent cx="1998000" cy="453600"/>
          <wp:effectExtent l="0" t="0" r="254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bwMode="auto">
                  <a:xfrm>
                    <a:off x="0" y="0"/>
                    <a:ext cx="1998000" cy="45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AE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9101F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E843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E45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8CF0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9C0C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389E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CCE8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4270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5CFC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5A38C8"/>
    <w:lvl w:ilvl="0">
      <w:start w:val="1"/>
      <w:numFmt w:val="bullet"/>
      <w:pStyle w:val="Aufzhlungszeichen"/>
      <w:lvlText w:val="·"/>
      <w:lvlJc w:val="center"/>
      <w:pPr>
        <w:ind w:left="360" w:hanging="360"/>
      </w:pPr>
      <w:rPr>
        <w:rFonts w:ascii="Minion" w:hAnsi="Minion" w:hint="default"/>
        <w:b w:val="0"/>
        <w:i w:val="0"/>
        <w:color w:val="auto"/>
        <w:sz w:val="28"/>
        <w:u w:val="none"/>
      </w:rPr>
    </w:lvl>
  </w:abstractNum>
  <w:abstractNum w:abstractNumId="10" w15:restartNumberingAfterBreak="0">
    <w:nsid w:val="3D593968"/>
    <w:multiLevelType w:val="hybridMultilevel"/>
    <w:tmpl w:val="28C20D18"/>
    <w:lvl w:ilvl="0" w:tplc="B158FF52">
      <w:start w:val="1"/>
      <w:numFmt w:val="bullet"/>
      <w:lvlText w:val=""/>
      <w:lvlJc w:val="left"/>
      <w:pPr>
        <w:tabs>
          <w:tab w:val="num" w:pos="720"/>
        </w:tabs>
        <w:ind w:left="720" w:hanging="360"/>
      </w:pPr>
      <w:rPr>
        <w:rFonts w:ascii="Wingdings" w:hAnsi="Wingdings" w:hint="default"/>
      </w:rPr>
    </w:lvl>
    <w:lvl w:ilvl="1" w:tplc="816EFA36" w:tentative="1">
      <w:start w:val="1"/>
      <w:numFmt w:val="bullet"/>
      <w:lvlText w:val=""/>
      <w:lvlJc w:val="left"/>
      <w:pPr>
        <w:tabs>
          <w:tab w:val="num" w:pos="1440"/>
        </w:tabs>
        <w:ind w:left="1440" w:hanging="360"/>
      </w:pPr>
      <w:rPr>
        <w:rFonts w:ascii="Wingdings" w:hAnsi="Wingdings" w:hint="default"/>
      </w:rPr>
    </w:lvl>
    <w:lvl w:ilvl="2" w:tplc="A0DC9584" w:tentative="1">
      <w:start w:val="1"/>
      <w:numFmt w:val="bullet"/>
      <w:lvlText w:val=""/>
      <w:lvlJc w:val="left"/>
      <w:pPr>
        <w:tabs>
          <w:tab w:val="num" w:pos="2160"/>
        </w:tabs>
        <w:ind w:left="2160" w:hanging="360"/>
      </w:pPr>
      <w:rPr>
        <w:rFonts w:ascii="Wingdings" w:hAnsi="Wingdings" w:hint="default"/>
      </w:rPr>
    </w:lvl>
    <w:lvl w:ilvl="3" w:tplc="7958A7AC" w:tentative="1">
      <w:start w:val="1"/>
      <w:numFmt w:val="bullet"/>
      <w:lvlText w:val=""/>
      <w:lvlJc w:val="left"/>
      <w:pPr>
        <w:tabs>
          <w:tab w:val="num" w:pos="2880"/>
        </w:tabs>
        <w:ind w:left="2880" w:hanging="360"/>
      </w:pPr>
      <w:rPr>
        <w:rFonts w:ascii="Wingdings" w:hAnsi="Wingdings" w:hint="default"/>
      </w:rPr>
    </w:lvl>
    <w:lvl w:ilvl="4" w:tplc="02A031A2" w:tentative="1">
      <w:start w:val="1"/>
      <w:numFmt w:val="bullet"/>
      <w:lvlText w:val=""/>
      <w:lvlJc w:val="left"/>
      <w:pPr>
        <w:tabs>
          <w:tab w:val="num" w:pos="3600"/>
        </w:tabs>
        <w:ind w:left="3600" w:hanging="360"/>
      </w:pPr>
      <w:rPr>
        <w:rFonts w:ascii="Wingdings" w:hAnsi="Wingdings" w:hint="default"/>
      </w:rPr>
    </w:lvl>
    <w:lvl w:ilvl="5" w:tplc="656C5B34" w:tentative="1">
      <w:start w:val="1"/>
      <w:numFmt w:val="bullet"/>
      <w:lvlText w:val=""/>
      <w:lvlJc w:val="left"/>
      <w:pPr>
        <w:tabs>
          <w:tab w:val="num" w:pos="4320"/>
        </w:tabs>
        <w:ind w:left="4320" w:hanging="360"/>
      </w:pPr>
      <w:rPr>
        <w:rFonts w:ascii="Wingdings" w:hAnsi="Wingdings" w:hint="default"/>
      </w:rPr>
    </w:lvl>
    <w:lvl w:ilvl="6" w:tplc="40A2DE1E" w:tentative="1">
      <w:start w:val="1"/>
      <w:numFmt w:val="bullet"/>
      <w:lvlText w:val=""/>
      <w:lvlJc w:val="left"/>
      <w:pPr>
        <w:tabs>
          <w:tab w:val="num" w:pos="5040"/>
        </w:tabs>
        <w:ind w:left="5040" w:hanging="360"/>
      </w:pPr>
      <w:rPr>
        <w:rFonts w:ascii="Wingdings" w:hAnsi="Wingdings" w:hint="default"/>
      </w:rPr>
    </w:lvl>
    <w:lvl w:ilvl="7" w:tplc="E1D094FE" w:tentative="1">
      <w:start w:val="1"/>
      <w:numFmt w:val="bullet"/>
      <w:lvlText w:val=""/>
      <w:lvlJc w:val="left"/>
      <w:pPr>
        <w:tabs>
          <w:tab w:val="num" w:pos="5760"/>
        </w:tabs>
        <w:ind w:left="5760" w:hanging="360"/>
      </w:pPr>
      <w:rPr>
        <w:rFonts w:ascii="Wingdings" w:hAnsi="Wingdings" w:hint="default"/>
      </w:rPr>
    </w:lvl>
    <w:lvl w:ilvl="8" w:tplc="72F80A4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D260B3"/>
    <w:multiLevelType w:val="hybridMultilevel"/>
    <w:tmpl w:val="E0D4BAB2"/>
    <w:lvl w:ilvl="0" w:tplc="C7245CF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59833F33"/>
    <w:multiLevelType w:val="hybridMultilevel"/>
    <w:tmpl w:val="9CEC8C4E"/>
    <w:lvl w:ilvl="0" w:tplc="2650106E">
      <w:start w:val="1"/>
      <w:numFmt w:val="bullet"/>
      <w:pStyle w:val="720PressListBullet"/>
      <w:lvlText w:val=""/>
      <w:lvlJc w:val="left"/>
      <w:pPr>
        <w:ind w:left="360" w:hanging="360"/>
      </w:pPr>
      <w:rPr>
        <w:rFonts w:ascii="Wingdings" w:hAnsi="Wingdings" w:hint="default"/>
        <w:b w:val="0"/>
        <w:i w:val="0"/>
        <w:color w:val="auto"/>
        <w:sz w:val="16"/>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CF4BD9"/>
    <w:multiLevelType w:val="hybridMultilevel"/>
    <w:tmpl w:val="DD6E446E"/>
    <w:lvl w:ilvl="0" w:tplc="220A27A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C80EB9"/>
    <w:multiLevelType w:val="hybridMultilevel"/>
    <w:tmpl w:val="226E1C0E"/>
    <w:lvl w:ilvl="0" w:tplc="B6C65904">
      <w:start w:val="1"/>
      <w:numFmt w:val="bullet"/>
      <w:lvlText w:val=""/>
      <w:lvlJc w:val="left"/>
      <w:pPr>
        <w:tabs>
          <w:tab w:val="num" w:pos="720"/>
        </w:tabs>
        <w:ind w:left="720" w:hanging="360"/>
      </w:pPr>
      <w:rPr>
        <w:rFonts w:ascii="Wingdings" w:hAnsi="Wingdings" w:hint="default"/>
      </w:rPr>
    </w:lvl>
    <w:lvl w:ilvl="1" w:tplc="769E2F36" w:tentative="1">
      <w:start w:val="1"/>
      <w:numFmt w:val="bullet"/>
      <w:lvlText w:val=""/>
      <w:lvlJc w:val="left"/>
      <w:pPr>
        <w:tabs>
          <w:tab w:val="num" w:pos="1440"/>
        </w:tabs>
        <w:ind w:left="1440" w:hanging="360"/>
      </w:pPr>
      <w:rPr>
        <w:rFonts w:ascii="Wingdings" w:hAnsi="Wingdings" w:hint="default"/>
      </w:rPr>
    </w:lvl>
    <w:lvl w:ilvl="2" w:tplc="93BC07C4" w:tentative="1">
      <w:start w:val="1"/>
      <w:numFmt w:val="bullet"/>
      <w:lvlText w:val=""/>
      <w:lvlJc w:val="left"/>
      <w:pPr>
        <w:tabs>
          <w:tab w:val="num" w:pos="2160"/>
        </w:tabs>
        <w:ind w:left="2160" w:hanging="360"/>
      </w:pPr>
      <w:rPr>
        <w:rFonts w:ascii="Wingdings" w:hAnsi="Wingdings" w:hint="default"/>
      </w:rPr>
    </w:lvl>
    <w:lvl w:ilvl="3" w:tplc="4D36A53A" w:tentative="1">
      <w:start w:val="1"/>
      <w:numFmt w:val="bullet"/>
      <w:lvlText w:val=""/>
      <w:lvlJc w:val="left"/>
      <w:pPr>
        <w:tabs>
          <w:tab w:val="num" w:pos="2880"/>
        </w:tabs>
        <w:ind w:left="2880" w:hanging="360"/>
      </w:pPr>
      <w:rPr>
        <w:rFonts w:ascii="Wingdings" w:hAnsi="Wingdings" w:hint="default"/>
      </w:rPr>
    </w:lvl>
    <w:lvl w:ilvl="4" w:tplc="3F0646EA" w:tentative="1">
      <w:start w:val="1"/>
      <w:numFmt w:val="bullet"/>
      <w:lvlText w:val=""/>
      <w:lvlJc w:val="left"/>
      <w:pPr>
        <w:tabs>
          <w:tab w:val="num" w:pos="3600"/>
        </w:tabs>
        <w:ind w:left="3600" w:hanging="360"/>
      </w:pPr>
      <w:rPr>
        <w:rFonts w:ascii="Wingdings" w:hAnsi="Wingdings" w:hint="default"/>
      </w:rPr>
    </w:lvl>
    <w:lvl w:ilvl="5" w:tplc="FA00613E" w:tentative="1">
      <w:start w:val="1"/>
      <w:numFmt w:val="bullet"/>
      <w:lvlText w:val=""/>
      <w:lvlJc w:val="left"/>
      <w:pPr>
        <w:tabs>
          <w:tab w:val="num" w:pos="4320"/>
        </w:tabs>
        <w:ind w:left="4320" w:hanging="360"/>
      </w:pPr>
      <w:rPr>
        <w:rFonts w:ascii="Wingdings" w:hAnsi="Wingdings" w:hint="default"/>
      </w:rPr>
    </w:lvl>
    <w:lvl w:ilvl="6" w:tplc="164CBEF8" w:tentative="1">
      <w:start w:val="1"/>
      <w:numFmt w:val="bullet"/>
      <w:lvlText w:val=""/>
      <w:lvlJc w:val="left"/>
      <w:pPr>
        <w:tabs>
          <w:tab w:val="num" w:pos="5040"/>
        </w:tabs>
        <w:ind w:left="5040" w:hanging="360"/>
      </w:pPr>
      <w:rPr>
        <w:rFonts w:ascii="Wingdings" w:hAnsi="Wingdings" w:hint="default"/>
      </w:rPr>
    </w:lvl>
    <w:lvl w:ilvl="7" w:tplc="E74A949A" w:tentative="1">
      <w:start w:val="1"/>
      <w:numFmt w:val="bullet"/>
      <w:lvlText w:val=""/>
      <w:lvlJc w:val="left"/>
      <w:pPr>
        <w:tabs>
          <w:tab w:val="num" w:pos="5760"/>
        </w:tabs>
        <w:ind w:left="5760" w:hanging="360"/>
      </w:pPr>
      <w:rPr>
        <w:rFonts w:ascii="Wingdings" w:hAnsi="Wingdings" w:hint="default"/>
      </w:rPr>
    </w:lvl>
    <w:lvl w:ilvl="8" w:tplc="559A61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53CFC"/>
    <w:multiLevelType w:val="hybridMultilevel"/>
    <w:tmpl w:val="2E281C86"/>
    <w:lvl w:ilvl="0" w:tplc="C7245CF8">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D835482"/>
    <w:multiLevelType w:val="multilevel"/>
    <w:tmpl w:val="08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0"/>
  </w:num>
  <w:num w:numId="14">
    <w:abstractNumId w:val="14"/>
  </w:num>
  <w:num w:numId="15">
    <w:abstractNumId w:val="11"/>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gutterAtTop/>
  <w:attachedTemplate r:id="rId1"/>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595"/>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6B"/>
    <w:rsid w:val="000072CF"/>
    <w:rsid w:val="00012368"/>
    <w:rsid w:val="00023485"/>
    <w:rsid w:val="00033790"/>
    <w:rsid w:val="00034ABE"/>
    <w:rsid w:val="000350EF"/>
    <w:rsid w:val="00035E21"/>
    <w:rsid w:val="0004780E"/>
    <w:rsid w:val="00067FFD"/>
    <w:rsid w:val="00074364"/>
    <w:rsid w:val="000A2427"/>
    <w:rsid w:val="000B34AA"/>
    <w:rsid w:val="000B3A5F"/>
    <w:rsid w:val="000B50C7"/>
    <w:rsid w:val="000B72B7"/>
    <w:rsid w:val="000C3756"/>
    <w:rsid w:val="000D3FEA"/>
    <w:rsid w:val="000E3A32"/>
    <w:rsid w:val="000E43A5"/>
    <w:rsid w:val="000E728A"/>
    <w:rsid w:val="00130727"/>
    <w:rsid w:val="00130EBF"/>
    <w:rsid w:val="0015206F"/>
    <w:rsid w:val="001621F8"/>
    <w:rsid w:val="00163FCB"/>
    <w:rsid w:val="001645AB"/>
    <w:rsid w:val="00174569"/>
    <w:rsid w:val="00177F9C"/>
    <w:rsid w:val="001801BD"/>
    <w:rsid w:val="0018196E"/>
    <w:rsid w:val="00184A8E"/>
    <w:rsid w:val="00192476"/>
    <w:rsid w:val="001B1C32"/>
    <w:rsid w:val="001B1EF0"/>
    <w:rsid w:val="001B31D4"/>
    <w:rsid w:val="001B4EEA"/>
    <w:rsid w:val="001B6318"/>
    <w:rsid w:val="001C0F74"/>
    <w:rsid w:val="001C2E2A"/>
    <w:rsid w:val="001C3C66"/>
    <w:rsid w:val="001C7F78"/>
    <w:rsid w:val="001D319C"/>
    <w:rsid w:val="001D31B0"/>
    <w:rsid w:val="001D669F"/>
    <w:rsid w:val="001E0E81"/>
    <w:rsid w:val="001E1A80"/>
    <w:rsid w:val="001E235C"/>
    <w:rsid w:val="001E54CD"/>
    <w:rsid w:val="001E6F1B"/>
    <w:rsid w:val="001F0029"/>
    <w:rsid w:val="001F5D9A"/>
    <w:rsid w:val="002017BD"/>
    <w:rsid w:val="00204263"/>
    <w:rsid w:val="00211750"/>
    <w:rsid w:val="002119ED"/>
    <w:rsid w:val="00214D0F"/>
    <w:rsid w:val="00214D2C"/>
    <w:rsid w:val="002168FC"/>
    <w:rsid w:val="002215B5"/>
    <w:rsid w:val="002237B7"/>
    <w:rsid w:val="00226D03"/>
    <w:rsid w:val="00237C37"/>
    <w:rsid w:val="0024316B"/>
    <w:rsid w:val="0024493F"/>
    <w:rsid w:val="00260245"/>
    <w:rsid w:val="002631DD"/>
    <w:rsid w:val="00267F19"/>
    <w:rsid w:val="002713F3"/>
    <w:rsid w:val="00274879"/>
    <w:rsid w:val="002A0440"/>
    <w:rsid w:val="002A0E35"/>
    <w:rsid w:val="002A694F"/>
    <w:rsid w:val="002B06DE"/>
    <w:rsid w:val="002B1CE8"/>
    <w:rsid w:val="002B361E"/>
    <w:rsid w:val="002D2504"/>
    <w:rsid w:val="002E2D42"/>
    <w:rsid w:val="002E4BD6"/>
    <w:rsid w:val="002E63DE"/>
    <w:rsid w:val="002F7803"/>
    <w:rsid w:val="00304DCF"/>
    <w:rsid w:val="0030524F"/>
    <w:rsid w:val="003075E9"/>
    <w:rsid w:val="00311723"/>
    <w:rsid w:val="00314759"/>
    <w:rsid w:val="00327EC5"/>
    <w:rsid w:val="003358BF"/>
    <w:rsid w:val="00336C06"/>
    <w:rsid w:val="003371ED"/>
    <w:rsid w:val="003440A7"/>
    <w:rsid w:val="00345BBD"/>
    <w:rsid w:val="003461F4"/>
    <w:rsid w:val="00351D1F"/>
    <w:rsid w:val="00355B43"/>
    <w:rsid w:val="00366230"/>
    <w:rsid w:val="00370938"/>
    <w:rsid w:val="00380B05"/>
    <w:rsid w:val="00382CEE"/>
    <w:rsid w:val="003830B7"/>
    <w:rsid w:val="00383236"/>
    <w:rsid w:val="003873FE"/>
    <w:rsid w:val="0039241D"/>
    <w:rsid w:val="00392456"/>
    <w:rsid w:val="00392E32"/>
    <w:rsid w:val="00393348"/>
    <w:rsid w:val="00395DE5"/>
    <w:rsid w:val="00396B72"/>
    <w:rsid w:val="003A0281"/>
    <w:rsid w:val="003A1E0B"/>
    <w:rsid w:val="003A5C40"/>
    <w:rsid w:val="003B0574"/>
    <w:rsid w:val="003B3FE7"/>
    <w:rsid w:val="003B4488"/>
    <w:rsid w:val="003C0F88"/>
    <w:rsid w:val="003C5952"/>
    <w:rsid w:val="003C5B1D"/>
    <w:rsid w:val="003C6047"/>
    <w:rsid w:val="003D7181"/>
    <w:rsid w:val="003E505A"/>
    <w:rsid w:val="003F00BA"/>
    <w:rsid w:val="003F3091"/>
    <w:rsid w:val="003F37C8"/>
    <w:rsid w:val="003F6D10"/>
    <w:rsid w:val="003F6E68"/>
    <w:rsid w:val="00401D9C"/>
    <w:rsid w:val="004200ED"/>
    <w:rsid w:val="0042477B"/>
    <w:rsid w:val="00424D2A"/>
    <w:rsid w:val="00441396"/>
    <w:rsid w:val="00447CAA"/>
    <w:rsid w:val="0045092D"/>
    <w:rsid w:val="00460D47"/>
    <w:rsid w:val="00462604"/>
    <w:rsid w:val="004742E4"/>
    <w:rsid w:val="00475EDB"/>
    <w:rsid w:val="00481E8B"/>
    <w:rsid w:val="00483852"/>
    <w:rsid w:val="0049078C"/>
    <w:rsid w:val="00492795"/>
    <w:rsid w:val="00495892"/>
    <w:rsid w:val="004B5DDE"/>
    <w:rsid w:val="004B63CE"/>
    <w:rsid w:val="004C5DA5"/>
    <w:rsid w:val="004E484A"/>
    <w:rsid w:val="004E5279"/>
    <w:rsid w:val="0050240A"/>
    <w:rsid w:val="00510125"/>
    <w:rsid w:val="00512DD7"/>
    <w:rsid w:val="00512EDB"/>
    <w:rsid w:val="00521BC5"/>
    <w:rsid w:val="00526B9F"/>
    <w:rsid w:val="00531DC1"/>
    <w:rsid w:val="005320DC"/>
    <w:rsid w:val="00546627"/>
    <w:rsid w:val="005479C6"/>
    <w:rsid w:val="00550F04"/>
    <w:rsid w:val="00552F84"/>
    <w:rsid w:val="00556B63"/>
    <w:rsid w:val="005572B3"/>
    <w:rsid w:val="0057278B"/>
    <w:rsid w:val="00574287"/>
    <w:rsid w:val="005911D0"/>
    <w:rsid w:val="00591EA5"/>
    <w:rsid w:val="005920C1"/>
    <w:rsid w:val="00596298"/>
    <w:rsid w:val="005A031F"/>
    <w:rsid w:val="005C3878"/>
    <w:rsid w:val="005C5D32"/>
    <w:rsid w:val="005D0AD9"/>
    <w:rsid w:val="005F23E4"/>
    <w:rsid w:val="005F64EC"/>
    <w:rsid w:val="006122EA"/>
    <w:rsid w:val="00621DF0"/>
    <w:rsid w:val="0063195D"/>
    <w:rsid w:val="00637941"/>
    <w:rsid w:val="00643BDD"/>
    <w:rsid w:val="00646B80"/>
    <w:rsid w:val="0064756D"/>
    <w:rsid w:val="00650A15"/>
    <w:rsid w:val="00652992"/>
    <w:rsid w:val="00656B5E"/>
    <w:rsid w:val="00657896"/>
    <w:rsid w:val="0066523B"/>
    <w:rsid w:val="00667E15"/>
    <w:rsid w:val="00677291"/>
    <w:rsid w:val="006801A8"/>
    <w:rsid w:val="00683FCD"/>
    <w:rsid w:val="00684EAE"/>
    <w:rsid w:val="006867F8"/>
    <w:rsid w:val="00696A4D"/>
    <w:rsid w:val="006A1443"/>
    <w:rsid w:val="006A39FB"/>
    <w:rsid w:val="006A616A"/>
    <w:rsid w:val="006B0F9C"/>
    <w:rsid w:val="006B2BF9"/>
    <w:rsid w:val="006B5FB9"/>
    <w:rsid w:val="006C423E"/>
    <w:rsid w:val="006D300A"/>
    <w:rsid w:val="006D5084"/>
    <w:rsid w:val="006E572B"/>
    <w:rsid w:val="006E6FCB"/>
    <w:rsid w:val="006E741C"/>
    <w:rsid w:val="006F0B49"/>
    <w:rsid w:val="006F49B2"/>
    <w:rsid w:val="006F6E68"/>
    <w:rsid w:val="0070556E"/>
    <w:rsid w:val="007128B0"/>
    <w:rsid w:val="00715C49"/>
    <w:rsid w:val="007243EC"/>
    <w:rsid w:val="00727C38"/>
    <w:rsid w:val="00755D77"/>
    <w:rsid w:val="007726B0"/>
    <w:rsid w:val="00772DF2"/>
    <w:rsid w:val="0077709F"/>
    <w:rsid w:val="00784C33"/>
    <w:rsid w:val="00791921"/>
    <w:rsid w:val="00791E19"/>
    <w:rsid w:val="007954CC"/>
    <w:rsid w:val="007A21F0"/>
    <w:rsid w:val="007A2FCA"/>
    <w:rsid w:val="007A6DCE"/>
    <w:rsid w:val="007B6027"/>
    <w:rsid w:val="007C1EF5"/>
    <w:rsid w:val="007C5FB6"/>
    <w:rsid w:val="007D1D71"/>
    <w:rsid w:val="007D22AA"/>
    <w:rsid w:val="007D7D12"/>
    <w:rsid w:val="007E3C96"/>
    <w:rsid w:val="007E4203"/>
    <w:rsid w:val="007F0E7E"/>
    <w:rsid w:val="00801358"/>
    <w:rsid w:val="00801B01"/>
    <w:rsid w:val="00831A95"/>
    <w:rsid w:val="00831EC6"/>
    <w:rsid w:val="00832A60"/>
    <w:rsid w:val="008373F4"/>
    <w:rsid w:val="00841903"/>
    <w:rsid w:val="00842E92"/>
    <w:rsid w:val="0085683C"/>
    <w:rsid w:val="008648C8"/>
    <w:rsid w:val="008757CE"/>
    <w:rsid w:val="00876529"/>
    <w:rsid w:val="00883D6F"/>
    <w:rsid w:val="008847F6"/>
    <w:rsid w:val="008865A4"/>
    <w:rsid w:val="00886F31"/>
    <w:rsid w:val="008926B9"/>
    <w:rsid w:val="008A1023"/>
    <w:rsid w:val="008A2126"/>
    <w:rsid w:val="008A4B10"/>
    <w:rsid w:val="008B2C1F"/>
    <w:rsid w:val="008B699E"/>
    <w:rsid w:val="008C4044"/>
    <w:rsid w:val="008D6AEE"/>
    <w:rsid w:val="008E6CE6"/>
    <w:rsid w:val="008F0E80"/>
    <w:rsid w:val="008F27A5"/>
    <w:rsid w:val="008F4850"/>
    <w:rsid w:val="008F48D5"/>
    <w:rsid w:val="008F606F"/>
    <w:rsid w:val="008F6871"/>
    <w:rsid w:val="00900A7C"/>
    <w:rsid w:val="009025C2"/>
    <w:rsid w:val="00911729"/>
    <w:rsid w:val="0091726D"/>
    <w:rsid w:val="00921108"/>
    <w:rsid w:val="00937FDA"/>
    <w:rsid w:val="00941049"/>
    <w:rsid w:val="00950569"/>
    <w:rsid w:val="009600FB"/>
    <w:rsid w:val="009953EF"/>
    <w:rsid w:val="00997DA0"/>
    <w:rsid w:val="009A0487"/>
    <w:rsid w:val="009A0E90"/>
    <w:rsid w:val="009A1CC6"/>
    <w:rsid w:val="009A38F7"/>
    <w:rsid w:val="009A74FE"/>
    <w:rsid w:val="009B3703"/>
    <w:rsid w:val="009B5DD2"/>
    <w:rsid w:val="009C3995"/>
    <w:rsid w:val="009D0634"/>
    <w:rsid w:val="009D443C"/>
    <w:rsid w:val="009E2352"/>
    <w:rsid w:val="009F6F9C"/>
    <w:rsid w:val="00A027BC"/>
    <w:rsid w:val="00A04DFC"/>
    <w:rsid w:val="00A1102F"/>
    <w:rsid w:val="00A1292F"/>
    <w:rsid w:val="00A327F9"/>
    <w:rsid w:val="00A32BD6"/>
    <w:rsid w:val="00A33AD2"/>
    <w:rsid w:val="00A36C98"/>
    <w:rsid w:val="00A44549"/>
    <w:rsid w:val="00A52CA5"/>
    <w:rsid w:val="00A53B1F"/>
    <w:rsid w:val="00A610D2"/>
    <w:rsid w:val="00A717DE"/>
    <w:rsid w:val="00A74B0D"/>
    <w:rsid w:val="00A7715E"/>
    <w:rsid w:val="00A839F4"/>
    <w:rsid w:val="00A84E89"/>
    <w:rsid w:val="00A91F7D"/>
    <w:rsid w:val="00A9584F"/>
    <w:rsid w:val="00AA4329"/>
    <w:rsid w:val="00AA7A55"/>
    <w:rsid w:val="00AA7CCF"/>
    <w:rsid w:val="00AB28D0"/>
    <w:rsid w:val="00AB3DF9"/>
    <w:rsid w:val="00AC5851"/>
    <w:rsid w:val="00AD169E"/>
    <w:rsid w:val="00AD371B"/>
    <w:rsid w:val="00AD5444"/>
    <w:rsid w:val="00AF2878"/>
    <w:rsid w:val="00B118D7"/>
    <w:rsid w:val="00B13DF9"/>
    <w:rsid w:val="00B14D58"/>
    <w:rsid w:val="00B2185A"/>
    <w:rsid w:val="00B221E2"/>
    <w:rsid w:val="00B42086"/>
    <w:rsid w:val="00B44B53"/>
    <w:rsid w:val="00B506A4"/>
    <w:rsid w:val="00B54427"/>
    <w:rsid w:val="00B56E72"/>
    <w:rsid w:val="00B6306C"/>
    <w:rsid w:val="00B67885"/>
    <w:rsid w:val="00B7130C"/>
    <w:rsid w:val="00B7456F"/>
    <w:rsid w:val="00B74A4E"/>
    <w:rsid w:val="00B753DE"/>
    <w:rsid w:val="00B80273"/>
    <w:rsid w:val="00B83605"/>
    <w:rsid w:val="00B969D1"/>
    <w:rsid w:val="00BA5050"/>
    <w:rsid w:val="00BC11A4"/>
    <w:rsid w:val="00BC3C55"/>
    <w:rsid w:val="00BD4803"/>
    <w:rsid w:val="00BD565F"/>
    <w:rsid w:val="00BD6EFD"/>
    <w:rsid w:val="00BD7FCE"/>
    <w:rsid w:val="00BE32C0"/>
    <w:rsid w:val="00BE69B5"/>
    <w:rsid w:val="00BF32E6"/>
    <w:rsid w:val="00C014A8"/>
    <w:rsid w:val="00C0410B"/>
    <w:rsid w:val="00C1367F"/>
    <w:rsid w:val="00C15274"/>
    <w:rsid w:val="00C2186F"/>
    <w:rsid w:val="00C21A74"/>
    <w:rsid w:val="00C23566"/>
    <w:rsid w:val="00C30F72"/>
    <w:rsid w:val="00C356B0"/>
    <w:rsid w:val="00C36E8F"/>
    <w:rsid w:val="00C46B91"/>
    <w:rsid w:val="00C64984"/>
    <w:rsid w:val="00C65AE9"/>
    <w:rsid w:val="00C66C62"/>
    <w:rsid w:val="00C67C36"/>
    <w:rsid w:val="00C71DCB"/>
    <w:rsid w:val="00C81E35"/>
    <w:rsid w:val="00C831C6"/>
    <w:rsid w:val="00C857A2"/>
    <w:rsid w:val="00C87E16"/>
    <w:rsid w:val="00C90207"/>
    <w:rsid w:val="00C92921"/>
    <w:rsid w:val="00C976CE"/>
    <w:rsid w:val="00CA3771"/>
    <w:rsid w:val="00CA4B3E"/>
    <w:rsid w:val="00CA54BA"/>
    <w:rsid w:val="00CA7C6B"/>
    <w:rsid w:val="00CB2F2D"/>
    <w:rsid w:val="00CB3A0D"/>
    <w:rsid w:val="00CE1AA0"/>
    <w:rsid w:val="00CE7D77"/>
    <w:rsid w:val="00D01030"/>
    <w:rsid w:val="00D06218"/>
    <w:rsid w:val="00D1629F"/>
    <w:rsid w:val="00D21B32"/>
    <w:rsid w:val="00D32054"/>
    <w:rsid w:val="00D32A7B"/>
    <w:rsid w:val="00D4008C"/>
    <w:rsid w:val="00D43FBD"/>
    <w:rsid w:val="00D4639D"/>
    <w:rsid w:val="00D56D89"/>
    <w:rsid w:val="00D62304"/>
    <w:rsid w:val="00D70200"/>
    <w:rsid w:val="00D71B8C"/>
    <w:rsid w:val="00D74283"/>
    <w:rsid w:val="00D803F5"/>
    <w:rsid w:val="00DA086F"/>
    <w:rsid w:val="00DA272A"/>
    <w:rsid w:val="00DA28D1"/>
    <w:rsid w:val="00DA320E"/>
    <w:rsid w:val="00DC07FC"/>
    <w:rsid w:val="00DD00CB"/>
    <w:rsid w:val="00DD0106"/>
    <w:rsid w:val="00DD10B5"/>
    <w:rsid w:val="00DD243B"/>
    <w:rsid w:val="00DE3484"/>
    <w:rsid w:val="00DF3333"/>
    <w:rsid w:val="00E0626C"/>
    <w:rsid w:val="00E073C7"/>
    <w:rsid w:val="00E07821"/>
    <w:rsid w:val="00E1168E"/>
    <w:rsid w:val="00E13319"/>
    <w:rsid w:val="00E134ED"/>
    <w:rsid w:val="00E14585"/>
    <w:rsid w:val="00E25415"/>
    <w:rsid w:val="00E4082B"/>
    <w:rsid w:val="00E4498D"/>
    <w:rsid w:val="00E52218"/>
    <w:rsid w:val="00E57102"/>
    <w:rsid w:val="00E75A61"/>
    <w:rsid w:val="00E75B73"/>
    <w:rsid w:val="00E75D53"/>
    <w:rsid w:val="00E95F04"/>
    <w:rsid w:val="00E97909"/>
    <w:rsid w:val="00EA2F48"/>
    <w:rsid w:val="00EA4CD5"/>
    <w:rsid w:val="00EB46BD"/>
    <w:rsid w:val="00EB58C8"/>
    <w:rsid w:val="00EC49D4"/>
    <w:rsid w:val="00EC5CDB"/>
    <w:rsid w:val="00ED0242"/>
    <w:rsid w:val="00ED7BBB"/>
    <w:rsid w:val="00EF0A65"/>
    <w:rsid w:val="00F07798"/>
    <w:rsid w:val="00F22FB7"/>
    <w:rsid w:val="00F3589F"/>
    <w:rsid w:val="00F36248"/>
    <w:rsid w:val="00F3768C"/>
    <w:rsid w:val="00F5594B"/>
    <w:rsid w:val="00F56899"/>
    <w:rsid w:val="00F73501"/>
    <w:rsid w:val="00F76888"/>
    <w:rsid w:val="00F8502F"/>
    <w:rsid w:val="00F85CF1"/>
    <w:rsid w:val="00F92553"/>
    <w:rsid w:val="00F932DD"/>
    <w:rsid w:val="00F93AF6"/>
    <w:rsid w:val="00FA0EF1"/>
    <w:rsid w:val="00FA27CF"/>
    <w:rsid w:val="00FB251E"/>
    <w:rsid w:val="00FB59D8"/>
    <w:rsid w:val="00FB5B6D"/>
    <w:rsid w:val="00FC1D0C"/>
    <w:rsid w:val="00FE086E"/>
    <w:rsid w:val="00FE09EF"/>
    <w:rsid w:val="00FE3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89EFF3B"/>
  <w15:docId w15:val="{FCEED99F-67C6-4051-8D5D-0D7948F7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6">
    <w:lsdException w:name="Normal" w:uiPriority="0" w:qFormat="1"/>
    <w:lsdException w:name="heading 1" w:uiPriority="1"/>
    <w:lsdException w:name="heading 2" w:semiHidden="1" w:uiPriority="1" w:unhideWhenUsed="1"/>
    <w:lsdException w:name="heading 3" w:semiHidden="1" w:uiPriority="1" w:unhideWhenUsed="1"/>
    <w:lsdException w:name="heading 4" w:semiHidden="1" w:uiPriority="18" w:unhideWhenUsed="1"/>
    <w:lsdException w:name="heading 5" w:semiHidden="1" w:uiPriority="18" w:unhideWhenUsed="1" w:qFormat="1"/>
    <w:lsdException w:name="heading 6" w:semiHidden="1" w:uiPriority="18" w:unhideWhenUsed="1" w:qFormat="1"/>
    <w:lsdException w:name="heading 7" w:semiHidden="1" w:uiPriority="18" w:unhideWhenUsed="1" w:qFormat="1"/>
    <w:lsdException w:name="heading 8" w:semiHidden="1" w:uiPriority="18"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qFormat="1"/>
    <w:lsdException w:name="Signature" w:semiHidden="1" w:unhideWhenUsed="1" w:qFormat="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700_Press_Normal"/>
    <w:qFormat/>
    <w:rsid w:val="00715C49"/>
    <w:pPr>
      <w:spacing w:before="0" w:after="340" w:line="340" w:lineRule="exact"/>
    </w:pPr>
    <w:rPr>
      <w:rFonts w:ascii="Delivery" w:hAnsi="Delivery"/>
      <w:color w:val="000000" w:themeColor="text1"/>
      <w:kern w:val="20"/>
      <w:sz w:val="21"/>
    </w:rPr>
  </w:style>
  <w:style w:type="paragraph" w:styleId="berschrift1">
    <w:name w:val="heading 1"/>
    <w:aliases w:val="_600_Heading 1"/>
    <w:basedOn w:val="Standard"/>
    <w:next w:val="Standard"/>
    <w:link w:val="berschrift1Zchn"/>
    <w:uiPriority w:val="9"/>
    <w:unhideWhenUsed/>
    <w:rsid w:val="00715C49"/>
    <w:pPr>
      <w:pageBreakBefore/>
      <w:numPr>
        <w:numId w:val="11"/>
      </w:numPr>
      <w:spacing w:before="264" w:after="264"/>
      <w:outlineLvl w:val="0"/>
    </w:pPr>
    <w:rPr>
      <w:rFonts w:eastAsiaTheme="majorEastAsia" w:cstheme="majorBidi"/>
      <w:sz w:val="24"/>
    </w:rPr>
  </w:style>
  <w:style w:type="paragraph" w:styleId="berschrift2">
    <w:name w:val="heading 2"/>
    <w:aliases w:val="_600_Heading 2"/>
    <w:basedOn w:val="Standard"/>
    <w:next w:val="Standard"/>
    <w:link w:val="berschrift2Zchn"/>
    <w:uiPriority w:val="9"/>
    <w:unhideWhenUsed/>
    <w:rsid w:val="00715C49"/>
    <w:pPr>
      <w:keepNext/>
      <w:keepLines/>
      <w:numPr>
        <w:ilvl w:val="1"/>
        <w:numId w:val="11"/>
      </w:numPr>
      <w:spacing w:before="264" w:after="264"/>
      <w:outlineLvl w:val="1"/>
    </w:pPr>
    <w:rPr>
      <w:rFonts w:eastAsiaTheme="majorEastAsia" w:cstheme="majorBidi"/>
      <w:sz w:val="24"/>
      <w14:ligatures w14:val="standardContextual"/>
    </w:rPr>
  </w:style>
  <w:style w:type="paragraph" w:styleId="berschrift3">
    <w:name w:val="heading 3"/>
    <w:aliases w:val="_600_Heading 3"/>
    <w:basedOn w:val="Standard"/>
    <w:next w:val="Standard"/>
    <w:link w:val="berschrift3Zchn"/>
    <w:uiPriority w:val="9"/>
    <w:unhideWhenUsed/>
    <w:rsid w:val="00715C49"/>
    <w:pPr>
      <w:keepNext/>
      <w:keepLines/>
      <w:numPr>
        <w:ilvl w:val="2"/>
        <w:numId w:val="11"/>
      </w:numPr>
      <w:spacing w:before="264" w:after="264"/>
      <w:outlineLvl w:val="2"/>
    </w:pPr>
    <w:rPr>
      <w:rFonts w:eastAsiaTheme="majorEastAsia" w:cstheme="majorBidi"/>
      <w:bCs/>
      <w:sz w:val="24"/>
      <w14:ligatures w14:val="standardContextual"/>
    </w:rPr>
  </w:style>
  <w:style w:type="paragraph" w:styleId="berschrift4">
    <w:name w:val="heading 4"/>
    <w:basedOn w:val="Standard"/>
    <w:next w:val="Standard"/>
    <w:link w:val="berschrift4Zchn"/>
    <w:uiPriority w:val="9"/>
    <w:semiHidden/>
    <w:unhideWhenUsed/>
    <w:pPr>
      <w:keepNext/>
      <w:keepLines/>
      <w:numPr>
        <w:ilvl w:val="3"/>
        <w:numId w:val="11"/>
      </w:numPr>
      <w:spacing w:before="200"/>
      <w:outlineLvl w:val="3"/>
    </w:pPr>
    <w:rPr>
      <w:rFonts w:asciiTheme="majorHAnsi" w:eastAsiaTheme="majorEastAsia" w:hAnsiTheme="majorHAnsi" w:cstheme="majorBidi"/>
      <w:b/>
      <w:bCs/>
      <w:i/>
      <w:iCs/>
      <w:color w:val="969696" w:themeColor="accent1"/>
    </w:rPr>
  </w:style>
  <w:style w:type="paragraph" w:styleId="berschrift5">
    <w:name w:val="heading 5"/>
    <w:basedOn w:val="Standard"/>
    <w:next w:val="Standard"/>
    <w:link w:val="berschrift5Zchn"/>
    <w:uiPriority w:val="9"/>
    <w:semiHidden/>
    <w:unhideWhenUsed/>
    <w:qFormat/>
    <w:pPr>
      <w:keepNext/>
      <w:keepLines/>
      <w:numPr>
        <w:ilvl w:val="4"/>
        <w:numId w:val="11"/>
      </w:numPr>
      <w:spacing w:before="200"/>
      <w:outlineLvl w:val="4"/>
    </w:pPr>
    <w:rPr>
      <w:rFonts w:asciiTheme="majorHAnsi" w:eastAsiaTheme="majorEastAsia" w:hAnsiTheme="majorHAnsi" w:cstheme="majorBidi"/>
      <w:color w:val="4A4A4A"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11"/>
      </w:numPr>
      <w:spacing w:before="200"/>
      <w:outlineLvl w:val="5"/>
    </w:pPr>
    <w:rPr>
      <w:rFonts w:asciiTheme="majorHAnsi" w:eastAsiaTheme="majorEastAsia" w:hAnsiTheme="majorHAnsi" w:cstheme="majorBidi"/>
      <w:i/>
      <w:iCs/>
      <w:color w:val="4A4A4A"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11"/>
      </w:numPr>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pPr>
      <w:keepNext/>
      <w:keepLines/>
      <w:numPr>
        <w:ilvl w:val="8"/>
        <w:numId w:val="11"/>
      </w:numPr>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85CF1"/>
    <w:pPr>
      <w:tabs>
        <w:tab w:val="center" w:pos="4703"/>
        <w:tab w:val="right" w:pos="9406"/>
      </w:tabs>
      <w:spacing w:line="240" w:lineRule="auto"/>
    </w:pPr>
  </w:style>
  <w:style w:type="character" w:customStyle="1" w:styleId="KopfzeileZchn">
    <w:name w:val="Kopfzeile Zchn"/>
    <w:basedOn w:val="Absatz-Standardschriftart"/>
    <w:link w:val="Kopfzeile"/>
    <w:rsid w:val="00F85CF1"/>
    <w:rPr>
      <w:rFonts w:ascii="Minion Pro" w:hAnsi="Minion Pro"/>
      <w:color w:val="000000" w:themeColor="text1"/>
      <w:kern w:val="20"/>
      <w:sz w:val="22"/>
    </w:rPr>
  </w:style>
  <w:style w:type="character" w:styleId="Platzhaltertext">
    <w:name w:val="Placeholder Text"/>
    <w:basedOn w:val="Absatz-Standardschriftart"/>
    <w:uiPriority w:val="99"/>
    <w:semiHidden/>
    <w:rPr>
      <w:color w:val="80808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_600_Heading 1 Zchn"/>
    <w:basedOn w:val="Absatz-Standardschriftart"/>
    <w:link w:val="berschrift1"/>
    <w:uiPriority w:val="9"/>
    <w:rsid w:val="00715C49"/>
    <w:rPr>
      <w:rFonts w:ascii="Delivery" w:eastAsiaTheme="majorEastAsia" w:hAnsi="Delivery" w:cstheme="majorBidi"/>
      <w:color w:val="000000" w:themeColor="text1"/>
      <w:kern w:val="20"/>
      <w:sz w:val="24"/>
    </w:rPr>
  </w:style>
  <w:style w:type="character" w:customStyle="1" w:styleId="berschrift2Zchn">
    <w:name w:val="Überschrift 2 Zchn"/>
    <w:aliases w:val="_600_Heading 2 Zchn"/>
    <w:basedOn w:val="Absatz-Standardschriftart"/>
    <w:link w:val="berschrift2"/>
    <w:uiPriority w:val="9"/>
    <w:rsid w:val="00715C49"/>
    <w:rPr>
      <w:rFonts w:ascii="Delivery" w:eastAsiaTheme="majorEastAsia" w:hAnsi="Delivery" w:cstheme="majorBidi"/>
      <w:color w:val="000000" w:themeColor="text1"/>
      <w:kern w:val="20"/>
      <w:sz w:val="24"/>
      <w14:ligatures w14:val="standardContextual"/>
    </w:rPr>
  </w:style>
  <w:style w:type="character" w:customStyle="1" w:styleId="berschrift3Zchn">
    <w:name w:val="Überschrift 3 Zchn"/>
    <w:aliases w:val="_600_Heading 3 Zchn"/>
    <w:basedOn w:val="Absatz-Standardschriftart"/>
    <w:link w:val="berschrift3"/>
    <w:uiPriority w:val="9"/>
    <w:rsid w:val="00715C49"/>
    <w:rPr>
      <w:rFonts w:ascii="Delivery" w:eastAsiaTheme="majorEastAsia" w:hAnsi="Delivery" w:cstheme="majorBidi"/>
      <w:bCs/>
      <w:color w:val="000000" w:themeColor="text1"/>
      <w:kern w:val="20"/>
      <w:sz w:val="24"/>
      <w14:ligatures w14:val="standardContextual"/>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b/>
      <w:bCs/>
      <w:i/>
      <w:iCs/>
      <w:color w:val="969696" w:themeColor="accent1"/>
      <w:kern w:val="20"/>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color w:val="4A4A4A" w:themeColor="accent1" w:themeShade="7F"/>
      <w:kern w:val="20"/>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iCs/>
      <w:color w:val="4A4A4A" w:themeColor="accent1" w:themeShade="7F"/>
      <w:kern w:val="20"/>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kern w:val="20"/>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kern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kern w:val="20"/>
    </w:rPr>
  </w:style>
  <w:style w:type="table" w:customStyle="1" w:styleId="LetterheadTable">
    <w:name w:val="Letterhead Table"/>
    <w:basedOn w:val="NormaleTabelle"/>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969696" w:themeColor="accent1"/>
        <w:sz w:val="22"/>
      </w:rPr>
    </w:tblStylePr>
    <w:tblStylePr w:type="firstCol">
      <w:rPr>
        <w:b/>
      </w:rPr>
    </w:tblStylePr>
  </w:style>
  <w:style w:type="table" w:customStyle="1" w:styleId="FinancialTable">
    <w:name w:val="Financial Table"/>
    <w:basedOn w:val="NormaleTabelle"/>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969696" w:themeColor="accent1"/>
        <w:sz w:val="22"/>
      </w:rPr>
    </w:tblStylePr>
    <w:tblStylePr w:type="firstCol">
      <w:rPr>
        <w:b/>
      </w:rPr>
    </w:tblStylePr>
  </w:style>
  <w:style w:type="paragraph" w:customStyle="1" w:styleId="103RecipientLetterwindow128">
    <w:name w:val="_103_Recipient Letter window 12.8"/>
    <w:basedOn w:val="Standard"/>
    <w:link w:val="103RecipientLetterwindow128Char"/>
    <w:rsid w:val="008F0E80"/>
    <w:pPr>
      <w:spacing w:line="256" w:lineRule="exact"/>
    </w:pPr>
    <w:rPr>
      <w:bCs/>
    </w:rPr>
  </w:style>
  <w:style w:type="paragraph" w:styleId="Anrede">
    <w:name w:val="Salutation"/>
    <w:aliases w:val="_102_Normal_Space-before_Salutation"/>
    <w:basedOn w:val="Standard"/>
    <w:next w:val="Standard"/>
    <w:link w:val="AnredeZchn"/>
    <w:autoRedefine/>
    <w:uiPriority w:val="1"/>
    <w:unhideWhenUsed/>
    <w:rsid w:val="00DD0106"/>
    <w:pPr>
      <w:spacing w:before="264"/>
    </w:pPr>
  </w:style>
  <w:style w:type="character" w:customStyle="1" w:styleId="AnredeZchn">
    <w:name w:val="Anrede Zchn"/>
    <w:aliases w:val="_102_Normal_Space-before_Salutation Zchn"/>
    <w:basedOn w:val="Absatz-Standardschriftart"/>
    <w:link w:val="Anrede"/>
    <w:uiPriority w:val="1"/>
    <w:rsid w:val="00DD0106"/>
    <w:rPr>
      <w:rFonts w:ascii="Minion Pro" w:hAnsi="Minion Pro"/>
      <w:color w:val="000000" w:themeColor="text1"/>
      <w:kern w:val="20"/>
      <w:sz w:val="22"/>
    </w:rPr>
  </w:style>
  <w:style w:type="paragraph" w:styleId="Titel">
    <w:name w:val="Title"/>
    <w:aliases w:val="_200_Subject_Title"/>
    <w:basedOn w:val="Standard"/>
    <w:next w:val="Standard"/>
    <w:link w:val="TitelZchn"/>
    <w:uiPriority w:val="1"/>
    <w:rsid w:val="00CB2F2D"/>
    <w:rPr>
      <w:rFonts w:eastAsiaTheme="majorEastAsia" w:cstheme="majorBidi"/>
      <w:b/>
    </w:rPr>
  </w:style>
  <w:style w:type="character" w:customStyle="1" w:styleId="TitelZchn">
    <w:name w:val="Titel Zchn"/>
    <w:aliases w:val="_200_Subject_Title Zchn"/>
    <w:basedOn w:val="Absatz-Standardschriftart"/>
    <w:link w:val="Titel"/>
    <w:uiPriority w:val="1"/>
    <w:rsid w:val="00CB2F2D"/>
    <w:rPr>
      <w:rFonts w:ascii="Minion Pro" w:eastAsiaTheme="majorEastAsia" w:hAnsi="Minion Pro" w:cstheme="majorBidi"/>
      <w:b/>
      <w:color w:val="000000" w:themeColor="text1"/>
      <w:kern w:val="20"/>
      <w:sz w:val="22"/>
    </w:rPr>
  </w:style>
  <w:style w:type="character" w:styleId="Fett">
    <w:name w:val="Strong"/>
    <w:aliases w:val="_102_Normal_Strong"/>
    <w:basedOn w:val="Absatz-Standardschriftart"/>
    <w:uiPriority w:val="1"/>
    <w:semiHidden/>
    <w:qFormat/>
    <w:rsid w:val="00715C49"/>
    <w:rPr>
      <w:rFonts w:ascii="Delivery" w:hAnsi="Delivery"/>
      <w:b/>
      <w:bCs/>
      <w:color w:val="000000" w:themeColor="text1"/>
      <w:sz w:val="21"/>
    </w:rPr>
  </w:style>
  <w:style w:type="paragraph" w:styleId="Textkrper">
    <w:name w:val="Body Text"/>
    <w:aliases w:val="_101_Normal_Space-after_Body Text"/>
    <w:basedOn w:val="Standard"/>
    <w:link w:val="TextkrperZchn"/>
    <w:autoRedefine/>
    <w:uiPriority w:val="1"/>
    <w:unhideWhenUsed/>
    <w:rsid w:val="00311723"/>
    <w:pPr>
      <w:spacing w:after="264"/>
      <w:ind w:right="-4"/>
    </w:pPr>
    <w:rPr>
      <w:lang w:val="en-GB"/>
    </w:rPr>
  </w:style>
  <w:style w:type="character" w:customStyle="1" w:styleId="TextkrperZchn">
    <w:name w:val="Textkörper Zchn"/>
    <w:aliases w:val="_101_Normal_Space-after_Body Text Zchn"/>
    <w:basedOn w:val="Absatz-Standardschriftart"/>
    <w:link w:val="Textkrper"/>
    <w:uiPriority w:val="1"/>
    <w:rsid w:val="00311723"/>
    <w:rPr>
      <w:rFonts w:ascii="Minion Pro" w:hAnsi="Minion Pro"/>
      <w:color w:val="000000" w:themeColor="text1"/>
      <w:kern w:val="20"/>
      <w:sz w:val="22"/>
      <w:lang w:val="en-GB"/>
    </w:rPr>
  </w:style>
  <w:style w:type="character" w:styleId="Hyperlink">
    <w:name w:val="Hyperlink"/>
    <w:basedOn w:val="Absatz-Standardschriftart"/>
    <w:uiPriority w:val="99"/>
    <w:unhideWhenUsed/>
    <w:rsid w:val="00A84E89"/>
    <w:rPr>
      <w:color w:val="000000" w:themeColor="hyperlink"/>
      <w:u w:val="single"/>
    </w:rPr>
  </w:style>
  <w:style w:type="paragraph" w:styleId="Fuzeile">
    <w:name w:val="footer"/>
    <w:basedOn w:val="Standard"/>
    <w:link w:val="FuzeileZchn"/>
    <w:uiPriority w:val="99"/>
    <w:unhideWhenUsed/>
    <w:rsid w:val="00F85CF1"/>
    <w:pPr>
      <w:tabs>
        <w:tab w:val="center" w:pos="4703"/>
        <w:tab w:val="right" w:pos="9406"/>
      </w:tabs>
      <w:spacing w:line="240" w:lineRule="auto"/>
    </w:pPr>
  </w:style>
  <w:style w:type="character" w:customStyle="1" w:styleId="FuzeileZchn">
    <w:name w:val="Fußzeile Zchn"/>
    <w:basedOn w:val="Absatz-Standardschriftart"/>
    <w:link w:val="Fuzeile"/>
    <w:uiPriority w:val="99"/>
    <w:rsid w:val="00F85CF1"/>
    <w:rPr>
      <w:rFonts w:ascii="Minion Pro" w:hAnsi="Minion Pro"/>
      <w:color w:val="000000" w:themeColor="text1"/>
      <w:kern w:val="20"/>
      <w:sz w:val="22"/>
    </w:rPr>
  </w:style>
  <w:style w:type="paragraph" w:styleId="Kommentartext">
    <w:name w:val="annotation text"/>
    <w:aliases w:val="_104_Strong_Red_Comment Text"/>
    <w:basedOn w:val="Standard"/>
    <w:link w:val="KommentartextZchn"/>
    <w:autoRedefine/>
    <w:uiPriority w:val="99"/>
    <w:unhideWhenUsed/>
    <w:rsid w:val="00715C49"/>
    <w:pPr>
      <w:spacing w:line="180" w:lineRule="exact"/>
    </w:pPr>
    <w:rPr>
      <w:b/>
      <w:color w:val="D40511" w:themeColor="accent4"/>
    </w:rPr>
  </w:style>
  <w:style w:type="character" w:customStyle="1" w:styleId="KommentartextZchn">
    <w:name w:val="Kommentartext Zchn"/>
    <w:aliases w:val="_104_Strong_Red_Comment Text Zchn"/>
    <w:basedOn w:val="Absatz-Standardschriftart"/>
    <w:link w:val="Kommentartext"/>
    <w:uiPriority w:val="99"/>
    <w:rsid w:val="00715C49"/>
    <w:rPr>
      <w:rFonts w:ascii="Delivery" w:hAnsi="Delivery"/>
      <w:b/>
      <w:color w:val="D40511" w:themeColor="accent4"/>
      <w:kern w:val="20"/>
      <w:sz w:val="21"/>
    </w:rPr>
  </w:style>
  <w:style w:type="character" w:customStyle="1" w:styleId="103RecipientLetterwindow128Char">
    <w:name w:val="_103_Recipient Letter window 12.8 Char"/>
    <w:basedOn w:val="Absatz-Standardschriftart"/>
    <w:link w:val="103RecipientLetterwindow128"/>
    <w:rsid w:val="00BE69B5"/>
    <w:rPr>
      <w:rFonts w:ascii="Minion Pro" w:hAnsi="Minion Pro"/>
      <w:bCs/>
      <w:color w:val="000000" w:themeColor="text1"/>
      <w:kern w:val="20"/>
      <w:sz w:val="22"/>
    </w:rPr>
  </w:style>
  <w:style w:type="paragraph" w:styleId="Aufzhlungszeichen">
    <w:name w:val="List Bullet"/>
    <w:aliases w:val="_300_List Bullet"/>
    <w:basedOn w:val="Standard"/>
    <w:autoRedefine/>
    <w:uiPriority w:val="99"/>
    <w:unhideWhenUsed/>
    <w:rsid w:val="00DE3484"/>
    <w:pPr>
      <w:numPr>
        <w:numId w:val="1"/>
      </w:numPr>
      <w:ind w:left="141" w:hanging="113"/>
    </w:pPr>
  </w:style>
  <w:style w:type="paragraph" w:customStyle="1" w:styleId="710PressHeadertopline">
    <w:name w:val="_710_Press_Header_topline"/>
    <w:basedOn w:val="Kopfzeile"/>
    <w:rsid w:val="00C65AE9"/>
    <w:rPr>
      <w:noProof/>
      <w:sz w:val="38"/>
      <w:szCs w:val="38"/>
      <w:lang w:val="de-DE" w:eastAsia="de-DE"/>
    </w:rPr>
  </w:style>
  <w:style w:type="paragraph" w:customStyle="1" w:styleId="711PressHeading">
    <w:name w:val="_711_Press_Heading"/>
    <w:basedOn w:val="Standard"/>
    <w:qFormat/>
    <w:rsid w:val="00715C49"/>
    <w:pPr>
      <w:spacing w:after="0" w:line="380" w:lineRule="exact"/>
    </w:pPr>
    <w:rPr>
      <w:b/>
      <w:sz w:val="28"/>
      <w:lang w:val="de-DE"/>
    </w:rPr>
  </w:style>
  <w:style w:type="paragraph" w:customStyle="1" w:styleId="720PressListBullet">
    <w:name w:val="_720_Press_List Bullet"/>
    <w:basedOn w:val="Aufzhlungszeichen"/>
    <w:qFormat/>
    <w:rsid w:val="00715C49"/>
    <w:pPr>
      <w:numPr>
        <w:numId w:val="12"/>
      </w:numPr>
      <w:spacing w:after="380" w:line="380" w:lineRule="exact"/>
      <w:ind w:left="709" w:hanging="284"/>
      <w:contextualSpacing/>
    </w:pPr>
    <w:rPr>
      <w:rFonts w:eastAsia="Times New Roman" w:cs="Times New Roman"/>
      <w:sz w:val="24"/>
      <w:lang w:val="de-DE"/>
    </w:rPr>
  </w:style>
  <w:style w:type="paragraph" w:customStyle="1" w:styleId="701PressnoSpaceafter">
    <w:name w:val="_701_Press_no_Space_after"/>
    <w:basedOn w:val="Standard"/>
    <w:qFormat/>
    <w:rsid w:val="005F23E4"/>
    <w:pPr>
      <w:spacing w:after="0"/>
    </w:pPr>
  </w:style>
  <w:style w:type="paragraph" w:customStyle="1" w:styleId="730PressFooter">
    <w:name w:val="_730_Press_Footer"/>
    <w:basedOn w:val="Standard"/>
    <w:rsid w:val="00715C49"/>
    <w:pPr>
      <w:tabs>
        <w:tab w:val="left" w:pos="595"/>
      </w:tabs>
      <w:spacing w:after="0" w:line="190" w:lineRule="exact"/>
    </w:pPr>
    <w:rPr>
      <w:rFonts w:ascii="Delivery Light" w:hAnsi="Delivery Light"/>
      <w:sz w:val="14"/>
    </w:rPr>
  </w:style>
  <w:style w:type="character" w:customStyle="1" w:styleId="702PressStrong">
    <w:name w:val="_702_Press_Strong"/>
    <w:basedOn w:val="Absatz-Standardschriftart"/>
    <w:uiPriority w:val="1"/>
    <w:qFormat/>
    <w:rsid w:val="00715C49"/>
    <w:rPr>
      <w:rFonts w:ascii="Delivery" w:hAnsi="Delivery"/>
      <w:b/>
      <w:sz w:val="21"/>
    </w:rPr>
  </w:style>
  <w:style w:type="paragraph" w:styleId="Sprechblasentext">
    <w:name w:val="Balloon Text"/>
    <w:basedOn w:val="Standard"/>
    <w:link w:val="SprechblasentextZchn"/>
    <w:uiPriority w:val="99"/>
    <w:semiHidden/>
    <w:unhideWhenUsed/>
    <w:rsid w:val="00BD7FC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7FCE"/>
    <w:rPr>
      <w:rFonts w:ascii="Tahoma" w:hAnsi="Tahoma" w:cs="Tahoma"/>
      <w:color w:val="000000" w:themeColor="text1"/>
      <w:kern w:val="20"/>
      <w:sz w:val="16"/>
      <w:szCs w:val="16"/>
    </w:rPr>
  </w:style>
  <w:style w:type="character" w:styleId="BesuchterLink">
    <w:name w:val="FollowedHyperlink"/>
    <w:basedOn w:val="Absatz-Standardschriftart"/>
    <w:uiPriority w:val="99"/>
    <w:semiHidden/>
    <w:unhideWhenUsed/>
    <w:rsid w:val="000E43A5"/>
    <w:rPr>
      <w:color w:val="000000" w:themeColor="followedHyperlink"/>
      <w:u w:val="single"/>
    </w:rPr>
  </w:style>
  <w:style w:type="paragraph" w:customStyle="1" w:styleId="712PressSubhead">
    <w:name w:val="_712_Press_Subhead"/>
    <w:basedOn w:val="Standard"/>
    <w:qFormat/>
    <w:rsid w:val="007C1EF5"/>
    <w:rPr>
      <w:lang w:val="de-DE"/>
    </w:rPr>
  </w:style>
  <w:style w:type="paragraph" w:customStyle="1" w:styleId="Formatvorlage713PressSubheading">
    <w:name w:val="Formatvorlage _713_Press_Sub heading"/>
    <w:basedOn w:val="720PressListBullet"/>
    <w:rsid w:val="007C1EF5"/>
    <w:pPr>
      <w:numPr>
        <w:numId w:val="1"/>
      </w:numPr>
      <w:spacing w:after="340" w:line="360" w:lineRule="exact"/>
      <w:ind w:left="709" w:hanging="283"/>
    </w:pPr>
    <w:rPr>
      <w:b/>
      <w:bCs/>
      <w:lang w:val="en-US"/>
    </w:rPr>
  </w:style>
  <w:style w:type="paragraph" w:styleId="Listenabsatz">
    <w:name w:val="List Paragraph"/>
    <w:basedOn w:val="Standard"/>
    <w:uiPriority w:val="34"/>
    <w:qFormat/>
    <w:rsid w:val="00304DCF"/>
    <w:pPr>
      <w:spacing w:after="0" w:line="240" w:lineRule="auto"/>
      <w:ind w:left="720"/>
    </w:pPr>
    <w:rPr>
      <w:rFonts w:ascii="Times New Roman" w:hAnsi="Times New Roman" w:cs="Times New Roman"/>
      <w:color w:val="auto"/>
      <w:kern w:val="0"/>
      <w:sz w:val="24"/>
      <w:szCs w:val="24"/>
      <w:lang w:val="de-DE" w:eastAsia="de-DE"/>
    </w:rPr>
  </w:style>
  <w:style w:type="character" w:styleId="Kommentarzeichen">
    <w:name w:val="annotation reference"/>
    <w:basedOn w:val="Absatz-Standardschriftart"/>
    <w:uiPriority w:val="99"/>
    <w:semiHidden/>
    <w:unhideWhenUsed/>
    <w:rsid w:val="00F36248"/>
    <w:rPr>
      <w:sz w:val="16"/>
      <w:szCs w:val="16"/>
    </w:rPr>
  </w:style>
  <w:style w:type="paragraph" w:styleId="Kommentarthema">
    <w:name w:val="annotation subject"/>
    <w:basedOn w:val="Kommentartext"/>
    <w:next w:val="Kommentartext"/>
    <w:link w:val="KommentarthemaZchn"/>
    <w:uiPriority w:val="99"/>
    <w:semiHidden/>
    <w:unhideWhenUsed/>
    <w:rsid w:val="00F36248"/>
    <w:pPr>
      <w:spacing w:line="240" w:lineRule="auto"/>
    </w:pPr>
    <w:rPr>
      <w:bCs/>
      <w:color w:val="000000" w:themeColor="text1"/>
      <w:sz w:val="20"/>
    </w:rPr>
  </w:style>
  <w:style w:type="character" w:customStyle="1" w:styleId="KommentarthemaZchn">
    <w:name w:val="Kommentarthema Zchn"/>
    <w:basedOn w:val="KommentartextZchn"/>
    <w:link w:val="Kommentarthema"/>
    <w:uiPriority w:val="99"/>
    <w:semiHidden/>
    <w:rsid w:val="00F36248"/>
    <w:rPr>
      <w:rFonts w:ascii="Delivery" w:hAnsi="Delivery"/>
      <w:b/>
      <w:bCs/>
      <w:color w:val="000000" w:themeColor="text1"/>
      <w:kern w:val="20"/>
      <w:sz w:val="21"/>
    </w:rPr>
  </w:style>
  <w:style w:type="character" w:customStyle="1" w:styleId="NichtaufgelsteErwhnung1">
    <w:name w:val="Nicht aufgelöste Erwähnung1"/>
    <w:basedOn w:val="Absatz-Standardschriftart"/>
    <w:uiPriority w:val="99"/>
    <w:semiHidden/>
    <w:unhideWhenUsed/>
    <w:rsid w:val="00DD243B"/>
    <w:rPr>
      <w:color w:val="605E5C"/>
      <w:shd w:val="clear" w:color="auto" w:fill="E1DFDD"/>
    </w:rPr>
  </w:style>
  <w:style w:type="character" w:styleId="NichtaufgelsteErwhnung">
    <w:name w:val="Unresolved Mention"/>
    <w:basedOn w:val="Absatz-Standardschriftart"/>
    <w:uiPriority w:val="99"/>
    <w:semiHidden/>
    <w:unhideWhenUsed/>
    <w:rsid w:val="005C3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507307">
      <w:bodyDiv w:val="1"/>
      <w:marLeft w:val="0"/>
      <w:marRight w:val="0"/>
      <w:marTop w:val="0"/>
      <w:marBottom w:val="0"/>
      <w:divBdr>
        <w:top w:val="none" w:sz="0" w:space="0" w:color="auto"/>
        <w:left w:val="none" w:sz="0" w:space="0" w:color="auto"/>
        <w:bottom w:val="none" w:sz="0" w:space="0" w:color="auto"/>
        <w:right w:val="none" w:sz="0" w:space="0" w:color="auto"/>
      </w:divBdr>
    </w:div>
    <w:div w:id="1064988671">
      <w:bodyDiv w:val="1"/>
      <w:marLeft w:val="0"/>
      <w:marRight w:val="0"/>
      <w:marTop w:val="0"/>
      <w:marBottom w:val="0"/>
      <w:divBdr>
        <w:top w:val="none" w:sz="0" w:space="0" w:color="auto"/>
        <w:left w:val="none" w:sz="0" w:space="0" w:color="auto"/>
        <w:bottom w:val="none" w:sz="0" w:space="0" w:color="auto"/>
        <w:right w:val="none" w:sz="0" w:space="0" w:color="auto"/>
      </w:divBdr>
    </w:div>
    <w:div w:id="1082724507">
      <w:bodyDiv w:val="1"/>
      <w:marLeft w:val="0"/>
      <w:marRight w:val="0"/>
      <w:marTop w:val="0"/>
      <w:marBottom w:val="0"/>
      <w:divBdr>
        <w:top w:val="none" w:sz="0" w:space="0" w:color="auto"/>
        <w:left w:val="none" w:sz="0" w:space="0" w:color="auto"/>
        <w:bottom w:val="none" w:sz="0" w:space="0" w:color="auto"/>
        <w:right w:val="none" w:sz="0" w:space="0" w:color="auto"/>
      </w:divBdr>
    </w:div>
    <w:div w:id="1133255508">
      <w:bodyDiv w:val="1"/>
      <w:marLeft w:val="0"/>
      <w:marRight w:val="0"/>
      <w:marTop w:val="0"/>
      <w:marBottom w:val="0"/>
      <w:divBdr>
        <w:top w:val="none" w:sz="0" w:space="0" w:color="auto"/>
        <w:left w:val="none" w:sz="0" w:space="0" w:color="auto"/>
        <w:bottom w:val="none" w:sz="0" w:space="0" w:color="auto"/>
        <w:right w:val="none" w:sz="0" w:space="0" w:color="auto"/>
      </w:divBdr>
      <w:divsChild>
        <w:div w:id="840395295">
          <w:marLeft w:val="446"/>
          <w:marRight w:val="0"/>
          <w:marTop w:val="0"/>
          <w:marBottom w:val="0"/>
          <w:divBdr>
            <w:top w:val="none" w:sz="0" w:space="0" w:color="auto"/>
            <w:left w:val="none" w:sz="0" w:space="0" w:color="auto"/>
            <w:bottom w:val="none" w:sz="0" w:space="0" w:color="auto"/>
            <w:right w:val="none" w:sz="0" w:space="0" w:color="auto"/>
          </w:divBdr>
        </w:div>
      </w:divsChild>
    </w:div>
    <w:div w:id="1451898550">
      <w:bodyDiv w:val="1"/>
      <w:marLeft w:val="0"/>
      <w:marRight w:val="0"/>
      <w:marTop w:val="0"/>
      <w:marBottom w:val="0"/>
      <w:divBdr>
        <w:top w:val="none" w:sz="0" w:space="0" w:color="auto"/>
        <w:left w:val="none" w:sz="0" w:space="0" w:color="auto"/>
        <w:bottom w:val="none" w:sz="0" w:space="0" w:color="auto"/>
        <w:right w:val="none" w:sz="0" w:space="0" w:color="auto"/>
      </w:divBdr>
    </w:div>
    <w:div w:id="1615946160">
      <w:bodyDiv w:val="1"/>
      <w:marLeft w:val="0"/>
      <w:marRight w:val="0"/>
      <w:marTop w:val="0"/>
      <w:marBottom w:val="0"/>
      <w:divBdr>
        <w:top w:val="none" w:sz="0" w:space="0" w:color="auto"/>
        <w:left w:val="none" w:sz="0" w:space="0" w:color="auto"/>
        <w:bottom w:val="none" w:sz="0" w:space="0" w:color="auto"/>
        <w:right w:val="none" w:sz="0" w:space="0" w:color="auto"/>
      </w:divBdr>
    </w:div>
    <w:div w:id="1739204201">
      <w:bodyDiv w:val="1"/>
      <w:marLeft w:val="0"/>
      <w:marRight w:val="0"/>
      <w:marTop w:val="0"/>
      <w:marBottom w:val="0"/>
      <w:divBdr>
        <w:top w:val="none" w:sz="0" w:space="0" w:color="auto"/>
        <w:left w:val="none" w:sz="0" w:space="0" w:color="auto"/>
        <w:bottom w:val="none" w:sz="0" w:space="0" w:color="auto"/>
        <w:right w:val="none" w:sz="0" w:space="0" w:color="auto"/>
      </w:divBdr>
      <w:divsChild>
        <w:div w:id="167140956">
          <w:marLeft w:val="446"/>
          <w:marRight w:val="0"/>
          <w:marTop w:val="0"/>
          <w:marBottom w:val="0"/>
          <w:divBdr>
            <w:top w:val="none" w:sz="0" w:space="0" w:color="auto"/>
            <w:left w:val="none" w:sz="0" w:space="0" w:color="auto"/>
            <w:bottom w:val="none" w:sz="0" w:space="0" w:color="auto"/>
            <w:right w:val="none" w:sz="0" w:space="0" w:color="auto"/>
          </w:divBdr>
        </w:div>
        <w:div w:id="1565678275">
          <w:marLeft w:val="446"/>
          <w:marRight w:val="0"/>
          <w:marTop w:val="0"/>
          <w:marBottom w:val="0"/>
          <w:divBdr>
            <w:top w:val="none" w:sz="0" w:space="0" w:color="auto"/>
            <w:left w:val="none" w:sz="0" w:space="0" w:color="auto"/>
            <w:bottom w:val="none" w:sz="0" w:space="0" w:color="auto"/>
            <w:right w:val="none" w:sz="0" w:space="0" w:color="auto"/>
          </w:divBdr>
        </w:div>
        <w:div w:id="24426818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gina.Schnathmann@beumer.com" TargetMode="External"/><Relationship Id="rId18" Type="http://schemas.openxmlformats.org/officeDocument/2006/relationships/hyperlink" Target="http://www.a1kommunikation.d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beumer.com" TargetMode="External"/><Relationship Id="rId17" Type="http://schemas.openxmlformats.org/officeDocument/2006/relationships/hyperlink" Target="mailto:klu@a1kommunikation.de"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 TargetMode="External"/><Relationship Id="rId20" Type="http://schemas.openxmlformats.org/officeDocument/2006/relationships/hyperlink" Target="http://www.twitter.com/DeutschePostDH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pdhl.de/presse"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beumer.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dpdhl.de/pre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erena.Breuer@beumer.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anues\AppData\Local\Temp\1\7zOC2476BC4\PeP_Pressemitteilung_DE.dotx" TargetMode="External"/></Relationships>
</file>

<file path=word/theme/theme1.xml><?xml version="1.0" encoding="utf-8"?>
<a:theme xmlns:a="http://schemas.openxmlformats.org/drawingml/2006/main" name="Business Set Blue">
  <a:themeElements>
    <a:clrScheme name="DHL_2015">
      <a:dk1>
        <a:srgbClr val="000000"/>
      </a:dk1>
      <a:lt1>
        <a:srgbClr val="FFFFFF"/>
      </a:lt1>
      <a:dk2>
        <a:srgbClr val="B2B2B2"/>
      </a:dk2>
      <a:lt2>
        <a:srgbClr val="DADADA"/>
      </a:lt2>
      <a:accent1>
        <a:srgbClr val="969696"/>
      </a:accent1>
      <a:accent2>
        <a:srgbClr val="696969"/>
      </a:accent2>
      <a:accent3>
        <a:srgbClr val="FFCC00"/>
      </a:accent3>
      <a:accent4>
        <a:srgbClr val="D40511"/>
      </a:accent4>
      <a:accent5>
        <a:srgbClr val="EAEAEA"/>
      </a:accent5>
      <a:accent6>
        <a:srgbClr val="F8F8F8"/>
      </a:accent6>
      <a:hlink>
        <a:srgbClr val="000000"/>
      </a:hlink>
      <a:folHlink>
        <a:srgbClr val="000000"/>
      </a:folHlink>
    </a:clrScheme>
    <a:fontScheme name="Custom 1">
      <a:majorFont>
        <a:latin typeface="Frutiger 55 Roman"/>
        <a:ea typeface=""/>
        <a:cs typeface=""/>
      </a:majorFont>
      <a:minorFont>
        <a:latin typeface="Minion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E9E5-EE29-454F-8714-516920628209}">
  <ds:schemaRefs>
    <ds:schemaRef ds:uri="http://schemas.microsoft.com/pics"/>
  </ds:schemaRefs>
</ds:datastoreItem>
</file>

<file path=customXml/itemProps2.xml><?xml version="1.0" encoding="utf-8"?>
<ds:datastoreItem xmlns:ds="http://schemas.openxmlformats.org/officeDocument/2006/customXml" ds:itemID="{E1BC2AC5-D34F-4736-8C3D-EAEC9ABE5C67}">
  <ds:schemaRefs>
    <ds:schemaRef ds:uri="http://schemas.microsoft.com/sharepoint/v3/contenttype/forms"/>
  </ds:schemaRefs>
</ds:datastoreItem>
</file>

<file path=customXml/itemProps3.xml><?xml version="1.0" encoding="utf-8"?>
<ds:datastoreItem xmlns:ds="http://schemas.openxmlformats.org/officeDocument/2006/customXml" ds:itemID="{7DEEF013-26E1-4681-8FED-7AC32E6E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PeP_Pressemitteilung_DE</Template>
  <TotalTime>0</TotalTime>
  <Pages>4</Pages>
  <Words>856</Words>
  <Characters>5395</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 release</vt:lpstr>
    </vt:vector>
  </TitlesOfParts>
  <Company>DPDHL</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Lara Nuessler (DPDHL DE)</dc:creator>
  <cp:keywords>Press Release</cp:keywords>
  <cp:lastModifiedBy>Ludwig Kirsten</cp:lastModifiedBy>
  <cp:revision>4</cp:revision>
  <cp:lastPrinted>2014-12-18T20:10:00Z</cp:lastPrinted>
  <dcterms:created xsi:type="dcterms:W3CDTF">2021-03-15T13:28:00Z</dcterms:created>
  <dcterms:modified xsi:type="dcterms:W3CDTF">2021-03-16T14:53:00Z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1613972</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_TemplateID">
    <vt:lpwstr>TC028350569991</vt:lpwstr>
  </property>
</Properties>
</file>