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D4D" w:rsidRPr="00737298" w:rsidRDefault="00F14388" w:rsidP="00F14388">
      <w:pPr>
        <w:spacing w:line="360" w:lineRule="auto"/>
        <w:rPr>
          <w:rFonts w:cs="Arial"/>
          <w:i/>
          <w:szCs w:val="22"/>
          <w:lang w:val="en-GB"/>
        </w:rPr>
      </w:pPr>
      <w:r w:rsidRPr="00737298">
        <w:rPr>
          <w:rFonts w:cs="Arial"/>
          <w:i/>
          <w:iCs/>
          <w:szCs w:val="22"/>
          <w:lang w:val="en-GB"/>
        </w:rPr>
        <w:t>BEUMER Group supplies entire packaging lines tailor-made for each customer from one single source:</w:t>
      </w:r>
    </w:p>
    <w:p w:rsidR="00497D4D" w:rsidRPr="00737298" w:rsidRDefault="00F14388" w:rsidP="00F14388">
      <w:pPr>
        <w:spacing w:line="360" w:lineRule="auto"/>
        <w:rPr>
          <w:rFonts w:cs="Arial"/>
          <w:b/>
          <w:sz w:val="28"/>
          <w:szCs w:val="28"/>
          <w:lang w:val="en-GB"/>
        </w:rPr>
      </w:pPr>
      <w:r w:rsidRPr="00737298">
        <w:rPr>
          <w:rFonts w:cs="Arial"/>
          <w:b/>
          <w:bCs/>
          <w:sz w:val="28"/>
          <w:szCs w:val="28"/>
          <w:lang w:val="en-GB"/>
        </w:rPr>
        <w:t>The right packaging</w:t>
      </w:r>
    </w:p>
    <w:p w:rsidR="00497D4D" w:rsidRPr="00737298" w:rsidRDefault="00497D4D" w:rsidP="00E1712B">
      <w:pPr>
        <w:spacing w:line="360" w:lineRule="auto"/>
        <w:rPr>
          <w:rFonts w:cs="Arial"/>
          <w:bCs/>
          <w:szCs w:val="22"/>
          <w:lang w:val="en-GB"/>
        </w:rPr>
      </w:pPr>
    </w:p>
    <w:p w:rsidR="00AA5202" w:rsidRPr="00737298" w:rsidRDefault="00F14388" w:rsidP="00F14388">
      <w:pPr>
        <w:spacing w:line="360" w:lineRule="auto"/>
        <w:rPr>
          <w:rFonts w:cs="Arial"/>
          <w:b/>
          <w:bCs/>
          <w:szCs w:val="22"/>
          <w:lang w:val="en-GB"/>
        </w:rPr>
      </w:pPr>
      <w:r w:rsidRPr="00737298">
        <w:rPr>
          <w:rFonts w:cs="Arial"/>
          <w:b/>
          <w:bCs/>
          <w:szCs w:val="22"/>
          <w:lang w:val="en-GB"/>
        </w:rPr>
        <w:t xml:space="preserve">BEUMER Group supplies packaging lines and complementing intralogistics solutions customised to its users and their requirements from one single source. Serving the cement, construction and chemical industries, consumer goods market and logistics sector, the extensive product range features modular designs. One of its customers is the German retail store dm-drogerie markt GmbH &amp; Co. KG, with its logistics centre in Weilerswist near Cologne. </w:t>
      </w:r>
    </w:p>
    <w:p w:rsidR="003A3A3F" w:rsidRPr="00737298" w:rsidRDefault="003A3A3F" w:rsidP="0028612E">
      <w:pPr>
        <w:spacing w:line="360" w:lineRule="auto"/>
        <w:rPr>
          <w:rFonts w:cs="Arial"/>
          <w:szCs w:val="22"/>
          <w:lang w:val="en-GB"/>
        </w:rPr>
      </w:pPr>
    </w:p>
    <w:p w:rsidR="00E826DC" w:rsidRPr="00737298" w:rsidRDefault="00F14388" w:rsidP="00F14388">
      <w:pPr>
        <w:spacing w:line="360" w:lineRule="auto"/>
        <w:rPr>
          <w:rFonts w:cs="Arial"/>
          <w:szCs w:val="22"/>
          <w:lang w:val="en-GB"/>
        </w:rPr>
      </w:pPr>
      <w:r w:rsidRPr="00737298">
        <w:rPr>
          <w:rFonts w:eastAsia="MS Mincho" w:cs="Arial"/>
          <w:szCs w:val="22"/>
          <w:lang w:val="en-GB"/>
        </w:rPr>
        <w:t xml:space="preserve">When BEUMER Group installs packaging lines in the (petro)chemical industry, the process may resemble this: bulk materials from the chemical industry are transported from the silo via a conveyor line to the form fill seal system BEUMER </w:t>
      </w:r>
      <w:proofErr w:type="spellStart"/>
      <w:r w:rsidRPr="00737298">
        <w:rPr>
          <w:rFonts w:eastAsia="MS Mincho" w:cs="Arial"/>
          <w:szCs w:val="22"/>
          <w:lang w:val="en-GB"/>
        </w:rPr>
        <w:t>fillpac</w:t>
      </w:r>
      <w:proofErr w:type="spellEnd"/>
      <w:r w:rsidRPr="00737298">
        <w:rPr>
          <w:rFonts w:eastAsia="MS Mincho" w:cs="Arial"/>
          <w:szCs w:val="22"/>
          <w:lang w:val="en-GB"/>
        </w:rPr>
        <w:t xml:space="preserve"> FFS. This highly efficient filling machine forms a ready-made PE tubular film into a bag and fills it with the customer's engineering plastics such as PE, PP, PA or PS granules. Reliable, gentle and sustainable filling is also possible for salts or fertilisers. The bags are then weighed before the filling process. For this, the BEUMER </w:t>
      </w:r>
      <w:proofErr w:type="spellStart"/>
      <w:r w:rsidRPr="00737298">
        <w:rPr>
          <w:rFonts w:eastAsia="MS Mincho" w:cs="Arial"/>
          <w:szCs w:val="22"/>
          <w:lang w:val="en-GB"/>
        </w:rPr>
        <w:t>fillpac</w:t>
      </w:r>
      <w:proofErr w:type="spellEnd"/>
      <w:r w:rsidRPr="00737298">
        <w:rPr>
          <w:rFonts w:eastAsia="MS Mincho" w:cs="Arial"/>
          <w:szCs w:val="22"/>
          <w:lang w:val="en-GB"/>
        </w:rPr>
        <w:t xml:space="preserve"> FSS is equipped with an electronic calibration-capable weighing unit. It ensures that the system fills the bags with a constant quantity of material within the specified tolerances. Then the system seals the bags with a weight of up to 25 kg. It can process 2,600 bags per hour. </w:t>
      </w:r>
    </w:p>
    <w:p w:rsidR="00E826DC" w:rsidRPr="00737298" w:rsidRDefault="00E826DC" w:rsidP="00C4086A">
      <w:pPr>
        <w:spacing w:line="360" w:lineRule="auto"/>
        <w:rPr>
          <w:rFonts w:eastAsia="MS Mincho" w:cs="Arial"/>
          <w:szCs w:val="22"/>
          <w:lang w:val="en-GB" w:eastAsia="zh-CN"/>
        </w:rPr>
      </w:pPr>
    </w:p>
    <w:p w:rsidR="00C4086A" w:rsidRPr="00737298" w:rsidRDefault="00F14388" w:rsidP="00F14388">
      <w:pPr>
        <w:spacing w:line="360" w:lineRule="auto"/>
        <w:rPr>
          <w:rFonts w:cs="Arial"/>
          <w:szCs w:val="22"/>
          <w:lang w:val="en-GB"/>
        </w:rPr>
      </w:pPr>
      <w:r w:rsidRPr="00737298">
        <w:rPr>
          <w:rFonts w:eastAsia="MS Mincho" w:cs="Arial"/>
          <w:szCs w:val="22"/>
          <w:lang w:val="en-GB"/>
        </w:rPr>
        <w:t xml:space="preserve">For the efficient filling of paper bags with bulk material, particularly cement and construction materials, the system provider offers the BEUMER </w:t>
      </w:r>
      <w:proofErr w:type="spellStart"/>
      <w:r w:rsidRPr="00737298">
        <w:rPr>
          <w:rFonts w:eastAsia="MS Mincho" w:cs="Arial"/>
          <w:szCs w:val="22"/>
          <w:lang w:val="en-GB"/>
        </w:rPr>
        <w:t>fillpac</w:t>
      </w:r>
      <w:proofErr w:type="spellEnd"/>
      <w:r w:rsidRPr="00737298">
        <w:rPr>
          <w:rFonts w:eastAsia="MS Mincho" w:cs="Arial"/>
          <w:szCs w:val="22"/>
          <w:lang w:val="en-GB"/>
        </w:rPr>
        <w:t xml:space="preserve"> R. These systems function reliably, carefully and sustainably while meeting the required throughput. The construction series is equipped with a special weighing unit as well. Depending on the requirements and on the material characteristics such as bulk density, grain size, material density or flow behaviour, BEUMER Group can offer both air and impeller filling machines from the construction series BEUMER </w:t>
      </w:r>
      <w:proofErr w:type="spellStart"/>
      <w:r w:rsidRPr="00737298">
        <w:rPr>
          <w:rFonts w:eastAsia="MS Mincho" w:cs="Arial"/>
          <w:szCs w:val="22"/>
          <w:lang w:val="en-GB"/>
        </w:rPr>
        <w:t>fillpac</w:t>
      </w:r>
      <w:proofErr w:type="spellEnd"/>
      <w:r w:rsidRPr="00737298">
        <w:rPr>
          <w:rFonts w:eastAsia="MS Mincho" w:cs="Arial"/>
          <w:szCs w:val="22"/>
          <w:lang w:val="en-GB"/>
        </w:rPr>
        <w:t xml:space="preserve"> R. The air filling machines are suitable for bagging pourable and coarse-grained products with particle sizes up to ten millimetres, whereas the impeller technology is suited for free flowing and fine-grained products like cement or gypsum. Adding the BEUMER bag placer and a ream magazine to the system makes the filling even more efficient. </w:t>
      </w:r>
    </w:p>
    <w:p w:rsidR="00255248" w:rsidRPr="00737298" w:rsidRDefault="00F14388" w:rsidP="00F14388">
      <w:pPr>
        <w:spacing w:line="360" w:lineRule="auto"/>
        <w:rPr>
          <w:rFonts w:cs="Arial"/>
          <w:b/>
          <w:szCs w:val="22"/>
          <w:lang w:val="en-GB"/>
        </w:rPr>
      </w:pPr>
      <w:r w:rsidRPr="00737298">
        <w:rPr>
          <w:rFonts w:cs="Arial"/>
          <w:b/>
          <w:bCs/>
          <w:szCs w:val="22"/>
          <w:lang w:val="en-GB"/>
        </w:rPr>
        <w:lastRenderedPageBreak/>
        <w:t>Proper and stable stacks on pallets</w:t>
      </w:r>
    </w:p>
    <w:p w:rsidR="00937672" w:rsidRPr="00737298" w:rsidRDefault="00F14388" w:rsidP="00F14388">
      <w:pPr>
        <w:spacing w:line="360" w:lineRule="auto"/>
        <w:rPr>
          <w:rFonts w:cs="Arial"/>
          <w:szCs w:val="22"/>
          <w:lang w:val="en-GB"/>
        </w:rPr>
      </w:pPr>
      <w:r w:rsidRPr="00737298">
        <w:rPr>
          <w:rFonts w:cs="Arial"/>
          <w:szCs w:val="22"/>
          <w:lang w:val="en-GB"/>
        </w:rPr>
        <w:t xml:space="preserve">The filled bags, which are made of different materials like paper, PE or PP and have different sizes, weights and designs (flat valve bags or valve bottom bags), have to be stacked on pallets in a stable and precise way. For this, BEUMER Group offers the BEUMER </w:t>
      </w:r>
      <w:proofErr w:type="spellStart"/>
      <w:r w:rsidRPr="00737298">
        <w:rPr>
          <w:rFonts w:cs="Arial"/>
          <w:szCs w:val="22"/>
          <w:lang w:val="en-GB"/>
        </w:rPr>
        <w:t>paletpac</w:t>
      </w:r>
      <w:proofErr w:type="spellEnd"/>
      <w:r w:rsidRPr="00737298">
        <w:rPr>
          <w:rFonts w:cs="Arial"/>
          <w:szCs w:val="22"/>
          <w:lang w:val="en-GB"/>
        </w:rPr>
        <w:t xml:space="preserve">. It can be quickly assembled thanks to its modular design, is easily accessible for maintenance, can be operated intuitively and flexibly adapted to different packing patterns. Depending on the product requirements, the BEUMER </w:t>
      </w:r>
      <w:proofErr w:type="spellStart"/>
      <w:r w:rsidRPr="00737298">
        <w:rPr>
          <w:rFonts w:cs="Arial"/>
          <w:szCs w:val="22"/>
          <w:lang w:val="en-GB"/>
        </w:rPr>
        <w:t>paletpac</w:t>
      </w:r>
      <w:proofErr w:type="spellEnd"/>
      <w:r w:rsidRPr="00737298">
        <w:rPr>
          <w:rFonts w:cs="Arial"/>
          <w:szCs w:val="22"/>
          <w:lang w:val="en-GB"/>
        </w:rPr>
        <w:t xml:space="preserve"> can be equipped with a clamp-type or twin-belt turning device which positions the bags smoothly, quickly and exactly. For palletising cartons, boxes, canisters or trays, BEUMER Group offers the BEUMER </w:t>
      </w:r>
      <w:proofErr w:type="spellStart"/>
      <w:r w:rsidRPr="00737298">
        <w:rPr>
          <w:rFonts w:cs="Arial"/>
          <w:szCs w:val="22"/>
          <w:lang w:val="en-GB"/>
        </w:rPr>
        <w:t>robotpac</w:t>
      </w:r>
      <w:proofErr w:type="spellEnd"/>
      <w:r w:rsidRPr="00737298">
        <w:rPr>
          <w:rFonts w:cs="Arial"/>
          <w:szCs w:val="22"/>
          <w:vertAlign w:val="superscript"/>
          <w:lang w:val="en-GB"/>
        </w:rPr>
        <w:t>.</w:t>
      </w:r>
      <w:r w:rsidRPr="00737298">
        <w:rPr>
          <w:rFonts w:cs="Arial"/>
          <w:szCs w:val="22"/>
          <w:lang w:val="en-GB"/>
        </w:rPr>
        <w:t xml:space="preserve"> This space-saving, fully automatic articulated robot solves complex palletising and de-palletising challenges reliably and efficiently. The user receives gripping systems suitable for all types of packaged goods, which can be easily exchanged. </w:t>
      </w:r>
    </w:p>
    <w:p w:rsidR="00937672" w:rsidRPr="00737298" w:rsidRDefault="00937672" w:rsidP="00E537EA">
      <w:pPr>
        <w:spacing w:line="360" w:lineRule="auto"/>
        <w:rPr>
          <w:rFonts w:cs="Arial"/>
          <w:szCs w:val="22"/>
          <w:lang w:val="en-GB"/>
        </w:rPr>
      </w:pPr>
    </w:p>
    <w:p w:rsidR="009D2A1C" w:rsidRPr="00737298" w:rsidRDefault="00F14388" w:rsidP="00F14388">
      <w:pPr>
        <w:spacing w:line="360" w:lineRule="auto"/>
        <w:rPr>
          <w:rFonts w:cs="Arial"/>
          <w:b/>
          <w:szCs w:val="22"/>
          <w:lang w:val="en-GB"/>
        </w:rPr>
      </w:pPr>
      <w:r w:rsidRPr="00737298">
        <w:rPr>
          <w:rFonts w:cs="Arial"/>
          <w:b/>
          <w:bCs/>
          <w:szCs w:val="22"/>
          <w:lang w:val="en-GB"/>
        </w:rPr>
        <w:t>Reliable packaging of dm drugstore products</w:t>
      </w:r>
    </w:p>
    <w:p w:rsidR="00124ADA" w:rsidRPr="00737298" w:rsidRDefault="00F14388" w:rsidP="00F14388">
      <w:pPr>
        <w:spacing w:line="360" w:lineRule="auto"/>
        <w:rPr>
          <w:rFonts w:cs="Arial"/>
          <w:szCs w:val="22"/>
          <w:lang w:val="en-GB"/>
        </w:rPr>
      </w:pPr>
      <w:r w:rsidRPr="00737298">
        <w:rPr>
          <w:rFonts w:cs="Arial"/>
          <w:szCs w:val="22"/>
          <w:lang w:val="en-GB"/>
        </w:rPr>
        <w:t>The BEUMER stretch hood high capacity packaging system is at the heart of the packaging lines. It covers the mixed pallet of merchandise with a highly elastic film hood. This can be filled and palletised bags, boxes of detergent, buckets of paint or storage jars. During transshipment and outside storage, the merchandise is protected reliably against environmental influences such as sunlight, dirt and humidity. This is important for the operators who need their products to be transported reliably and in perfect condition to the customers, products like those from dm-drogerie markt GmbH &amp; Co. KG.</w:t>
      </w:r>
    </w:p>
    <w:p w:rsidR="00124ADA" w:rsidRPr="00737298" w:rsidRDefault="00124ADA" w:rsidP="00E537EA">
      <w:pPr>
        <w:spacing w:line="360" w:lineRule="auto"/>
        <w:rPr>
          <w:rFonts w:cs="Arial"/>
          <w:szCs w:val="22"/>
          <w:lang w:val="en-GB"/>
        </w:rPr>
      </w:pPr>
    </w:p>
    <w:p w:rsidR="00AA467E" w:rsidRPr="00737298" w:rsidRDefault="00F14388" w:rsidP="00F14388">
      <w:pPr>
        <w:spacing w:line="360" w:lineRule="auto"/>
        <w:rPr>
          <w:rFonts w:cs="Arial"/>
          <w:szCs w:val="22"/>
          <w:lang w:val="en-GB"/>
        </w:rPr>
      </w:pPr>
      <w:r w:rsidRPr="00737298">
        <w:rPr>
          <w:rFonts w:cs="Arial"/>
          <w:szCs w:val="22"/>
          <w:lang w:val="en-GB"/>
        </w:rPr>
        <w:t>The drugstore chain has its own distribution centres, one in Waghäusel in the south-western state of Baden-Württemberg, and one in Weilerswist near Cologne in North Rhine-Westphalia. Here, the employees pre-package cardboard goods for the stores. In Weilerswist, there is also the so-called small parts distribution centre. Here, small and individual products that cannot be securely stored on pallets are packaged in containers and cardboard boxes, and then commissioned, palletised and shipped. Both distribution centres have a combined product range of 12,800 items.</w:t>
      </w:r>
    </w:p>
    <w:p w:rsidR="00AA467E" w:rsidRPr="00737298" w:rsidRDefault="00F14388" w:rsidP="00F14388">
      <w:pPr>
        <w:spacing w:line="360" w:lineRule="auto"/>
        <w:rPr>
          <w:rFonts w:cs="Arial"/>
          <w:b/>
          <w:szCs w:val="22"/>
          <w:lang w:val="en-GB"/>
        </w:rPr>
      </w:pPr>
      <w:r w:rsidRPr="00737298">
        <w:rPr>
          <w:rFonts w:cs="Arial"/>
          <w:b/>
          <w:bCs/>
          <w:szCs w:val="22"/>
          <w:lang w:val="en-GB"/>
        </w:rPr>
        <w:lastRenderedPageBreak/>
        <w:t>Secure pallet protection</w:t>
      </w:r>
    </w:p>
    <w:p w:rsidR="00AA467E" w:rsidRPr="00737298" w:rsidRDefault="00F14388" w:rsidP="00F14388">
      <w:pPr>
        <w:spacing w:line="360" w:lineRule="auto"/>
        <w:rPr>
          <w:rFonts w:cs="Arial"/>
          <w:szCs w:val="22"/>
          <w:lang w:val="en-GB"/>
        </w:rPr>
      </w:pPr>
      <w:r w:rsidRPr="00737298">
        <w:rPr>
          <w:rFonts w:cs="Arial"/>
          <w:szCs w:val="22"/>
          <w:lang w:val="en-GB"/>
        </w:rPr>
        <w:t xml:space="preserve">Up to 3,000 pallets of goods arrive in Weilerswist daily. They are registered and checked. They are then transported over a conveyor line to two fully automated high-bay storage facilities. Empty pallets move along 42 aisles on overhead tracks and automated guided vehicle systems. A light signal indicates which product, and how many, are to be placed on the pallet. The merchandise must be secured and protected, so that it arrives at the dm stores in perfect condition. Therefore, high demands are placed on the packaging systems. Two high-capacity BEUMER stretch hood machines are in operation. They package 90 pallets each per hour, but are designed for 100 pallets. Lorries bring the shops their goods approximately 72 hours after ordering. </w:t>
      </w:r>
    </w:p>
    <w:p w:rsidR="00AA467E" w:rsidRPr="00737298" w:rsidRDefault="00AA467E" w:rsidP="00AA467E">
      <w:pPr>
        <w:spacing w:line="360" w:lineRule="auto"/>
        <w:rPr>
          <w:rFonts w:cs="Arial"/>
          <w:szCs w:val="22"/>
          <w:lang w:val="en-GB"/>
        </w:rPr>
      </w:pPr>
    </w:p>
    <w:p w:rsidR="00AA467E" w:rsidRPr="00737298" w:rsidRDefault="00F14388" w:rsidP="00F14388">
      <w:pPr>
        <w:spacing w:line="360" w:lineRule="auto"/>
        <w:rPr>
          <w:rFonts w:cs="Arial"/>
          <w:b/>
          <w:szCs w:val="22"/>
          <w:lang w:val="en-GB"/>
        </w:rPr>
      </w:pPr>
      <w:r w:rsidRPr="00737298">
        <w:rPr>
          <w:rFonts w:cs="Arial"/>
          <w:b/>
          <w:bCs/>
          <w:szCs w:val="22"/>
          <w:lang w:val="en-GB"/>
        </w:rPr>
        <w:t>Playing with colours</w:t>
      </w:r>
    </w:p>
    <w:p w:rsidR="00AA467E" w:rsidRPr="00737298" w:rsidRDefault="00F14388" w:rsidP="00F14388">
      <w:pPr>
        <w:spacing w:line="360" w:lineRule="auto"/>
        <w:rPr>
          <w:rFonts w:cs="Arial"/>
          <w:szCs w:val="22"/>
          <w:lang w:val="en-GB"/>
        </w:rPr>
      </w:pPr>
      <w:r w:rsidRPr="00737298">
        <w:rPr>
          <w:rFonts w:cs="Arial"/>
          <w:szCs w:val="22"/>
          <w:lang w:val="en-GB"/>
        </w:rPr>
        <w:t>The systems run perfectly. The smooth surface of the film hood increases the visibility of the palletised merchandise and the BEUMER stretch hood provides considerably higher levels of availability compared to stretch wrappers; another bonus: they have more colours than other packaging systems. At dm's request, they were painted in several colours. So they fit in the coherent colour scheme of the entire distribution centre: the basic colours yellow, orange, blue and purple run through the entire design. The unique design was created by STOLLSTEINERart&amp;business. The idea behind it is that the colours signal to the employees that all working steps are interlinked.</w:t>
      </w:r>
    </w:p>
    <w:p w:rsidR="00611354" w:rsidRPr="00737298" w:rsidRDefault="00611354" w:rsidP="00E537EA">
      <w:pPr>
        <w:spacing w:line="360" w:lineRule="auto"/>
        <w:rPr>
          <w:rFonts w:cs="Arial"/>
          <w:bCs/>
          <w:szCs w:val="22"/>
          <w:lang w:val="en-GB"/>
        </w:rPr>
      </w:pPr>
    </w:p>
    <w:p w:rsidR="00143383" w:rsidRPr="00737298" w:rsidRDefault="00F14388" w:rsidP="00F14388">
      <w:pPr>
        <w:spacing w:line="360" w:lineRule="auto"/>
        <w:rPr>
          <w:rFonts w:cs="Arial"/>
          <w:b/>
          <w:bCs/>
          <w:szCs w:val="22"/>
          <w:lang w:val="en-GB"/>
        </w:rPr>
      </w:pPr>
      <w:r w:rsidRPr="00737298">
        <w:rPr>
          <w:rFonts w:cs="Arial"/>
          <w:b/>
          <w:bCs/>
          <w:szCs w:val="22"/>
          <w:lang w:val="en-GB"/>
        </w:rPr>
        <w:t>Like a second skin</w:t>
      </w:r>
    </w:p>
    <w:p w:rsidR="00E826DC" w:rsidRPr="00737298" w:rsidRDefault="00F14388" w:rsidP="00F14388">
      <w:pPr>
        <w:spacing w:line="360" w:lineRule="auto"/>
        <w:rPr>
          <w:rFonts w:cs="Arial"/>
          <w:bCs/>
          <w:szCs w:val="22"/>
          <w:lang w:val="en-GB"/>
        </w:rPr>
      </w:pPr>
      <w:r w:rsidRPr="00737298">
        <w:rPr>
          <w:rFonts w:cs="Arial"/>
          <w:szCs w:val="22"/>
          <w:lang w:val="en-GB"/>
        </w:rPr>
        <w:t>Another solution for protecting the bags against environmental factors is the BEUMER bag-in-bag: This system packages one or several filled paper bags quickly and reliably with a weather-resistant plastic film. This ensures that the contents are perfectly protected against moisture, dust or insect infestation when they are transported or stored.</w:t>
      </w:r>
      <w:r w:rsidRPr="00737298">
        <w:rPr>
          <w:rFonts w:cs="Arial"/>
          <w:szCs w:val="22"/>
          <w:lang w:val="en-GB"/>
        </w:rPr>
        <w:br/>
        <w:t>Furthermore, the system provider equips all systems of a line with the same Human Machine Interface (HMI). This operator panel provides users with an easily understandable and intuitive interaction concept, enabling them to define efficient working sequences.</w:t>
      </w:r>
    </w:p>
    <w:p w:rsidR="001A2E35" w:rsidRPr="00737298" w:rsidRDefault="00F14388" w:rsidP="00F14388">
      <w:pPr>
        <w:pStyle w:val="Textkrper2"/>
        <w:jc w:val="left"/>
        <w:rPr>
          <w:color w:val="auto"/>
          <w:sz w:val="22"/>
          <w:lang w:val="en-GB"/>
        </w:rPr>
      </w:pPr>
      <w:r w:rsidRPr="00737298">
        <w:rPr>
          <w:rFonts w:cs="Arial"/>
          <w:bCs w:val="0"/>
          <w:sz w:val="22"/>
          <w:szCs w:val="22"/>
          <w:lang w:val="en-GB"/>
        </w:rPr>
        <w:lastRenderedPageBreak/>
        <w:t xml:space="preserve">And there is more at the end of this packaging line: With system solutions of BEUMER Group, the full pallets or individual bags can be forwarded to a connected warehouse or directly to the loading space of a truck. The system components are mainly transport technologies such as conveyors or vehicle-based systems. Various solutions for handling and manipulators such as robots, buffer and storage modules are available as well. As BEUMER Group always uses components from a modular system, the solutions can be expanded at any time and can grow with the customer's needs. </w:t>
      </w:r>
    </w:p>
    <w:p w:rsidR="00AC7AF5" w:rsidRPr="00737298" w:rsidRDefault="00AC7AF5" w:rsidP="00B5696B">
      <w:pPr>
        <w:pStyle w:val="Textkrper2"/>
        <w:jc w:val="left"/>
        <w:rPr>
          <w:sz w:val="22"/>
          <w:lang w:val="en-GB"/>
        </w:rPr>
      </w:pPr>
    </w:p>
    <w:p w:rsidR="00AC7AF5" w:rsidRPr="00737298" w:rsidRDefault="00F14388" w:rsidP="00F14388">
      <w:pPr>
        <w:pStyle w:val="Textkrper2"/>
        <w:jc w:val="left"/>
        <w:rPr>
          <w:b/>
          <w:sz w:val="22"/>
          <w:lang w:val="en-GB"/>
        </w:rPr>
      </w:pPr>
      <w:r w:rsidRPr="00737298">
        <w:rPr>
          <w:rFonts w:cs="Arial"/>
          <w:b/>
          <w:sz w:val="22"/>
          <w:szCs w:val="22"/>
          <w:lang w:val="en-GB"/>
        </w:rPr>
        <w:t>Software based on modular design</w:t>
      </w:r>
    </w:p>
    <w:p w:rsidR="00EF13CD" w:rsidRPr="00737298" w:rsidRDefault="00F14388" w:rsidP="00F14388">
      <w:pPr>
        <w:pStyle w:val="Textkrper2"/>
        <w:jc w:val="left"/>
        <w:rPr>
          <w:color w:val="auto"/>
          <w:sz w:val="22"/>
          <w:lang w:val="en-GB"/>
        </w:rPr>
      </w:pPr>
      <w:r w:rsidRPr="00737298">
        <w:rPr>
          <w:rFonts w:eastAsia="MS Mincho" w:cs="Arial"/>
          <w:bCs w:val="0"/>
          <w:sz w:val="22"/>
          <w:szCs w:val="22"/>
          <w:lang w:val="en-GB"/>
        </w:rPr>
        <w:t>For best results and to ensure full material and data tracking, the filling, palletising and packaging components as well as other system components must be perfectly matched.</w:t>
      </w:r>
      <w:r w:rsidRPr="00737298">
        <w:rPr>
          <w:rFonts w:eastAsia="MS Mincho" w:cs="Arial"/>
          <w:bCs w:val="0"/>
          <w:szCs w:val="24"/>
          <w:lang w:val="en-GB"/>
        </w:rPr>
        <w:t xml:space="preserve"> </w:t>
      </w:r>
      <w:r w:rsidRPr="00737298">
        <w:rPr>
          <w:rFonts w:eastAsia="MS Mincho" w:cs="Arial"/>
          <w:bCs w:val="0"/>
          <w:color w:val="auto"/>
          <w:sz w:val="22"/>
          <w:szCs w:val="22"/>
          <w:lang w:val="en-GB"/>
        </w:rPr>
        <w:t xml:space="preserve">For this, BEUMER Group has developed the modular BG Software Suite as superior data processing system. It can be adapted individually to particular tasks and products from other companies can be easily integrated. Users can extend this solution at any time and optimise their material flows. The cross-program user interface BG Fusion shows process data and reports. All available data can be accessed without having to switch between different applications. </w:t>
      </w:r>
    </w:p>
    <w:p w:rsidR="00EF13CD" w:rsidRPr="00737298" w:rsidRDefault="00EF13CD" w:rsidP="00EF13CD">
      <w:pPr>
        <w:pStyle w:val="Textkrper2"/>
        <w:jc w:val="left"/>
        <w:rPr>
          <w:color w:val="auto"/>
          <w:sz w:val="22"/>
          <w:lang w:val="en-GB"/>
        </w:rPr>
      </w:pPr>
    </w:p>
    <w:p w:rsidR="00EF13CD" w:rsidRPr="00737298" w:rsidRDefault="00F14388" w:rsidP="00F14388">
      <w:pPr>
        <w:pStyle w:val="Textkrper2"/>
        <w:jc w:val="left"/>
        <w:rPr>
          <w:color w:val="auto"/>
          <w:sz w:val="22"/>
          <w:lang w:val="en-GB"/>
        </w:rPr>
      </w:pPr>
      <w:r w:rsidRPr="00737298">
        <w:rPr>
          <w:rFonts w:cs="Arial"/>
          <w:bCs w:val="0"/>
          <w:color w:val="auto"/>
          <w:sz w:val="22"/>
          <w:szCs w:val="22"/>
          <w:lang w:val="en-GB"/>
        </w:rPr>
        <w:t xml:space="preserve">With the BEUMER Group warehouse control system the BG Software Suite can be easily connected to the warehouse management system or the customer's ERP solution. This way, BEUMER Group ensures the communication between the different control levels for the user. BEUMER can create an intelligent connection between the individual systems, and integrate them into existing process and inventory control systems of the customer. </w:t>
      </w:r>
    </w:p>
    <w:p w:rsidR="00B34393" w:rsidRDefault="00B34393" w:rsidP="00B356FE">
      <w:pPr>
        <w:pStyle w:val="Textkrper2"/>
        <w:jc w:val="left"/>
        <w:rPr>
          <w:color w:val="auto"/>
          <w:sz w:val="22"/>
          <w:lang w:val="en-GB"/>
        </w:rPr>
      </w:pPr>
    </w:p>
    <w:p w:rsidR="00AE34F6" w:rsidRPr="00737298" w:rsidRDefault="00AE34F6" w:rsidP="00B356FE">
      <w:pPr>
        <w:pStyle w:val="Textkrper2"/>
        <w:jc w:val="left"/>
        <w:rPr>
          <w:color w:val="auto"/>
          <w:sz w:val="22"/>
          <w:lang w:val="en-GB"/>
        </w:rPr>
      </w:pPr>
    </w:p>
    <w:p w:rsidR="00B47CE2" w:rsidRPr="00737298" w:rsidRDefault="00F14388" w:rsidP="00F14388">
      <w:pPr>
        <w:pStyle w:val="Textkrper2"/>
        <w:jc w:val="left"/>
        <w:rPr>
          <w:b/>
          <w:color w:val="auto"/>
          <w:sz w:val="22"/>
          <w:lang w:val="en-GB"/>
        </w:rPr>
      </w:pPr>
      <w:r w:rsidRPr="00737298">
        <w:rPr>
          <w:rFonts w:cs="Arial"/>
          <w:b/>
          <w:color w:val="auto"/>
          <w:sz w:val="22"/>
          <w:szCs w:val="22"/>
          <w:lang w:val="en-GB"/>
        </w:rPr>
        <w:t>Online data access at any time</w:t>
      </w:r>
    </w:p>
    <w:p w:rsidR="00F4493E" w:rsidRPr="00737298" w:rsidRDefault="00F14388" w:rsidP="00F14388">
      <w:pPr>
        <w:spacing w:line="360" w:lineRule="auto"/>
        <w:rPr>
          <w:rFonts w:eastAsia="Arial" w:cs="Arial"/>
          <w:color w:val="000000"/>
          <w:lang w:val="en-GB"/>
        </w:rPr>
      </w:pPr>
      <w:r w:rsidRPr="00737298">
        <w:rPr>
          <w:rFonts w:cs="Arial"/>
          <w:szCs w:val="22"/>
          <w:lang w:val="en-GB"/>
        </w:rPr>
        <w:t xml:space="preserve">BEUMER Group has developed the new Operation Monitoring app.  With this application for mobile devices such as smartphones or tablets, the user or the management has an overview on all relevant key figures of the complete packaging line or individual systems. The </w:t>
      </w:r>
      <w:r w:rsidRPr="00737298">
        <w:rPr>
          <w:rFonts w:cs="Arial"/>
          <w:szCs w:val="22"/>
          <w:lang w:val="en-GB"/>
        </w:rPr>
        <w:lastRenderedPageBreak/>
        <w:t xml:space="preserve">app shows the status quo of availability, performance and quality levels as well as the energy and compressed-air consumption. This ensures efficient operation of all systems. Customers can adopt the program to their specific requirements. For a better organisation and control of their logistics value chain, the task is to integrate all participants, systems, machines, and products in one dynamic system – horizontally and vertically. </w:t>
      </w:r>
      <w:r w:rsidRPr="00737298">
        <w:rPr>
          <w:rFonts w:cs="Arial"/>
          <w:color w:val="000000"/>
          <w:szCs w:val="22"/>
          <w:lang w:val="en-GB"/>
        </w:rPr>
        <w:t>Thanks to this increasing networking, highly linked system structures are possible, in line with the ideas of Industry 4.0.</w:t>
      </w:r>
    </w:p>
    <w:p w:rsidR="005D35B9" w:rsidRPr="00737298" w:rsidRDefault="005D35B9" w:rsidP="005D35B9">
      <w:pPr>
        <w:pStyle w:val="Textkrper2"/>
        <w:jc w:val="left"/>
        <w:rPr>
          <w:color w:val="auto"/>
          <w:sz w:val="22"/>
          <w:lang w:val="en-GB"/>
        </w:rPr>
      </w:pPr>
    </w:p>
    <w:p w:rsidR="00CC3015" w:rsidRPr="00737298" w:rsidRDefault="00F14388" w:rsidP="00F14388">
      <w:pPr>
        <w:pStyle w:val="Textkrper2"/>
        <w:jc w:val="left"/>
        <w:rPr>
          <w:i/>
          <w:color w:val="auto"/>
          <w:sz w:val="22"/>
          <w:lang w:val="en-GB"/>
        </w:rPr>
      </w:pPr>
      <w:r w:rsidRPr="00737298">
        <w:rPr>
          <w:rFonts w:cs="Arial"/>
          <w:bCs w:val="0"/>
          <w:i/>
          <w:iCs/>
          <w:color w:val="auto"/>
          <w:sz w:val="22"/>
          <w:szCs w:val="22"/>
          <w:lang w:val="en-GB"/>
        </w:rPr>
        <w:t>9,</w:t>
      </w:r>
      <w:r w:rsidR="00AE34F6">
        <w:rPr>
          <w:rFonts w:cs="Arial"/>
          <w:bCs w:val="0"/>
          <w:i/>
          <w:iCs/>
          <w:color w:val="auto"/>
          <w:sz w:val="22"/>
          <w:szCs w:val="22"/>
          <w:lang w:val="en-GB"/>
        </w:rPr>
        <w:t>157</w:t>
      </w:r>
      <w:r w:rsidRPr="00737298">
        <w:rPr>
          <w:rFonts w:cs="Arial"/>
          <w:bCs w:val="0"/>
          <w:i/>
          <w:iCs/>
          <w:color w:val="auto"/>
          <w:sz w:val="22"/>
          <w:szCs w:val="22"/>
          <w:lang w:val="en-GB"/>
        </w:rPr>
        <w:t xml:space="preserve"> characters (incl. spaces)</w:t>
      </w:r>
    </w:p>
    <w:p w:rsidR="00937672" w:rsidRPr="00AE34F6" w:rsidRDefault="00937672" w:rsidP="005D35B9">
      <w:pPr>
        <w:pStyle w:val="Textkrper2"/>
        <w:jc w:val="left"/>
        <w:rPr>
          <w:sz w:val="20"/>
          <w:lang w:val="en-GB"/>
        </w:rPr>
      </w:pPr>
    </w:p>
    <w:p w:rsidR="007D4424" w:rsidRPr="00AE34F6" w:rsidRDefault="007D4424" w:rsidP="00937672">
      <w:pPr>
        <w:spacing w:line="360" w:lineRule="auto"/>
        <w:rPr>
          <w:rFonts w:cs="Arial"/>
          <w:b/>
          <w:bCs/>
          <w:sz w:val="20"/>
          <w:lang w:val="en-GB"/>
        </w:rPr>
      </w:pPr>
    </w:p>
    <w:p w:rsidR="00937672" w:rsidRPr="00AE34F6" w:rsidRDefault="00F14388" w:rsidP="00F14388">
      <w:pPr>
        <w:spacing w:line="360" w:lineRule="auto"/>
        <w:rPr>
          <w:rFonts w:cs="Arial"/>
          <w:i/>
          <w:sz w:val="20"/>
          <w:lang w:val="en-GB"/>
        </w:rPr>
      </w:pPr>
      <w:r w:rsidRPr="00AE34F6">
        <w:rPr>
          <w:rFonts w:cs="Arial"/>
          <w:b/>
          <w:bCs/>
          <w:i/>
          <w:iCs/>
          <w:sz w:val="20"/>
          <w:lang w:val="en-GB"/>
        </w:rPr>
        <w:t>Meta title</w:t>
      </w:r>
      <w:r w:rsidRPr="00AE34F6">
        <w:rPr>
          <w:rFonts w:cs="Arial"/>
          <w:i/>
          <w:iCs/>
          <w:sz w:val="20"/>
          <w:lang w:val="en-GB"/>
        </w:rPr>
        <w:t>: BEUMER Group supplies entire packaging lines tailor-made for the customer</w:t>
      </w:r>
    </w:p>
    <w:p w:rsidR="00937672" w:rsidRPr="00AE34F6" w:rsidRDefault="00937672" w:rsidP="00937672">
      <w:pPr>
        <w:spacing w:line="360" w:lineRule="auto"/>
        <w:rPr>
          <w:rFonts w:cs="Arial"/>
          <w:i/>
          <w:sz w:val="20"/>
          <w:lang w:val="en-GB"/>
        </w:rPr>
      </w:pPr>
    </w:p>
    <w:p w:rsidR="00937672" w:rsidRPr="00AE34F6" w:rsidRDefault="00F14388" w:rsidP="00F14388">
      <w:pPr>
        <w:spacing w:line="360" w:lineRule="auto"/>
        <w:rPr>
          <w:rFonts w:cs="Arial"/>
          <w:i/>
          <w:sz w:val="20"/>
          <w:lang w:val="en-GB"/>
        </w:rPr>
      </w:pPr>
      <w:r w:rsidRPr="00AE34F6">
        <w:rPr>
          <w:rFonts w:cs="Arial"/>
          <w:b/>
          <w:bCs/>
          <w:i/>
          <w:iCs/>
          <w:sz w:val="20"/>
          <w:lang w:val="en-GB"/>
        </w:rPr>
        <w:t>Meta description</w:t>
      </w:r>
      <w:r w:rsidRPr="00AE34F6">
        <w:rPr>
          <w:rFonts w:cs="Arial"/>
          <w:i/>
          <w:iCs/>
          <w:sz w:val="20"/>
          <w:lang w:val="en-GB"/>
        </w:rPr>
        <w:t>: BEUMER Group provides different industries with packaging lines and complementing intralogistics solutions from one single source.</w:t>
      </w:r>
    </w:p>
    <w:p w:rsidR="00937672" w:rsidRPr="00AE34F6" w:rsidRDefault="00937672" w:rsidP="00937672">
      <w:pPr>
        <w:spacing w:line="360" w:lineRule="auto"/>
        <w:rPr>
          <w:rFonts w:cs="Arial"/>
          <w:i/>
          <w:sz w:val="20"/>
          <w:lang w:val="en-GB"/>
        </w:rPr>
      </w:pPr>
    </w:p>
    <w:p w:rsidR="00AD6996" w:rsidRPr="00AE34F6" w:rsidRDefault="00F14388" w:rsidP="00F14388">
      <w:pPr>
        <w:spacing w:line="360" w:lineRule="auto"/>
        <w:rPr>
          <w:rFonts w:cs="Arial"/>
          <w:i/>
          <w:sz w:val="20"/>
          <w:lang w:val="en-GB"/>
        </w:rPr>
      </w:pPr>
      <w:r w:rsidRPr="00AE34F6">
        <w:rPr>
          <w:rFonts w:cs="Arial"/>
          <w:b/>
          <w:bCs/>
          <w:i/>
          <w:iCs/>
          <w:sz w:val="20"/>
          <w:lang w:val="en-GB"/>
        </w:rPr>
        <w:t>Keywords</w:t>
      </w:r>
      <w:r w:rsidRPr="00AE34F6">
        <w:rPr>
          <w:rFonts w:cs="Arial"/>
          <w:i/>
          <w:iCs/>
          <w:sz w:val="20"/>
          <w:lang w:val="en-GB"/>
        </w:rPr>
        <w:t>: Packaging line filling palletizing packaging chemical petrochemical building materials intralogistic solutions BEUMER fillpac FFS BEUMER fillpac R BEUMER bag placer BEUMER paletpac clamp-type turning device twin-belt turning device BEUMER stretch hood BEUMER bag-in-bag Customer Support</w:t>
      </w:r>
    </w:p>
    <w:p w:rsidR="00AF7C3C" w:rsidRPr="00AE34F6" w:rsidRDefault="00AF7C3C" w:rsidP="00CC3015">
      <w:pPr>
        <w:spacing w:line="360" w:lineRule="auto"/>
        <w:rPr>
          <w:rFonts w:cs="Arial"/>
          <w:sz w:val="20"/>
          <w:lang w:val="en-GB"/>
        </w:rPr>
      </w:pPr>
    </w:p>
    <w:p w:rsidR="00C30B74" w:rsidRPr="00AE34F6" w:rsidRDefault="00C30B74" w:rsidP="00CC3015">
      <w:pPr>
        <w:spacing w:line="360" w:lineRule="auto"/>
        <w:rPr>
          <w:rFonts w:cs="Arial"/>
          <w:sz w:val="20"/>
          <w:lang w:val="en-GB"/>
        </w:rPr>
      </w:pPr>
    </w:p>
    <w:p w:rsidR="00013E6B" w:rsidRPr="00AE34F6" w:rsidRDefault="00AE34F6" w:rsidP="00F14388">
      <w:pPr>
        <w:spacing w:line="360" w:lineRule="auto"/>
        <w:ind w:right="-704"/>
        <w:rPr>
          <w:rFonts w:cs="Arial"/>
          <w:b/>
          <w:bCs/>
          <w:sz w:val="20"/>
          <w:lang w:val="en-GB"/>
        </w:rPr>
      </w:pPr>
      <w:r w:rsidRPr="00AE34F6">
        <w:rPr>
          <w:rFonts w:cs="Arial"/>
          <w:b/>
          <w:bCs/>
          <w:sz w:val="20"/>
          <w:lang w:val="en-GB"/>
        </w:rPr>
        <w:br w:type="page"/>
      </w:r>
      <w:r w:rsidR="00F14388" w:rsidRPr="00AE34F6">
        <w:rPr>
          <w:rFonts w:cs="Arial"/>
          <w:b/>
          <w:bCs/>
          <w:sz w:val="20"/>
          <w:lang w:val="en-GB"/>
        </w:rPr>
        <w:lastRenderedPageBreak/>
        <w:t>Captions:</w:t>
      </w:r>
    </w:p>
    <w:p w:rsidR="0045176C" w:rsidRPr="00AE34F6" w:rsidRDefault="00A27C62" w:rsidP="0045176C">
      <w:pPr>
        <w:spacing w:line="360" w:lineRule="auto"/>
        <w:rPr>
          <w:rFonts w:eastAsia="MS Mincho" w:cs="Arial"/>
          <w:b/>
          <w:bCs/>
          <w:sz w:val="20"/>
          <w:lang w:val="en-GB"/>
        </w:rPr>
      </w:pPr>
      <w:r>
        <w:rPr>
          <w:rFonts w:eastAsia="MS Mincho" w:cs="Arial"/>
          <w:b/>
          <w:noProof/>
          <w:sz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alt="Bild_2.jpg" style="width:94.5pt;height:142.5pt;visibility:visible">
            <v:imagedata r:id="rId8" o:title="Bild_2"/>
          </v:shape>
        </w:pict>
      </w:r>
    </w:p>
    <w:p w:rsidR="00FE6ECC" w:rsidRPr="00AE34F6" w:rsidRDefault="00F14388" w:rsidP="00AE34F6">
      <w:pPr>
        <w:spacing w:line="360" w:lineRule="auto"/>
        <w:rPr>
          <w:rFonts w:cs="Arial"/>
          <w:iCs/>
          <w:sz w:val="20"/>
          <w:lang w:val="en-GB"/>
        </w:rPr>
      </w:pPr>
      <w:r w:rsidRPr="00AE34F6">
        <w:rPr>
          <w:rFonts w:cs="Arial"/>
          <w:b/>
          <w:bCs/>
          <w:sz w:val="20"/>
          <w:lang w:val="en-GB"/>
        </w:rPr>
        <w:t>Picture 1</w:t>
      </w:r>
      <w:r w:rsidRPr="00AE34F6">
        <w:rPr>
          <w:rFonts w:cs="Arial"/>
          <w:sz w:val="20"/>
          <w:lang w:val="en-GB"/>
        </w:rPr>
        <w:t xml:space="preserve">: The BEUMER bag placer applies the valve bag with precision on one of the filling spouts of the BEUMER </w:t>
      </w:r>
      <w:proofErr w:type="spellStart"/>
      <w:r w:rsidRPr="00AE34F6">
        <w:rPr>
          <w:rFonts w:cs="Arial"/>
          <w:sz w:val="20"/>
          <w:lang w:val="en-GB"/>
        </w:rPr>
        <w:t>fillpac</w:t>
      </w:r>
      <w:proofErr w:type="spellEnd"/>
      <w:r w:rsidRPr="00AE34F6">
        <w:rPr>
          <w:rFonts w:cs="Arial"/>
          <w:sz w:val="20"/>
          <w:lang w:val="en-GB"/>
        </w:rPr>
        <w:t xml:space="preserve"> R.</w:t>
      </w:r>
    </w:p>
    <w:p w:rsidR="00C30B74" w:rsidRPr="00AE34F6" w:rsidRDefault="00C30B74" w:rsidP="009C76DF">
      <w:pPr>
        <w:pStyle w:val="NurText"/>
        <w:spacing w:line="360" w:lineRule="auto"/>
        <w:rPr>
          <w:rFonts w:ascii="Arial" w:hAnsi="Arial"/>
          <w:sz w:val="20"/>
          <w:szCs w:val="20"/>
          <w:lang w:val="en-GB"/>
        </w:rPr>
      </w:pPr>
    </w:p>
    <w:p w:rsidR="009632DE" w:rsidRPr="00AE34F6" w:rsidRDefault="00A27C62" w:rsidP="009632DE">
      <w:pPr>
        <w:spacing w:line="360" w:lineRule="auto"/>
        <w:ind w:right="-60"/>
        <w:rPr>
          <w:sz w:val="20"/>
          <w:lang w:val="en-GB"/>
        </w:rPr>
      </w:pPr>
      <w:r>
        <w:rPr>
          <w:noProof/>
          <w:sz w:val="20"/>
          <w:lang w:val="en-GB"/>
        </w:rPr>
        <w:pict>
          <v:shape id="Bild 2" o:spid="_x0000_i1026" type="#_x0000_t75" alt="BEUMER fillpac FFS_3" style="width:170.25pt;height:102pt;visibility:visible">
            <v:imagedata r:id="rId9" o:title="BEUMER fillpac FFS_3"/>
          </v:shape>
        </w:pict>
      </w:r>
    </w:p>
    <w:p w:rsidR="009632DE" w:rsidRPr="00AE34F6" w:rsidRDefault="00F14388" w:rsidP="00F14388">
      <w:pPr>
        <w:spacing w:line="360" w:lineRule="auto"/>
        <w:ind w:right="-60"/>
        <w:rPr>
          <w:rFonts w:cs="Arial"/>
          <w:sz w:val="20"/>
          <w:lang w:val="en-GB"/>
        </w:rPr>
      </w:pPr>
      <w:r w:rsidRPr="00AE34F6">
        <w:rPr>
          <w:rFonts w:cs="Arial"/>
          <w:b/>
          <w:bCs/>
          <w:sz w:val="20"/>
          <w:lang w:val="en-GB"/>
        </w:rPr>
        <w:t>Picture 2:</w:t>
      </w:r>
      <w:r w:rsidRPr="00AE34F6">
        <w:rPr>
          <w:rFonts w:cs="Arial"/>
          <w:sz w:val="20"/>
          <w:lang w:val="en-GB"/>
        </w:rPr>
        <w:t xml:space="preserve"> BEUMER </w:t>
      </w:r>
      <w:proofErr w:type="spellStart"/>
      <w:r w:rsidRPr="00AE34F6">
        <w:rPr>
          <w:rFonts w:cs="Arial"/>
          <w:sz w:val="20"/>
          <w:lang w:val="en-GB"/>
        </w:rPr>
        <w:t>fillpac</w:t>
      </w:r>
      <w:proofErr w:type="spellEnd"/>
      <w:r w:rsidRPr="00AE34F6">
        <w:rPr>
          <w:rFonts w:cs="Arial"/>
          <w:sz w:val="20"/>
          <w:lang w:val="en-GB"/>
        </w:rPr>
        <w:t xml:space="preserve"> FFS: high throughput, availability and a compact design are key features of the new system.</w:t>
      </w:r>
    </w:p>
    <w:p w:rsidR="00BA30BE" w:rsidRPr="00AE34F6" w:rsidRDefault="00BA30BE" w:rsidP="009632DE">
      <w:pPr>
        <w:spacing w:line="360" w:lineRule="auto"/>
        <w:ind w:right="-60"/>
        <w:rPr>
          <w:rFonts w:cs="Arial"/>
          <w:sz w:val="20"/>
          <w:lang w:val="en-GB"/>
        </w:rPr>
      </w:pPr>
    </w:p>
    <w:p w:rsidR="00222EFD" w:rsidRPr="00AE34F6" w:rsidRDefault="00A27C62" w:rsidP="00222EFD">
      <w:pPr>
        <w:spacing w:line="360" w:lineRule="auto"/>
        <w:ind w:right="-704"/>
        <w:rPr>
          <w:rFonts w:cs="Arial"/>
          <w:color w:val="333333"/>
          <w:sz w:val="20"/>
          <w:lang w:val="en-GB"/>
        </w:rPr>
      </w:pPr>
      <w:r>
        <w:rPr>
          <w:rFonts w:cs="Arial"/>
          <w:noProof/>
          <w:color w:val="333333"/>
          <w:sz w:val="20"/>
          <w:lang w:val="en-GB"/>
        </w:rPr>
        <w:pict>
          <v:shape id="Bild 3" o:spid="_x0000_i1027" type="#_x0000_t75" alt="paletpac5500_Motiv4_018" style="width:170.25pt;height:2in;visibility:visible">
            <v:imagedata r:id="rId10" o:title="paletpac5500_Motiv4_018"/>
          </v:shape>
        </w:pict>
      </w:r>
    </w:p>
    <w:p w:rsidR="00222EFD" w:rsidRPr="00AE34F6" w:rsidRDefault="00F14388" w:rsidP="00F14388">
      <w:pPr>
        <w:spacing w:line="360" w:lineRule="auto"/>
        <w:ind w:right="-704"/>
        <w:rPr>
          <w:rFonts w:cs="Arial"/>
          <w:sz w:val="20"/>
          <w:lang w:val="en-GB"/>
        </w:rPr>
      </w:pPr>
      <w:r w:rsidRPr="00AE34F6">
        <w:rPr>
          <w:rFonts w:cs="Arial"/>
          <w:b/>
          <w:bCs/>
          <w:sz w:val="20"/>
          <w:lang w:val="en-GB"/>
        </w:rPr>
        <w:t>Picture 3:</w:t>
      </w:r>
      <w:r w:rsidRPr="00AE34F6">
        <w:rPr>
          <w:rFonts w:cs="Arial"/>
          <w:sz w:val="20"/>
          <w:lang w:val="en-GB"/>
        </w:rPr>
        <w:t xml:space="preserve"> The BEUMER </w:t>
      </w:r>
      <w:proofErr w:type="spellStart"/>
      <w:r w:rsidRPr="00AE34F6">
        <w:rPr>
          <w:rFonts w:cs="Arial"/>
          <w:sz w:val="20"/>
          <w:lang w:val="en-GB"/>
        </w:rPr>
        <w:t>paletpac</w:t>
      </w:r>
      <w:proofErr w:type="spellEnd"/>
      <w:r w:rsidRPr="00AE34F6">
        <w:rPr>
          <w:rFonts w:cs="Arial"/>
          <w:sz w:val="20"/>
          <w:lang w:val="en-GB"/>
        </w:rPr>
        <w:t xml:space="preserve"> creates exact, stable, space-saving bag stacks.</w:t>
      </w:r>
    </w:p>
    <w:p w:rsidR="009C76DF" w:rsidRPr="00AE34F6" w:rsidRDefault="00A27C62" w:rsidP="009C76DF">
      <w:pPr>
        <w:spacing w:line="360" w:lineRule="auto"/>
        <w:ind w:right="-704"/>
        <w:rPr>
          <w:rFonts w:cs="Arial"/>
          <w:sz w:val="20"/>
          <w:lang w:val="en-GB"/>
        </w:rPr>
      </w:pPr>
      <w:r>
        <w:rPr>
          <w:rFonts w:cs="Arial"/>
          <w:noProof/>
          <w:color w:val="000000"/>
          <w:sz w:val="20"/>
          <w:lang w:val="en-GB"/>
        </w:rPr>
        <w:lastRenderedPageBreak/>
        <w:pict>
          <v:shape id="Bild 11" o:spid="_x0000_i1028" type="#_x0000_t75" alt="Beumer_Firmenprofil_Bild 4n" style="width:96.75pt;height:141.75pt;visibility:visible">
            <v:imagedata r:id="rId11" o:title="Beumer_Firmenprofil_Bild 4n"/>
          </v:shape>
        </w:pict>
      </w:r>
    </w:p>
    <w:p w:rsidR="009C76DF" w:rsidRPr="00AE34F6" w:rsidRDefault="00F14388" w:rsidP="00F14388">
      <w:pPr>
        <w:spacing w:line="360" w:lineRule="auto"/>
        <w:ind w:right="-704"/>
        <w:rPr>
          <w:rFonts w:cs="Arial"/>
          <w:sz w:val="20"/>
          <w:lang w:val="en-GB"/>
        </w:rPr>
      </w:pPr>
      <w:r w:rsidRPr="00AE34F6">
        <w:rPr>
          <w:rFonts w:cs="Arial"/>
          <w:b/>
          <w:bCs/>
          <w:sz w:val="20"/>
          <w:lang w:val="en-GB"/>
        </w:rPr>
        <w:t xml:space="preserve">Picture 4: </w:t>
      </w:r>
      <w:r w:rsidRPr="00AE34F6">
        <w:rPr>
          <w:rFonts w:cs="Arial"/>
          <w:sz w:val="20"/>
          <w:lang w:val="en-GB"/>
        </w:rPr>
        <w:t xml:space="preserve">The BEUMER </w:t>
      </w:r>
      <w:proofErr w:type="spellStart"/>
      <w:r w:rsidRPr="00AE34F6">
        <w:rPr>
          <w:rFonts w:cs="Arial"/>
          <w:sz w:val="20"/>
          <w:lang w:val="en-GB"/>
        </w:rPr>
        <w:t>robotpac</w:t>
      </w:r>
      <w:proofErr w:type="spellEnd"/>
      <w:r w:rsidRPr="00AE34F6">
        <w:rPr>
          <w:rFonts w:cs="Arial"/>
          <w:sz w:val="20"/>
          <w:lang w:val="en-GB"/>
        </w:rPr>
        <w:t xml:space="preserve"> series palletises and depalletises a wide variety of packaged goods with specially designed gripping systems.</w:t>
      </w:r>
    </w:p>
    <w:p w:rsidR="00AD6996" w:rsidRPr="00AE34F6" w:rsidRDefault="00AD6996" w:rsidP="004813EB">
      <w:pPr>
        <w:spacing w:line="360" w:lineRule="auto"/>
        <w:ind w:right="-704"/>
        <w:rPr>
          <w:rFonts w:cs="Arial"/>
          <w:sz w:val="20"/>
          <w:lang w:val="en-GB"/>
        </w:rPr>
      </w:pPr>
    </w:p>
    <w:p w:rsidR="00AA467E" w:rsidRPr="00AE34F6" w:rsidRDefault="00A27C62" w:rsidP="00AA467E">
      <w:pPr>
        <w:spacing w:line="360" w:lineRule="auto"/>
        <w:ind w:right="-60"/>
        <w:rPr>
          <w:sz w:val="20"/>
          <w:lang w:val="en-GB"/>
        </w:rPr>
      </w:pPr>
      <w:r>
        <w:rPr>
          <w:noProof/>
          <w:sz w:val="20"/>
          <w:lang w:val="en-GB"/>
        </w:rPr>
        <w:pict>
          <v:shape id="Bild 1" o:spid="_x0000_i1029" type="#_x0000_t75" alt="7459-060a" style="width:121.5pt;height:142.5pt;visibility:visible">
            <v:imagedata r:id="rId12" o:title="7459-060a"/>
          </v:shape>
        </w:pict>
      </w:r>
    </w:p>
    <w:p w:rsidR="00AA467E" w:rsidRPr="00AE34F6" w:rsidRDefault="00F14388" w:rsidP="00F14388">
      <w:pPr>
        <w:spacing w:line="360" w:lineRule="auto"/>
        <w:ind w:right="-704"/>
        <w:rPr>
          <w:rFonts w:cs="Arial"/>
          <w:b/>
          <w:sz w:val="20"/>
          <w:lang w:val="en-GB"/>
        </w:rPr>
      </w:pPr>
      <w:r w:rsidRPr="00AE34F6">
        <w:rPr>
          <w:rFonts w:cs="Arial"/>
          <w:b/>
          <w:bCs/>
          <w:sz w:val="20"/>
          <w:lang w:val="en-GB"/>
        </w:rPr>
        <w:t>Picture 5:</w:t>
      </w:r>
      <w:r w:rsidRPr="00AE34F6">
        <w:rPr>
          <w:rFonts w:cs="Arial"/>
          <w:sz w:val="20"/>
          <w:lang w:val="en-GB"/>
        </w:rPr>
        <w:t xml:space="preserve"> The BEUMER stretch hood high-capacity packaging systems at dm convince with their performance and their unique colour scheme.</w:t>
      </w:r>
    </w:p>
    <w:p w:rsidR="00AA467E" w:rsidRPr="00AE34F6" w:rsidRDefault="00AA467E" w:rsidP="00AA467E">
      <w:pPr>
        <w:spacing w:line="360" w:lineRule="auto"/>
        <w:ind w:right="-704"/>
        <w:rPr>
          <w:rFonts w:cs="Arial"/>
          <w:b/>
          <w:sz w:val="20"/>
          <w:lang w:val="en-GB"/>
        </w:rPr>
      </w:pPr>
    </w:p>
    <w:p w:rsidR="00AA467E" w:rsidRPr="00AE34F6" w:rsidRDefault="00A27C62" w:rsidP="00AA467E">
      <w:pPr>
        <w:rPr>
          <w:sz w:val="20"/>
          <w:lang w:val="en-GB"/>
        </w:rPr>
      </w:pPr>
      <w:r>
        <w:rPr>
          <w:noProof/>
          <w:sz w:val="20"/>
          <w:lang w:val="en-GB"/>
        </w:rPr>
        <w:pict>
          <v:shape id="_x0000_i1030" type="#_x0000_t75" alt="7459-071a" style="width:170.25pt;height:114pt;visibility:visible">
            <v:imagedata r:id="rId13" o:title="7459-071a"/>
          </v:shape>
        </w:pict>
      </w:r>
    </w:p>
    <w:p w:rsidR="00AA467E" w:rsidRPr="00AE34F6" w:rsidRDefault="00AA467E" w:rsidP="00AA467E">
      <w:pPr>
        <w:rPr>
          <w:sz w:val="20"/>
          <w:lang w:val="en-GB"/>
        </w:rPr>
      </w:pPr>
    </w:p>
    <w:p w:rsidR="00AA467E" w:rsidRPr="00AE34F6" w:rsidRDefault="00F14388" w:rsidP="00F14388">
      <w:pPr>
        <w:spacing w:line="360" w:lineRule="auto"/>
        <w:ind w:right="-704"/>
        <w:rPr>
          <w:sz w:val="20"/>
          <w:lang w:val="en-GB"/>
        </w:rPr>
      </w:pPr>
      <w:r w:rsidRPr="00AE34F6">
        <w:rPr>
          <w:rFonts w:cs="Arial"/>
          <w:b/>
          <w:bCs/>
          <w:sz w:val="20"/>
          <w:lang w:val="en-GB"/>
        </w:rPr>
        <w:t>Picture 6:</w:t>
      </w:r>
      <w:r w:rsidRPr="00AE34F6">
        <w:rPr>
          <w:rFonts w:cs="Arial"/>
          <w:sz w:val="20"/>
          <w:lang w:val="en-GB"/>
        </w:rPr>
        <w:t xml:space="preserve"> The packaged products are protected reliably against environmental factors, dust and humidity.</w:t>
      </w:r>
    </w:p>
    <w:p w:rsidR="00AA467E" w:rsidRPr="00AE34F6" w:rsidRDefault="00A27C62" w:rsidP="00AA467E">
      <w:pPr>
        <w:rPr>
          <w:sz w:val="20"/>
          <w:lang w:val="en-GB"/>
        </w:rPr>
      </w:pPr>
      <w:r>
        <w:rPr>
          <w:noProof/>
          <w:sz w:val="20"/>
          <w:lang w:val="en-GB"/>
        </w:rPr>
        <w:lastRenderedPageBreak/>
        <w:pict>
          <v:shape id="_x0000_i1031" type="#_x0000_t75" alt="7459-083a" style="width:170.25pt;height:114pt;visibility:visible">
            <v:imagedata r:id="rId14" o:title="7459-083a"/>
          </v:shape>
        </w:pict>
      </w:r>
    </w:p>
    <w:p w:rsidR="00AA467E" w:rsidRPr="00AE34F6" w:rsidRDefault="00AA467E" w:rsidP="00AA467E">
      <w:pPr>
        <w:rPr>
          <w:sz w:val="20"/>
          <w:lang w:val="en-GB"/>
        </w:rPr>
      </w:pPr>
    </w:p>
    <w:p w:rsidR="00AA467E" w:rsidRPr="00AE34F6" w:rsidRDefault="00F14388" w:rsidP="00F14388">
      <w:pPr>
        <w:spacing w:line="360" w:lineRule="auto"/>
        <w:ind w:right="-704"/>
        <w:rPr>
          <w:rFonts w:cs="Arial"/>
          <w:b/>
          <w:sz w:val="20"/>
          <w:lang w:val="en-GB"/>
        </w:rPr>
      </w:pPr>
      <w:r w:rsidRPr="00AE34F6">
        <w:rPr>
          <w:rFonts w:cs="Arial"/>
          <w:b/>
          <w:bCs/>
          <w:sz w:val="20"/>
          <w:lang w:val="en-GB"/>
        </w:rPr>
        <w:t xml:space="preserve">Picture 7: </w:t>
      </w:r>
      <w:r w:rsidRPr="00AE34F6">
        <w:rPr>
          <w:rFonts w:cs="Arial"/>
          <w:sz w:val="20"/>
          <w:lang w:val="en-GB"/>
        </w:rPr>
        <w:t>Painted in yellow, orange, green, blue and purple: the systems fit in perfectly with the colour scheme of the entire distribution centre.</w:t>
      </w:r>
    </w:p>
    <w:p w:rsidR="00AD6996" w:rsidRPr="00AE34F6" w:rsidRDefault="00AD6996" w:rsidP="007E2D65">
      <w:pPr>
        <w:spacing w:line="360" w:lineRule="auto"/>
        <w:ind w:right="-60"/>
        <w:rPr>
          <w:rFonts w:eastAsia="MS Mincho" w:cs="Arial"/>
          <w:sz w:val="20"/>
          <w:lang w:val="en-GB" w:eastAsia="zh-CN"/>
        </w:rPr>
      </w:pPr>
    </w:p>
    <w:p w:rsidR="00DC26CC" w:rsidRPr="00AE34F6" w:rsidRDefault="00A27C62" w:rsidP="00DC26CC">
      <w:pPr>
        <w:spacing w:line="360" w:lineRule="auto"/>
        <w:rPr>
          <w:rFonts w:eastAsia="MS Mincho" w:cs="Arial"/>
          <w:b/>
          <w:bCs/>
          <w:sz w:val="20"/>
          <w:lang w:val="en-GB"/>
        </w:rPr>
      </w:pPr>
      <w:r>
        <w:rPr>
          <w:noProof/>
          <w:sz w:val="20"/>
          <w:lang w:val="en-GB"/>
        </w:rPr>
        <w:pict>
          <v:shape id="Bild 7" o:spid="_x0000_i1032" type="#_x0000_t75" alt="171123_Beumer_PI_film packaging bag-in-bag" style="width:170.25pt;height:126.75pt;visibility:visible">
            <v:imagedata r:id="rId15" o:title="171123_Beumer_PI_film packaging bag-in-bag"/>
          </v:shape>
        </w:pict>
      </w:r>
    </w:p>
    <w:p w:rsidR="007E2D65" w:rsidRPr="00AE34F6" w:rsidRDefault="00F14388" w:rsidP="00F14388">
      <w:pPr>
        <w:spacing w:line="360" w:lineRule="auto"/>
        <w:rPr>
          <w:rFonts w:cs="Arial"/>
          <w:sz w:val="20"/>
          <w:lang w:val="en-GB"/>
        </w:rPr>
      </w:pPr>
      <w:r w:rsidRPr="00AE34F6">
        <w:rPr>
          <w:rFonts w:cs="Arial"/>
          <w:b/>
          <w:bCs/>
          <w:sz w:val="20"/>
          <w:lang w:val="en-GB"/>
        </w:rPr>
        <w:t>Picture 8:</w:t>
      </w:r>
      <w:r w:rsidRPr="00AE34F6">
        <w:rPr>
          <w:rFonts w:cs="Arial"/>
          <w:sz w:val="20"/>
          <w:lang w:val="en-GB"/>
        </w:rPr>
        <w:t xml:space="preserve"> The BEUMER bag-in-bag packages one or several filled paper bags quickly and reliably in a weather-resistant plastic film.</w:t>
      </w:r>
    </w:p>
    <w:p w:rsidR="00AD6996" w:rsidRPr="00AE34F6" w:rsidRDefault="00AD6996" w:rsidP="004813EB">
      <w:pPr>
        <w:spacing w:line="360" w:lineRule="auto"/>
        <w:rPr>
          <w:rFonts w:cs="Arial"/>
          <w:b/>
          <w:bCs/>
          <w:noProof/>
          <w:sz w:val="20"/>
          <w:lang w:val="en-GB"/>
        </w:rPr>
      </w:pPr>
    </w:p>
    <w:p w:rsidR="00CC3015" w:rsidRPr="00AE34F6" w:rsidRDefault="00F14388" w:rsidP="00F14388">
      <w:pPr>
        <w:spacing w:line="360" w:lineRule="auto"/>
        <w:rPr>
          <w:sz w:val="20"/>
          <w:lang w:val="en-GB"/>
        </w:rPr>
      </w:pPr>
      <w:r w:rsidRPr="00AE34F6">
        <w:rPr>
          <w:rFonts w:cs="Arial"/>
          <w:b/>
          <w:bCs/>
          <w:noProof/>
          <w:sz w:val="20"/>
          <w:lang w:val="en-GB"/>
        </w:rPr>
        <w:t xml:space="preserve">Picture credits: </w:t>
      </w:r>
      <w:r w:rsidRPr="00AE34F6">
        <w:rPr>
          <w:rFonts w:cs="Arial"/>
          <w:noProof/>
          <w:sz w:val="20"/>
          <w:lang w:val="en-GB"/>
        </w:rPr>
        <w:t>BEUMER Group GmbH &amp; Co. KG</w:t>
      </w:r>
    </w:p>
    <w:p w:rsidR="00BA30BE" w:rsidRDefault="00A27C62" w:rsidP="0045176C">
      <w:pPr>
        <w:pStyle w:val="NurText"/>
        <w:spacing w:line="360" w:lineRule="auto"/>
        <w:rPr>
          <w:rFonts w:ascii="Arial" w:hAnsi="Arial"/>
          <w:sz w:val="20"/>
          <w:szCs w:val="20"/>
          <w:lang w:val="en-GB"/>
        </w:rPr>
      </w:pPr>
      <w:bookmarkStart w:id="0" w:name="_GoBack"/>
      <w:r w:rsidRPr="00A27C62">
        <w:rPr>
          <w:rFonts w:ascii="Arial" w:hAnsi="Arial"/>
          <w:b/>
          <w:color w:val="FF0000"/>
          <w:sz w:val="20"/>
          <w:szCs w:val="20"/>
          <w:lang w:val="en-GB"/>
        </w:rPr>
        <w:t>You can download the high-res pictures here:</w:t>
      </w:r>
      <w:r>
        <w:rPr>
          <w:rFonts w:ascii="Arial" w:hAnsi="Arial"/>
          <w:sz w:val="20"/>
          <w:szCs w:val="20"/>
          <w:lang w:val="en-GB"/>
        </w:rPr>
        <w:t xml:space="preserve"> </w:t>
      </w:r>
      <w:hyperlink r:id="rId16" w:history="1">
        <w:r w:rsidRPr="00AF3FFB">
          <w:rPr>
            <w:rStyle w:val="Hyperlink"/>
            <w:rFonts w:ascii="Arial" w:hAnsi="Arial"/>
            <w:sz w:val="20"/>
            <w:szCs w:val="20"/>
            <w:lang w:val="en-GB"/>
          </w:rPr>
          <w:t>http://newcloud.a1kommunikation.de/index.php/s/X6y6DXXbmkcS20e</w:t>
        </w:r>
      </w:hyperlink>
    </w:p>
    <w:bookmarkEnd w:id="0"/>
    <w:p w:rsidR="00A27C62" w:rsidRDefault="00A27C62" w:rsidP="0045176C">
      <w:pPr>
        <w:pStyle w:val="NurText"/>
        <w:spacing w:line="360" w:lineRule="auto"/>
        <w:rPr>
          <w:rFonts w:ascii="Arial" w:hAnsi="Arial"/>
          <w:sz w:val="20"/>
          <w:szCs w:val="20"/>
          <w:lang w:val="en-GB"/>
        </w:rPr>
      </w:pPr>
    </w:p>
    <w:p w:rsidR="00FE1E8F" w:rsidRPr="00AE34F6" w:rsidRDefault="00F14388" w:rsidP="00F14388">
      <w:pPr>
        <w:pStyle w:val="NurText"/>
        <w:spacing w:line="360" w:lineRule="auto"/>
        <w:rPr>
          <w:rFonts w:ascii="Arial" w:hAnsi="Arial"/>
          <w:sz w:val="20"/>
          <w:szCs w:val="20"/>
          <w:lang w:val="en-GB"/>
        </w:rPr>
      </w:pPr>
      <w:r w:rsidRPr="00AE34F6">
        <w:rPr>
          <w:rFonts w:ascii="Arial" w:hAnsi="Arial" w:cs="Arial"/>
          <w:sz w:val="20"/>
          <w:szCs w:val="20"/>
          <w:lang w:val="en-GB"/>
        </w:rPr>
        <w:t>The BEUMER Group is an international leader in the manufacture of intralogistics systems for conveying, loading, palletising, packaging, sortation, and distribution. With 4,200 employees worldwide, the BEUMER Group has annual sales of about EUR 770 million. The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For further information visit www.beumergroup.com</w:t>
      </w:r>
    </w:p>
    <w:sectPr w:rsidR="00FE1E8F" w:rsidRPr="00AE34F6" w:rsidSect="004813EB">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26B" w:rsidRDefault="0050726B">
      <w:r>
        <w:separator/>
      </w:r>
    </w:p>
  </w:endnote>
  <w:endnote w:type="continuationSeparator" w:id="0">
    <w:p w:rsidR="0050726B" w:rsidRDefault="0050726B">
      <w:r>
        <w:continuationSeparator/>
      </w:r>
    </w:p>
  </w:endnote>
  <w:endnote w:type="continuationNotice" w:id="1">
    <w:p w:rsidR="0050726B" w:rsidRDefault="00507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8" w:rsidRPr="00974B7B" w:rsidRDefault="009F4FC8" w:rsidP="00EE40B9">
    <w:pPr>
      <w:rPr>
        <w:rStyle w:val="Seitenzahl"/>
        <w:sz w:val="16"/>
        <w:szCs w:val="16"/>
      </w:rPr>
    </w:pPr>
  </w:p>
  <w:p w:rsidR="009F4FC8" w:rsidRPr="00974B7B" w:rsidRDefault="009F4FC8" w:rsidP="00195BE3">
    <w:pPr>
      <w:rPr>
        <w:sz w:val="16"/>
        <w:szCs w:val="16"/>
        <w:lang w:val="de-DE"/>
      </w:rPr>
    </w:pPr>
    <w:r w:rsidRPr="00974B7B">
      <w:rPr>
        <w:rFonts w:cs="Arial"/>
        <w:b/>
        <w:bCs/>
        <w:sz w:val="16"/>
        <w:szCs w:val="16"/>
      </w:rPr>
      <w:t>PR contact</w:t>
    </w:r>
    <w:r w:rsidRPr="00974B7B">
      <w:rPr>
        <w:rFonts w:cs="Arial"/>
        <w:b/>
        <w:bCs/>
        <w:color w:val="000000"/>
        <w:sz w:val="16"/>
        <w:szCs w:val="16"/>
      </w:rPr>
      <w:t xml:space="preserve"> </w:t>
    </w:r>
    <w:r w:rsidRPr="00974B7B">
      <w:rPr>
        <w:rFonts w:cs="Arial"/>
        <w:b/>
        <w:bCs/>
        <w:sz w:val="16"/>
        <w:szCs w:val="16"/>
      </w:rPr>
      <w:t xml:space="preserve">BEUMER Group GmbH &amp; Co. </w:t>
    </w:r>
    <w:r w:rsidRPr="00974B7B">
      <w:rPr>
        <w:rFonts w:cs="Arial"/>
        <w:b/>
        <w:bCs/>
        <w:sz w:val="16"/>
        <w:szCs w:val="16"/>
        <w:lang w:val="de-DE"/>
      </w:rPr>
      <w:t>KG</w:t>
    </w:r>
    <w:r w:rsidRPr="00974B7B">
      <w:rPr>
        <w:rFonts w:cs="Arial"/>
        <w:b/>
        <w:bCs/>
        <w:sz w:val="16"/>
        <w:szCs w:val="16"/>
        <w:lang w:val="de-DE"/>
      </w:rPr>
      <w:br/>
      <w:t>Regina Schnathmann:</w:t>
    </w:r>
    <w:r w:rsidRPr="00974B7B">
      <w:rPr>
        <w:rFonts w:cs="Arial"/>
        <w:sz w:val="16"/>
        <w:szCs w:val="16"/>
        <w:lang w:val="de-DE"/>
      </w:rPr>
      <w:t xml:space="preserve"> Tel. + </w:t>
    </w:r>
    <w:r w:rsidRPr="00974B7B">
      <w:rPr>
        <w:rFonts w:cs="Arial"/>
        <w:color w:val="000000"/>
        <w:sz w:val="16"/>
        <w:szCs w:val="16"/>
        <w:lang w:val="de-DE"/>
      </w:rPr>
      <w:t xml:space="preserve">49 (0) </w:t>
    </w:r>
    <w:r w:rsidRPr="00974B7B">
      <w:rPr>
        <w:rFonts w:cs="Arial"/>
        <w:sz w:val="16"/>
        <w:szCs w:val="16"/>
        <w:lang w:val="de-DE"/>
      </w:rPr>
      <w:t xml:space="preserve">2521 24 381, </w:t>
    </w:r>
    <w:hyperlink r:id="rId1" w:history="1">
      <w:r w:rsidRPr="00974B7B">
        <w:rPr>
          <w:rStyle w:val="Hyperlink"/>
          <w:rFonts w:cs="Arial"/>
          <w:sz w:val="16"/>
          <w:szCs w:val="16"/>
          <w:lang w:val="de-DE"/>
        </w:rPr>
        <w:t>Regina.Schnathmann@beumergroup.com</w:t>
      </w:r>
    </w:hyperlink>
    <w:r w:rsidRPr="00974B7B">
      <w:rPr>
        <w:rFonts w:cs="Arial"/>
        <w:sz w:val="16"/>
        <w:szCs w:val="16"/>
        <w:lang w:val="de-DE"/>
      </w:rPr>
      <w:br/>
    </w:r>
    <w:r w:rsidRPr="00974B7B">
      <w:rPr>
        <w:rFonts w:cs="Arial"/>
        <w:b/>
        <w:bCs/>
        <w:sz w:val="16"/>
        <w:szCs w:val="16"/>
        <w:lang w:val="de-DE"/>
      </w:rPr>
      <w:t>Verena Breuer:</w:t>
    </w:r>
    <w:r w:rsidRPr="00974B7B">
      <w:rPr>
        <w:rFonts w:cs="Arial"/>
        <w:sz w:val="16"/>
        <w:szCs w:val="16"/>
        <w:lang w:val="de-DE"/>
      </w:rPr>
      <w:t xml:space="preserve"> </w:t>
    </w:r>
    <w:r w:rsidRPr="00974B7B">
      <w:rPr>
        <w:rFonts w:cs="Arial"/>
        <w:color w:val="000000"/>
        <w:sz w:val="16"/>
        <w:szCs w:val="16"/>
        <w:lang w:val="de-DE"/>
      </w:rPr>
      <w:t>Tel. + 49 (0) 2521 24 317,</w:t>
    </w:r>
    <w:r w:rsidRPr="00974B7B">
      <w:rPr>
        <w:rFonts w:cs="Arial"/>
        <w:b/>
        <w:bCs/>
        <w:sz w:val="16"/>
        <w:szCs w:val="16"/>
        <w:lang w:val="de-DE"/>
      </w:rPr>
      <w:t xml:space="preserve"> </w:t>
    </w:r>
    <w:hyperlink r:id="rId2" w:history="1">
      <w:r w:rsidRPr="00974B7B">
        <w:rPr>
          <w:rStyle w:val="Hyperlink"/>
          <w:rFonts w:cs="Arial"/>
          <w:sz w:val="16"/>
          <w:szCs w:val="16"/>
          <w:lang w:val="de-DE"/>
        </w:rPr>
        <w:t>Verena.Breuer@beumergroup.com</w:t>
      </w:r>
    </w:hyperlink>
    <w:r w:rsidRPr="00974B7B">
      <w:rPr>
        <w:rFonts w:cs="Arial"/>
        <w:b/>
        <w:bCs/>
        <w:sz w:val="16"/>
        <w:szCs w:val="16"/>
        <w:lang w:val="de-DE"/>
      </w:rPr>
      <w:t>. www.beumergroup.com</w:t>
    </w:r>
  </w:p>
  <w:p w:rsidR="009F4FC8" w:rsidRPr="00974B7B" w:rsidRDefault="009F4FC8" w:rsidP="00E279A4">
    <w:pPr>
      <w:rPr>
        <w:sz w:val="16"/>
        <w:szCs w:val="16"/>
        <w:lang w:val="de-DE"/>
      </w:rPr>
    </w:pPr>
  </w:p>
  <w:p w:rsidR="00AE34F6" w:rsidRPr="00974B7B" w:rsidRDefault="009F4FC8" w:rsidP="00195BE3">
    <w:pPr>
      <w:rPr>
        <w:rFonts w:cs="Arial"/>
        <w:color w:val="000000"/>
        <w:sz w:val="16"/>
        <w:szCs w:val="16"/>
        <w:lang w:val="de-DE"/>
      </w:rPr>
    </w:pPr>
    <w:r w:rsidRPr="00974B7B">
      <w:rPr>
        <w:rFonts w:cs="Arial"/>
        <w:b/>
        <w:bCs/>
        <w:sz w:val="16"/>
        <w:szCs w:val="16"/>
        <w:lang w:val="de-DE"/>
      </w:rPr>
      <w:t>Agency</w:t>
    </w:r>
    <w:r w:rsidRPr="00974B7B">
      <w:rPr>
        <w:rFonts w:cs="Arial"/>
        <w:b/>
        <w:bCs/>
        <w:sz w:val="16"/>
        <w:szCs w:val="16"/>
        <w:lang w:val="de-DE"/>
      </w:rPr>
      <w:br/>
    </w:r>
    <w:r w:rsidRPr="00974B7B">
      <w:rPr>
        <w:rFonts w:cs="Arial"/>
        <w:color w:val="000000"/>
        <w:sz w:val="16"/>
        <w:szCs w:val="16"/>
        <w:lang w:val="de-DE"/>
      </w:rPr>
      <w:t xml:space="preserve">a1kommunikation Schweizer GmbH, </w:t>
    </w:r>
    <w:proofErr w:type="spellStart"/>
    <w:r w:rsidR="00AE34F6" w:rsidRPr="00974B7B">
      <w:rPr>
        <w:rFonts w:cs="Arial"/>
        <w:color w:val="000000"/>
        <w:sz w:val="16"/>
        <w:szCs w:val="16"/>
        <w:lang w:val="de-DE"/>
      </w:rPr>
      <w:t>Mrs.</w:t>
    </w:r>
    <w:proofErr w:type="spellEnd"/>
    <w:r w:rsidR="00AE34F6" w:rsidRPr="00974B7B">
      <w:rPr>
        <w:rFonts w:cs="Arial"/>
        <w:color w:val="000000"/>
        <w:sz w:val="16"/>
        <w:szCs w:val="16"/>
        <w:lang w:val="de-DE"/>
      </w:rPr>
      <w:t xml:space="preserve"> Kirsten Ludwig</w:t>
    </w:r>
  </w:p>
  <w:p w:rsidR="009F4FC8" w:rsidRPr="00974B7B" w:rsidRDefault="009F4FC8" w:rsidP="00195BE3">
    <w:pPr>
      <w:rPr>
        <w:rFonts w:cs="Arial"/>
        <w:color w:val="000000"/>
        <w:sz w:val="16"/>
        <w:szCs w:val="16"/>
      </w:rPr>
    </w:pPr>
    <w:r w:rsidRPr="00974B7B">
      <w:rPr>
        <w:rFonts w:cs="Arial"/>
        <w:color w:val="000000"/>
        <w:sz w:val="16"/>
        <w:szCs w:val="16"/>
        <w:lang w:val="de-DE"/>
      </w:rPr>
      <w:t xml:space="preserve">Tel. </w:t>
    </w:r>
    <w:r w:rsidRPr="00974B7B">
      <w:rPr>
        <w:rFonts w:cs="Arial"/>
        <w:color w:val="000000"/>
        <w:sz w:val="16"/>
        <w:szCs w:val="16"/>
      </w:rPr>
      <w:t>+ 49 (0) 711 9454161</w:t>
    </w:r>
    <w:r w:rsidR="00AE34F6" w:rsidRPr="00974B7B">
      <w:rPr>
        <w:rFonts w:cs="Arial"/>
        <w:color w:val="000000"/>
        <w:sz w:val="16"/>
        <w:szCs w:val="16"/>
      </w:rPr>
      <w:t xml:space="preserve"> 2</w:t>
    </w:r>
    <w:r w:rsidRPr="00974B7B">
      <w:rPr>
        <w:rFonts w:cs="Arial"/>
        <w:color w:val="000000"/>
        <w:sz w:val="16"/>
        <w:szCs w:val="16"/>
      </w:rPr>
      <w:t xml:space="preserve">0, </w:t>
    </w:r>
    <w:r w:rsidR="00AE34F6" w:rsidRPr="00974B7B">
      <w:rPr>
        <w:rFonts w:cs="Arial"/>
        <w:color w:val="000000"/>
        <w:sz w:val="16"/>
        <w:szCs w:val="16"/>
      </w:rPr>
      <w:t>klu</w:t>
    </w:r>
    <w:r w:rsidRPr="00974B7B">
      <w:rPr>
        <w:rFonts w:cs="Arial"/>
        <w:color w:val="000000"/>
        <w:sz w:val="16"/>
        <w:szCs w:val="16"/>
      </w:rPr>
      <w:t>@a1kommunikation.de. www.a1kommunikation.de</w:t>
    </w:r>
  </w:p>
  <w:p w:rsidR="009F4FC8" w:rsidRPr="00974B7B" w:rsidRDefault="009F4FC8" w:rsidP="00E279A4">
    <w:pPr>
      <w:rPr>
        <w:rFonts w:cs="Arial"/>
        <w:b/>
        <w:color w:val="000000"/>
        <w:sz w:val="16"/>
        <w:szCs w:val="16"/>
      </w:rPr>
    </w:pPr>
  </w:p>
  <w:p w:rsidR="009F4FC8" w:rsidRPr="00974B7B" w:rsidRDefault="00F14388" w:rsidP="00F14388">
    <w:pPr>
      <w:rPr>
        <w:rFonts w:cs="Arial"/>
        <w:sz w:val="16"/>
        <w:szCs w:val="16"/>
      </w:rPr>
    </w:pPr>
    <w:r w:rsidRPr="00974B7B">
      <w:rPr>
        <w:rFonts w:cs="Arial"/>
        <w:b/>
        <w:bCs/>
        <w:color w:val="000000"/>
        <w:sz w:val="16"/>
        <w:szCs w:val="16"/>
      </w:rPr>
      <w:t>Reprinting free - copy requested</w:t>
    </w:r>
    <w:r w:rsidRPr="00974B7B">
      <w:rPr>
        <w:rFonts w:cs="Arial"/>
        <w:b/>
        <w:bCs/>
        <w:color w:val="000000"/>
        <w:sz w:val="16"/>
        <w:szCs w:val="16"/>
      </w:rPr>
      <w:tab/>
    </w:r>
    <w:r w:rsidRPr="00974B7B">
      <w:rPr>
        <w:rFonts w:cs="Arial"/>
        <w:b/>
        <w:bCs/>
        <w:color w:val="000000"/>
        <w:sz w:val="16"/>
        <w:szCs w:val="16"/>
      </w:rPr>
      <w:tab/>
    </w:r>
    <w:r w:rsidRPr="00974B7B">
      <w:rPr>
        <w:rFonts w:cs="Arial"/>
        <w:b/>
        <w:bCs/>
        <w:color w:val="000000"/>
        <w:sz w:val="16"/>
        <w:szCs w:val="16"/>
      </w:rPr>
      <w:tab/>
    </w:r>
    <w:r w:rsidRPr="00974B7B">
      <w:rPr>
        <w:rFonts w:cs="Arial"/>
        <w:b/>
        <w:bCs/>
        <w:color w:val="000000"/>
        <w:sz w:val="16"/>
        <w:szCs w:val="16"/>
      </w:rPr>
      <w:tab/>
    </w:r>
    <w:r w:rsidRPr="00974B7B">
      <w:rPr>
        <w:rFonts w:cs="Arial"/>
        <w:b/>
        <w:bCs/>
        <w:color w:val="000000"/>
        <w:sz w:val="16"/>
        <w:szCs w:val="16"/>
      </w:rPr>
      <w:tab/>
    </w:r>
    <w:r w:rsidRPr="00974B7B">
      <w:rPr>
        <w:rFonts w:cs="Arial"/>
        <w:b/>
        <w:bCs/>
        <w:color w:val="000000"/>
        <w:sz w:val="16"/>
        <w:szCs w:val="16"/>
      </w:rPr>
      <w:tab/>
    </w:r>
    <w:r w:rsidRPr="00974B7B">
      <w:rPr>
        <w:rFonts w:cs="Arial"/>
        <w:b/>
        <w:bCs/>
        <w:color w:val="000000"/>
        <w:sz w:val="16"/>
        <w:szCs w:val="16"/>
      </w:rPr>
      <w:tab/>
    </w:r>
    <w:r w:rsidRPr="00974B7B">
      <w:rPr>
        <w:rFonts w:cs="Arial"/>
        <w:sz w:val="16"/>
        <w:szCs w:val="16"/>
      </w:rPr>
      <w:t>page</w:t>
    </w:r>
    <w:r w:rsidRPr="00974B7B">
      <w:rPr>
        <w:rFonts w:cs="Arial"/>
        <w:b/>
        <w:bCs/>
        <w:color w:val="000000"/>
        <w:sz w:val="16"/>
        <w:szCs w:val="16"/>
      </w:rPr>
      <w:t xml:space="preserve"> </w:t>
    </w:r>
    <w:r w:rsidRPr="00974B7B">
      <w:rPr>
        <w:sz w:val="16"/>
        <w:szCs w:val="16"/>
      </w:rPr>
      <w:fldChar w:fldCharType="begin"/>
    </w:r>
    <w:r w:rsidRPr="00974B7B">
      <w:rPr>
        <w:rStyle w:val="Seitenzahl"/>
        <w:rFonts w:cs="Arial"/>
        <w:noProof/>
        <w:sz w:val="16"/>
        <w:szCs w:val="16"/>
      </w:rPr>
      <w:instrText xml:space="preserve"> PAGE </w:instrText>
    </w:r>
    <w:r w:rsidRPr="00974B7B">
      <w:rPr>
        <w:sz w:val="16"/>
        <w:szCs w:val="16"/>
      </w:rPr>
      <w:fldChar w:fldCharType="separate"/>
    </w:r>
    <w:r w:rsidR="00A27C62">
      <w:rPr>
        <w:rStyle w:val="Seitenzahl"/>
        <w:rFonts w:cs="Arial"/>
        <w:noProof/>
        <w:sz w:val="16"/>
        <w:szCs w:val="16"/>
      </w:rPr>
      <w:t>7</w:t>
    </w:r>
    <w:r w:rsidRPr="00974B7B">
      <w:rPr>
        <w:sz w:val="16"/>
        <w:szCs w:val="16"/>
      </w:rPr>
      <w:fldChar w:fldCharType="end"/>
    </w:r>
    <w:r w:rsidRPr="00974B7B">
      <w:rPr>
        <w:rFonts w:cs="Arial"/>
        <w:b/>
        <w:bCs/>
        <w:color w:val="000000"/>
        <w:sz w:val="16"/>
        <w:szCs w:val="16"/>
      </w:rPr>
      <w:t>/</w:t>
    </w:r>
    <w:r w:rsidRPr="00974B7B">
      <w:rPr>
        <w:sz w:val="16"/>
        <w:szCs w:val="16"/>
      </w:rPr>
      <w:fldChar w:fldCharType="begin"/>
    </w:r>
    <w:r w:rsidRPr="00974B7B">
      <w:rPr>
        <w:rStyle w:val="Seitenzahl"/>
        <w:rFonts w:cs="Arial"/>
        <w:noProof/>
        <w:sz w:val="16"/>
        <w:szCs w:val="16"/>
      </w:rPr>
      <w:instrText xml:space="preserve"> NUMPAGES </w:instrText>
    </w:r>
    <w:r w:rsidRPr="00974B7B">
      <w:rPr>
        <w:sz w:val="16"/>
        <w:szCs w:val="16"/>
      </w:rPr>
      <w:fldChar w:fldCharType="separate"/>
    </w:r>
    <w:r w:rsidR="00A27C62">
      <w:rPr>
        <w:rStyle w:val="Seitenzahl"/>
        <w:rFonts w:cs="Arial"/>
        <w:noProof/>
        <w:sz w:val="16"/>
        <w:szCs w:val="16"/>
      </w:rPr>
      <w:t>8</w:t>
    </w:r>
    <w:r w:rsidRPr="00974B7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8" w:rsidRPr="00CC3015" w:rsidRDefault="00F14388" w:rsidP="00F14388">
    <w:pPr>
      <w:rPr>
        <w:rStyle w:val="Seitenzahl"/>
        <w:rFonts w:cs="Arial"/>
        <w:sz w:val="18"/>
        <w:szCs w:val="18"/>
      </w:rPr>
    </w:pPr>
    <w:r>
      <w:rPr>
        <w:rFonts w:cs="Arial"/>
        <w:b/>
        <w:bCs/>
        <w:color w:val="000000"/>
        <w:sz w:val="18"/>
        <w:szCs w:val="18"/>
      </w:rPr>
      <w:t>Reprinting free - copy requested</w:t>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b/>
        <w:bCs/>
        <w:color w:val="000000"/>
        <w:sz w:val="18"/>
        <w:szCs w:val="18"/>
      </w:rPr>
      <w:tab/>
    </w:r>
    <w:r>
      <w:rPr>
        <w:rFonts w:cs="Arial"/>
        <w:sz w:val="18"/>
        <w:szCs w:val="18"/>
      </w:rPr>
      <w:t>page</w:t>
    </w:r>
    <w:r>
      <w:rPr>
        <w:rFonts w:cs="Arial"/>
        <w:b/>
        <w:bCs/>
        <w:color w:val="000000"/>
        <w:sz w:val="18"/>
        <w:szCs w:val="18"/>
      </w:rPr>
      <w:t xml:space="preserve"> </w:t>
    </w:r>
    <w:r>
      <w:fldChar w:fldCharType="begin"/>
    </w:r>
    <w:r>
      <w:rPr>
        <w:rStyle w:val="Seitenzahl"/>
        <w:rFonts w:cs="Arial"/>
        <w:noProof/>
        <w:sz w:val="18"/>
        <w:szCs w:val="18"/>
      </w:rPr>
      <w:instrText xml:space="preserve"> PAGE </w:instrText>
    </w:r>
    <w:r>
      <w:fldChar w:fldCharType="separate"/>
    </w:r>
    <w:r w:rsidR="00A27C62">
      <w:rPr>
        <w:rStyle w:val="Seitenzahl"/>
        <w:rFonts w:cs="Arial"/>
        <w:noProof/>
        <w:sz w:val="18"/>
        <w:szCs w:val="18"/>
      </w:rPr>
      <w:t>1</w:t>
    </w:r>
    <w:r>
      <w:fldChar w:fldCharType="end"/>
    </w:r>
    <w:r>
      <w:rPr>
        <w:rFonts w:cs="Arial"/>
        <w:b/>
        <w:bCs/>
        <w:color w:val="000000"/>
        <w:sz w:val="18"/>
        <w:szCs w:val="18"/>
      </w:rPr>
      <w:t>/</w:t>
    </w:r>
    <w:r>
      <w:fldChar w:fldCharType="begin"/>
    </w:r>
    <w:r>
      <w:rPr>
        <w:rStyle w:val="Seitenzahl"/>
        <w:rFonts w:cs="Arial"/>
        <w:noProof/>
        <w:sz w:val="18"/>
        <w:szCs w:val="18"/>
      </w:rPr>
      <w:instrText xml:space="preserve"> NUMPAGES </w:instrText>
    </w:r>
    <w:r>
      <w:fldChar w:fldCharType="separate"/>
    </w:r>
    <w:r w:rsidR="00A27C62">
      <w:rPr>
        <w:rStyle w:val="Seitenzahl"/>
        <w:rFonts w:cs="Arial"/>
        <w:noProof/>
        <w:sz w:val="18"/>
        <w:szCs w:val="18"/>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26B" w:rsidRDefault="0050726B">
      <w:r>
        <w:separator/>
      </w:r>
    </w:p>
  </w:footnote>
  <w:footnote w:type="continuationSeparator" w:id="0">
    <w:p w:rsidR="0050726B" w:rsidRDefault="0050726B">
      <w:r>
        <w:continuationSeparator/>
      </w:r>
    </w:p>
  </w:footnote>
  <w:footnote w:type="continuationNotice" w:id="1">
    <w:p w:rsidR="0050726B" w:rsidRDefault="00507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8" w:rsidRDefault="007376B2" w:rsidP="00E279A4">
    <w:pPr>
      <w:pStyle w:val="Kopfzeile"/>
      <w:framePr w:wrap="around" w:vAnchor="text" w:hAnchor="margin" w:xAlign="right" w:y="1"/>
      <w:rPr>
        <w:rStyle w:val="Seitenzahl"/>
      </w:rPr>
    </w:pPr>
    <w:r>
      <w:fldChar w:fldCharType="begin"/>
    </w:r>
    <w:r w:rsidR="009F4FC8">
      <w:rPr>
        <w:rStyle w:val="Seitenzahl"/>
      </w:rPr>
      <w:instrText xml:space="preserve">PAGE  </w:instrText>
    </w:r>
    <w:r>
      <w:rPr>
        <w:rStyle w:val="Seitenzahl"/>
      </w:rPr>
      <w:fldChar w:fldCharType="separate"/>
    </w:r>
    <w:r w:rsidR="009F4FC8">
      <w:rPr>
        <w:rStyle w:val="Seitenzahl"/>
        <w:noProof/>
      </w:rPr>
      <w:t>12</w:t>
    </w:r>
    <w:r>
      <w:rPr>
        <w:rStyle w:val="Seitenzahl"/>
      </w:rPr>
      <w:fldChar w:fldCharType="end"/>
    </w:r>
  </w:p>
  <w:p w:rsidR="009F4FC8" w:rsidRDefault="009F4FC8"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8" w:rsidRDefault="009F4FC8" w:rsidP="00366F1C">
    <w:pPr>
      <w:ind w:left="6237"/>
      <w:rPr>
        <w:rFonts w:cs="Arial"/>
        <w:b/>
        <w:sz w:val="40"/>
        <w:szCs w:val="40"/>
      </w:rPr>
    </w:pPr>
  </w:p>
  <w:p w:rsidR="009F4FC8" w:rsidRDefault="00A27C62" w:rsidP="00192070">
    <w:pPr>
      <w:ind w:left="6521"/>
      <w:rPr>
        <w:rFonts w:cs="Arial"/>
        <w:b/>
        <w:sz w:val="40"/>
        <w:szCs w:val="40"/>
      </w:rPr>
    </w:pPr>
    <w:r>
      <w:rPr>
        <w:rFonts w:cs="Arial"/>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50" type="#_x0000_t75" alt="Logo_BEUMERGROUP_Originalfarbe_RGB" style="position:absolute;left:0;text-align:left;margin-left:290.55pt;margin-top:5.4pt;width:185.35pt;height:41.65pt;z-index:251658240;visibility:visible">
          <v:imagedata r:id="rId1" o:title="Logo_BEUMERGROUP_Originalfarbe_RGB"/>
        </v:shape>
      </w:pict>
    </w:r>
  </w:p>
  <w:p w:rsidR="009F4FC8" w:rsidRPr="00DC130B" w:rsidRDefault="00F14388" w:rsidP="00F14388">
    <w:pPr>
      <w:rPr>
        <w:rFonts w:cs="Arial"/>
        <w:b/>
        <w:sz w:val="40"/>
        <w:szCs w:val="40"/>
      </w:rPr>
    </w:pPr>
    <w:r>
      <w:rPr>
        <w:rFonts w:cs="Arial"/>
        <w:b/>
        <w:bCs/>
        <w:sz w:val="40"/>
        <w:szCs w:val="40"/>
      </w:rPr>
      <w:t>Technical report</w:t>
    </w:r>
  </w:p>
  <w:p w:rsidR="009F4FC8" w:rsidRDefault="009F4FC8" w:rsidP="00366F1C">
    <w:pPr>
      <w:pStyle w:val="Kopfzeile"/>
      <w:tabs>
        <w:tab w:val="left" w:pos="6379"/>
      </w:tabs>
      <w:ind w:right="9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C8" w:rsidRDefault="00A27C62" w:rsidP="00F2745A">
    <w:pPr>
      <w:ind w:left="6237"/>
      <w:rPr>
        <w:rFonts w:cs="Arial"/>
        <w:b/>
        <w:sz w:val="40"/>
        <w:szCs w:val="40"/>
      </w:rPr>
    </w:pPr>
    <w:r>
      <w:rPr>
        <w:rFonts w:cs="Arial"/>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alt="Logo_BEUMERGROUP_Originalfarbe_RGB" style="position:absolute;left:0;text-align:left;margin-left:278.55pt;margin-top:16.4pt;width:185.35pt;height:41.65pt;z-index:251657216;visibility:visible">
          <v:imagedata r:id="rId1" o:title="Logo_BEUMERGROUP_Originalfarbe_RGB"/>
        </v:shape>
      </w:pict>
    </w:r>
  </w:p>
  <w:p w:rsidR="009F4FC8" w:rsidRDefault="009F4FC8" w:rsidP="00192070">
    <w:pPr>
      <w:ind w:left="6521"/>
      <w:rPr>
        <w:rFonts w:cs="Arial"/>
        <w:b/>
        <w:sz w:val="40"/>
        <w:szCs w:val="40"/>
      </w:rPr>
    </w:pPr>
  </w:p>
  <w:p w:rsidR="009F4FC8" w:rsidRPr="00DC130B" w:rsidRDefault="00F14388" w:rsidP="00F14388">
    <w:pPr>
      <w:rPr>
        <w:rFonts w:cs="Arial"/>
        <w:b/>
        <w:sz w:val="40"/>
        <w:szCs w:val="40"/>
      </w:rPr>
    </w:pPr>
    <w:r>
      <w:rPr>
        <w:rFonts w:cs="Arial"/>
        <w:b/>
        <w:bCs/>
        <w:sz w:val="40"/>
        <w:szCs w:val="40"/>
      </w:rPr>
      <w:t>Technical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A3AC9"/>
    <w:rsid w:val="00001294"/>
    <w:rsid w:val="00002C13"/>
    <w:rsid w:val="00004620"/>
    <w:rsid w:val="00011252"/>
    <w:rsid w:val="00011B70"/>
    <w:rsid w:val="000120AE"/>
    <w:rsid w:val="000136DA"/>
    <w:rsid w:val="00013E6B"/>
    <w:rsid w:val="00014D3A"/>
    <w:rsid w:val="0001619F"/>
    <w:rsid w:val="00016957"/>
    <w:rsid w:val="00016C4D"/>
    <w:rsid w:val="00016F6C"/>
    <w:rsid w:val="000207D9"/>
    <w:rsid w:val="000212E2"/>
    <w:rsid w:val="00024D82"/>
    <w:rsid w:val="0002594F"/>
    <w:rsid w:val="00032F6A"/>
    <w:rsid w:val="00033A1B"/>
    <w:rsid w:val="000344BE"/>
    <w:rsid w:val="0003622A"/>
    <w:rsid w:val="000366E0"/>
    <w:rsid w:val="00037F29"/>
    <w:rsid w:val="0004069A"/>
    <w:rsid w:val="000434F5"/>
    <w:rsid w:val="00043EE7"/>
    <w:rsid w:val="00046DD3"/>
    <w:rsid w:val="00052B6F"/>
    <w:rsid w:val="00055406"/>
    <w:rsid w:val="00063B5A"/>
    <w:rsid w:val="00063F64"/>
    <w:rsid w:val="00066CD2"/>
    <w:rsid w:val="000676DE"/>
    <w:rsid w:val="00067D1F"/>
    <w:rsid w:val="000709AE"/>
    <w:rsid w:val="00073ABE"/>
    <w:rsid w:val="00073FD6"/>
    <w:rsid w:val="000740CD"/>
    <w:rsid w:val="00076AD6"/>
    <w:rsid w:val="000808BB"/>
    <w:rsid w:val="00082526"/>
    <w:rsid w:val="00083534"/>
    <w:rsid w:val="00084AC5"/>
    <w:rsid w:val="000850BF"/>
    <w:rsid w:val="0008559E"/>
    <w:rsid w:val="00085995"/>
    <w:rsid w:val="00087A17"/>
    <w:rsid w:val="0009167A"/>
    <w:rsid w:val="000946BB"/>
    <w:rsid w:val="000946FA"/>
    <w:rsid w:val="00095D8B"/>
    <w:rsid w:val="00097806"/>
    <w:rsid w:val="000A0762"/>
    <w:rsid w:val="000A1294"/>
    <w:rsid w:val="000A37FD"/>
    <w:rsid w:val="000B0270"/>
    <w:rsid w:val="000B0789"/>
    <w:rsid w:val="000B6BE0"/>
    <w:rsid w:val="000B72AD"/>
    <w:rsid w:val="000C026E"/>
    <w:rsid w:val="000C0645"/>
    <w:rsid w:val="000C2E6C"/>
    <w:rsid w:val="000C401C"/>
    <w:rsid w:val="000C463B"/>
    <w:rsid w:val="000C727C"/>
    <w:rsid w:val="000D0285"/>
    <w:rsid w:val="000D1FD3"/>
    <w:rsid w:val="000D237C"/>
    <w:rsid w:val="000D5DCB"/>
    <w:rsid w:val="000D7663"/>
    <w:rsid w:val="000E1E93"/>
    <w:rsid w:val="000E2AAF"/>
    <w:rsid w:val="000E6309"/>
    <w:rsid w:val="000F1DBD"/>
    <w:rsid w:val="000F1DF6"/>
    <w:rsid w:val="000F3DB8"/>
    <w:rsid w:val="000F4E9B"/>
    <w:rsid w:val="000F5120"/>
    <w:rsid w:val="000F6CEA"/>
    <w:rsid w:val="0010026E"/>
    <w:rsid w:val="00101A9A"/>
    <w:rsid w:val="00102B5E"/>
    <w:rsid w:val="00103777"/>
    <w:rsid w:val="00103DE1"/>
    <w:rsid w:val="001133FC"/>
    <w:rsid w:val="00114A69"/>
    <w:rsid w:val="001179FD"/>
    <w:rsid w:val="0012084C"/>
    <w:rsid w:val="00121864"/>
    <w:rsid w:val="00124ADA"/>
    <w:rsid w:val="00125BE5"/>
    <w:rsid w:val="00125ECE"/>
    <w:rsid w:val="00130B6D"/>
    <w:rsid w:val="00131B7D"/>
    <w:rsid w:val="00133385"/>
    <w:rsid w:val="00133C54"/>
    <w:rsid w:val="00135C13"/>
    <w:rsid w:val="00136BB7"/>
    <w:rsid w:val="001404D1"/>
    <w:rsid w:val="00143383"/>
    <w:rsid w:val="00143421"/>
    <w:rsid w:val="001467C3"/>
    <w:rsid w:val="001467E0"/>
    <w:rsid w:val="00147B10"/>
    <w:rsid w:val="0015321E"/>
    <w:rsid w:val="0015411F"/>
    <w:rsid w:val="00157A5E"/>
    <w:rsid w:val="00160F14"/>
    <w:rsid w:val="0016314B"/>
    <w:rsid w:val="00165E05"/>
    <w:rsid w:val="001678AC"/>
    <w:rsid w:val="00171678"/>
    <w:rsid w:val="001716C6"/>
    <w:rsid w:val="0017252E"/>
    <w:rsid w:val="00173D72"/>
    <w:rsid w:val="00180503"/>
    <w:rsid w:val="00181DC1"/>
    <w:rsid w:val="00182E32"/>
    <w:rsid w:val="001833BC"/>
    <w:rsid w:val="00183D71"/>
    <w:rsid w:val="0018457D"/>
    <w:rsid w:val="00184F58"/>
    <w:rsid w:val="00186312"/>
    <w:rsid w:val="00186699"/>
    <w:rsid w:val="00187F5A"/>
    <w:rsid w:val="001900A1"/>
    <w:rsid w:val="001916BB"/>
    <w:rsid w:val="001917CC"/>
    <w:rsid w:val="00192070"/>
    <w:rsid w:val="0019299E"/>
    <w:rsid w:val="0019352E"/>
    <w:rsid w:val="00195BE3"/>
    <w:rsid w:val="001A00FC"/>
    <w:rsid w:val="001A2E35"/>
    <w:rsid w:val="001A44B4"/>
    <w:rsid w:val="001A5B27"/>
    <w:rsid w:val="001B1426"/>
    <w:rsid w:val="001B2E1C"/>
    <w:rsid w:val="001B3B7C"/>
    <w:rsid w:val="001B6C83"/>
    <w:rsid w:val="001C046F"/>
    <w:rsid w:val="001C05D8"/>
    <w:rsid w:val="001C5153"/>
    <w:rsid w:val="001C6421"/>
    <w:rsid w:val="001C6984"/>
    <w:rsid w:val="001D2CA9"/>
    <w:rsid w:val="001D2EB4"/>
    <w:rsid w:val="001D54F7"/>
    <w:rsid w:val="001D5B10"/>
    <w:rsid w:val="001E07CD"/>
    <w:rsid w:val="001E6B81"/>
    <w:rsid w:val="001E6BDE"/>
    <w:rsid w:val="001F0E1B"/>
    <w:rsid w:val="001F4238"/>
    <w:rsid w:val="001F4FF6"/>
    <w:rsid w:val="001F53A4"/>
    <w:rsid w:val="001F575C"/>
    <w:rsid w:val="001F5817"/>
    <w:rsid w:val="001F5868"/>
    <w:rsid w:val="001F5B72"/>
    <w:rsid w:val="001F66AD"/>
    <w:rsid w:val="001F6EB6"/>
    <w:rsid w:val="00201284"/>
    <w:rsid w:val="00206234"/>
    <w:rsid w:val="00214A29"/>
    <w:rsid w:val="00216CDB"/>
    <w:rsid w:val="00216CFF"/>
    <w:rsid w:val="002179F0"/>
    <w:rsid w:val="00221D97"/>
    <w:rsid w:val="00222D65"/>
    <w:rsid w:val="00222EFD"/>
    <w:rsid w:val="00223A59"/>
    <w:rsid w:val="00225164"/>
    <w:rsid w:val="00225927"/>
    <w:rsid w:val="002301C2"/>
    <w:rsid w:val="002322C8"/>
    <w:rsid w:val="00233025"/>
    <w:rsid w:val="00234CBC"/>
    <w:rsid w:val="002373C8"/>
    <w:rsid w:val="00237DE0"/>
    <w:rsid w:val="00240236"/>
    <w:rsid w:val="00243DCE"/>
    <w:rsid w:val="00243EB0"/>
    <w:rsid w:val="00243FCE"/>
    <w:rsid w:val="00246628"/>
    <w:rsid w:val="00252B3E"/>
    <w:rsid w:val="00253407"/>
    <w:rsid w:val="00254887"/>
    <w:rsid w:val="00255248"/>
    <w:rsid w:val="00256838"/>
    <w:rsid w:val="00257BA9"/>
    <w:rsid w:val="00262744"/>
    <w:rsid w:val="0026281E"/>
    <w:rsid w:val="00263A04"/>
    <w:rsid w:val="00265358"/>
    <w:rsid w:val="00265985"/>
    <w:rsid w:val="00265DD0"/>
    <w:rsid w:val="00266318"/>
    <w:rsid w:val="0026690C"/>
    <w:rsid w:val="00270AE5"/>
    <w:rsid w:val="00276DBA"/>
    <w:rsid w:val="00276DC0"/>
    <w:rsid w:val="00277340"/>
    <w:rsid w:val="00281157"/>
    <w:rsid w:val="00285107"/>
    <w:rsid w:val="002851FC"/>
    <w:rsid w:val="0028612E"/>
    <w:rsid w:val="002861F5"/>
    <w:rsid w:val="00287F07"/>
    <w:rsid w:val="00290B28"/>
    <w:rsid w:val="00291301"/>
    <w:rsid w:val="0029247D"/>
    <w:rsid w:val="00293540"/>
    <w:rsid w:val="00296646"/>
    <w:rsid w:val="002A3171"/>
    <w:rsid w:val="002A52AA"/>
    <w:rsid w:val="002A5DE0"/>
    <w:rsid w:val="002A697E"/>
    <w:rsid w:val="002B56D4"/>
    <w:rsid w:val="002C31A7"/>
    <w:rsid w:val="002C34EB"/>
    <w:rsid w:val="002C406F"/>
    <w:rsid w:val="002C7E94"/>
    <w:rsid w:val="002D0F52"/>
    <w:rsid w:val="002D5D7E"/>
    <w:rsid w:val="002D6A7F"/>
    <w:rsid w:val="002E17C6"/>
    <w:rsid w:val="002E7B6E"/>
    <w:rsid w:val="002F035A"/>
    <w:rsid w:val="002F1805"/>
    <w:rsid w:val="002F259B"/>
    <w:rsid w:val="002F619A"/>
    <w:rsid w:val="002F61C8"/>
    <w:rsid w:val="002F6A7F"/>
    <w:rsid w:val="003004D0"/>
    <w:rsid w:val="00303A6A"/>
    <w:rsid w:val="00303CE8"/>
    <w:rsid w:val="00304703"/>
    <w:rsid w:val="00305A96"/>
    <w:rsid w:val="00306BAF"/>
    <w:rsid w:val="00311587"/>
    <w:rsid w:val="0031175E"/>
    <w:rsid w:val="00312F65"/>
    <w:rsid w:val="00313BE8"/>
    <w:rsid w:val="00315474"/>
    <w:rsid w:val="00320617"/>
    <w:rsid w:val="00321478"/>
    <w:rsid w:val="003328C5"/>
    <w:rsid w:val="00336067"/>
    <w:rsid w:val="00344ED2"/>
    <w:rsid w:val="00351C8A"/>
    <w:rsid w:val="00351FCA"/>
    <w:rsid w:val="0035200C"/>
    <w:rsid w:val="003539EC"/>
    <w:rsid w:val="00354748"/>
    <w:rsid w:val="00356E87"/>
    <w:rsid w:val="00362D6C"/>
    <w:rsid w:val="003633DE"/>
    <w:rsid w:val="00363FDF"/>
    <w:rsid w:val="003664FB"/>
    <w:rsid w:val="00366A53"/>
    <w:rsid w:val="00366F1C"/>
    <w:rsid w:val="00366F9E"/>
    <w:rsid w:val="00373674"/>
    <w:rsid w:val="003752EC"/>
    <w:rsid w:val="003770A0"/>
    <w:rsid w:val="00377344"/>
    <w:rsid w:val="00382B3C"/>
    <w:rsid w:val="00383298"/>
    <w:rsid w:val="003841CC"/>
    <w:rsid w:val="0038583E"/>
    <w:rsid w:val="00385C56"/>
    <w:rsid w:val="00390C0A"/>
    <w:rsid w:val="0039215A"/>
    <w:rsid w:val="00393D91"/>
    <w:rsid w:val="00394C6A"/>
    <w:rsid w:val="00397E10"/>
    <w:rsid w:val="003A10EE"/>
    <w:rsid w:val="003A11FB"/>
    <w:rsid w:val="003A34F7"/>
    <w:rsid w:val="003A3A3F"/>
    <w:rsid w:val="003A5CDD"/>
    <w:rsid w:val="003A78CE"/>
    <w:rsid w:val="003A7C44"/>
    <w:rsid w:val="003B16CA"/>
    <w:rsid w:val="003B233E"/>
    <w:rsid w:val="003B4698"/>
    <w:rsid w:val="003B4B94"/>
    <w:rsid w:val="003B74C5"/>
    <w:rsid w:val="003C2269"/>
    <w:rsid w:val="003C47F4"/>
    <w:rsid w:val="003C58E8"/>
    <w:rsid w:val="003C71EF"/>
    <w:rsid w:val="003D0D39"/>
    <w:rsid w:val="003D34AC"/>
    <w:rsid w:val="003D67FA"/>
    <w:rsid w:val="003D7BC6"/>
    <w:rsid w:val="003E14C7"/>
    <w:rsid w:val="003E270B"/>
    <w:rsid w:val="003F1754"/>
    <w:rsid w:val="003F3CD3"/>
    <w:rsid w:val="003F3E80"/>
    <w:rsid w:val="003F591E"/>
    <w:rsid w:val="003F6E62"/>
    <w:rsid w:val="004037C0"/>
    <w:rsid w:val="00416D29"/>
    <w:rsid w:val="00416F5D"/>
    <w:rsid w:val="00417B36"/>
    <w:rsid w:val="00420131"/>
    <w:rsid w:val="0042119E"/>
    <w:rsid w:val="00425AAF"/>
    <w:rsid w:val="00430378"/>
    <w:rsid w:val="00430744"/>
    <w:rsid w:val="00433F12"/>
    <w:rsid w:val="00434935"/>
    <w:rsid w:val="00434EE5"/>
    <w:rsid w:val="0043542E"/>
    <w:rsid w:val="00435A7C"/>
    <w:rsid w:val="004365ED"/>
    <w:rsid w:val="0043792B"/>
    <w:rsid w:val="004414E6"/>
    <w:rsid w:val="00444292"/>
    <w:rsid w:val="00445414"/>
    <w:rsid w:val="0045176C"/>
    <w:rsid w:val="00451D1A"/>
    <w:rsid w:val="00453157"/>
    <w:rsid w:val="004563D3"/>
    <w:rsid w:val="0046128C"/>
    <w:rsid w:val="00461AD3"/>
    <w:rsid w:val="00462B9F"/>
    <w:rsid w:val="004702D8"/>
    <w:rsid w:val="004708F1"/>
    <w:rsid w:val="00470AB8"/>
    <w:rsid w:val="00477A91"/>
    <w:rsid w:val="00480CAC"/>
    <w:rsid w:val="004813EB"/>
    <w:rsid w:val="00483DEC"/>
    <w:rsid w:val="00484A3F"/>
    <w:rsid w:val="00484B40"/>
    <w:rsid w:val="00484F69"/>
    <w:rsid w:val="00486BDA"/>
    <w:rsid w:val="00490A3E"/>
    <w:rsid w:val="00493FEE"/>
    <w:rsid w:val="00497D4D"/>
    <w:rsid w:val="00497D57"/>
    <w:rsid w:val="004A1958"/>
    <w:rsid w:val="004A36DB"/>
    <w:rsid w:val="004A48CB"/>
    <w:rsid w:val="004A51AB"/>
    <w:rsid w:val="004B0A15"/>
    <w:rsid w:val="004B17A3"/>
    <w:rsid w:val="004B3C1D"/>
    <w:rsid w:val="004B4460"/>
    <w:rsid w:val="004B4EA5"/>
    <w:rsid w:val="004B537B"/>
    <w:rsid w:val="004C2253"/>
    <w:rsid w:val="004C59C3"/>
    <w:rsid w:val="004C5B2D"/>
    <w:rsid w:val="004C6730"/>
    <w:rsid w:val="004D10E9"/>
    <w:rsid w:val="004D1BF4"/>
    <w:rsid w:val="004D1C93"/>
    <w:rsid w:val="004D2006"/>
    <w:rsid w:val="004D3FBA"/>
    <w:rsid w:val="004D7637"/>
    <w:rsid w:val="004F22F1"/>
    <w:rsid w:val="004F3404"/>
    <w:rsid w:val="004F3CF0"/>
    <w:rsid w:val="005031A8"/>
    <w:rsid w:val="0050536E"/>
    <w:rsid w:val="0050726B"/>
    <w:rsid w:val="00507ADC"/>
    <w:rsid w:val="00507CD9"/>
    <w:rsid w:val="00512FDB"/>
    <w:rsid w:val="005142F2"/>
    <w:rsid w:val="005156E2"/>
    <w:rsid w:val="0051593C"/>
    <w:rsid w:val="00516353"/>
    <w:rsid w:val="0052041B"/>
    <w:rsid w:val="005278AE"/>
    <w:rsid w:val="0053091D"/>
    <w:rsid w:val="0053128E"/>
    <w:rsid w:val="00534781"/>
    <w:rsid w:val="005355C8"/>
    <w:rsid w:val="00545A75"/>
    <w:rsid w:val="00545BB5"/>
    <w:rsid w:val="005461C1"/>
    <w:rsid w:val="005512BA"/>
    <w:rsid w:val="00551B4F"/>
    <w:rsid w:val="00555B1F"/>
    <w:rsid w:val="00562FCE"/>
    <w:rsid w:val="0056342B"/>
    <w:rsid w:val="005637A4"/>
    <w:rsid w:val="005645B4"/>
    <w:rsid w:val="00565C03"/>
    <w:rsid w:val="0057049C"/>
    <w:rsid w:val="005706E4"/>
    <w:rsid w:val="00571407"/>
    <w:rsid w:val="00572757"/>
    <w:rsid w:val="00573432"/>
    <w:rsid w:val="005762E8"/>
    <w:rsid w:val="00581B0A"/>
    <w:rsid w:val="00584B6F"/>
    <w:rsid w:val="005872E9"/>
    <w:rsid w:val="00594092"/>
    <w:rsid w:val="00596734"/>
    <w:rsid w:val="005A0082"/>
    <w:rsid w:val="005A6D31"/>
    <w:rsid w:val="005A7755"/>
    <w:rsid w:val="005B0267"/>
    <w:rsid w:val="005B10C1"/>
    <w:rsid w:val="005B136C"/>
    <w:rsid w:val="005B699A"/>
    <w:rsid w:val="005B69B5"/>
    <w:rsid w:val="005B754F"/>
    <w:rsid w:val="005C14C3"/>
    <w:rsid w:val="005C280E"/>
    <w:rsid w:val="005C51DA"/>
    <w:rsid w:val="005C5404"/>
    <w:rsid w:val="005C73AD"/>
    <w:rsid w:val="005C7D20"/>
    <w:rsid w:val="005C7FAD"/>
    <w:rsid w:val="005D101A"/>
    <w:rsid w:val="005D204C"/>
    <w:rsid w:val="005D245C"/>
    <w:rsid w:val="005D2901"/>
    <w:rsid w:val="005D3496"/>
    <w:rsid w:val="005D35B9"/>
    <w:rsid w:val="005D4664"/>
    <w:rsid w:val="005D546F"/>
    <w:rsid w:val="005E1F34"/>
    <w:rsid w:val="005F00C6"/>
    <w:rsid w:val="005F00DB"/>
    <w:rsid w:val="005F0B5B"/>
    <w:rsid w:val="005F1D28"/>
    <w:rsid w:val="005F2C68"/>
    <w:rsid w:val="005F441D"/>
    <w:rsid w:val="005F74C4"/>
    <w:rsid w:val="005F7D1B"/>
    <w:rsid w:val="0060216E"/>
    <w:rsid w:val="006021C9"/>
    <w:rsid w:val="006053C3"/>
    <w:rsid w:val="006059E9"/>
    <w:rsid w:val="00605F12"/>
    <w:rsid w:val="006062BD"/>
    <w:rsid w:val="00611354"/>
    <w:rsid w:val="0061497B"/>
    <w:rsid w:val="00624B27"/>
    <w:rsid w:val="00624DEC"/>
    <w:rsid w:val="00624E24"/>
    <w:rsid w:val="00634C94"/>
    <w:rsid w:val="00636447"/>
    <w:rsid w:val="00637CD7"/>
    <w:rsid w:val="0064125C"/>
    <w:rsid w:val="006413D9"/>
    <w:rsid w:val="00642DE8"/>
    <w:rsid w:val="00643CC9"/>
    <w:rsid w:val="00645862"/>
    <w:rsid w:val="00646663"/>
    <w:rsid w:val="00651669"/>
    <w:rsid w:val="00653889"/>
    <w:rsid w:val="00654FC5"/>
    <w:rsid w:val="00655532"/>
    <w:rsid w:val="0066069B"/>
    <w:rsid w:val="006645E8"/>
    <w:rsid w:val="0066472D"/>
    <w:rsid w:val="00664D6B"/>
    <w:rsid w:val="00670D6F"/>
    <w:rsid w:val="00670E4B"/>
    <w:rsid w:val="00674F09"/>
    <w:rsid w:val="0068751E"/>
    <w:rsid w:val="006879FD"/>
    <w:rsid w:val="00691BCD"/>
    <w:rsid w:val="006938CE"/>
    <w:rsid w:val="00695D2C"/>
    <w:rsid w:val="00697EE7"/>
    <w:rsid w:val="006A2A34"/>
    <w:rsid w:val="006A3809"/>
    <w:rsid w:val="006A5F0D"/>
    <w:rsid w:val="006B269E"/>
    <w:rsid w:val="006B4058"/>
    <w:rsid w:val="006B7F49"/>
    <w:rsid w:val="006C1029"/>
    <w:rsid w:val="006C1328"/>
    <w:rsid w:val="006C20BD"/>
    <w:rsid w:val="006C31AC"/>
    <w:rsid w:val="006C4794"/>
    <w:rsid w:val="006C74BA"/>
    <w:rsid w:val="006C764A"/>
    <w:rsid w:val="006D1A1D"/>
    <w:rsid w:val="006D1AEF"/>
    <w:rsid w:val="006D1F60"/>
    <w:rsid w:val="006D292A"/>
    <w:rsid w:val="006D35C4"/>
    <w:rsid w:val="006D3B15"/>
    <w:rsid w:val="006D3B50"/>
    <w:rsid w:val="006E32C7"/>
    <w:rsid w:val="006E3E49"/>
    <w:rsid w:val="006E7CF9"/>
    <w:rsid w:val="006F0372"/>
    <w:rsid w:val="006F0687"/>
    <w:rsid w:val="006F0C7F"/>
    <w:rsid w:val="006F1738"/>
    <w:rsid w:val="006F1A07"/>
    <w:rsid w:val="00700234"/>
    <w:rsid w:val="007009AF"/>
    <w:rsid w:val="007054F5"/>
    <w:rsid w:val="0070780C"/>
    <w:rsid w:val="00712226"/>
    <w:rsid w:val="007124B4"/>
    <w:rsid w:val="00715B59"/>
    <w:rsid w:val="0071677A"/>
    <w:rsid w:val="00717BD1"/>
    <w:rsid w:val="00717C66"/>
    <w:rsid w:val="0072046D"/>
    <w:rsid w:val="00721C5F"/>
    <w:rsid w:val="007228DD"/>
    <w:rsid w:val="00722A1C"/>
    <w:rsid w:val="00723BF5"/>
    <w:rsid w:val="0072662B"/>
    <w:rsid w:val="00727FCD"/>
    <w:rsid w:val="00734045"/>
    <w:rsid w:val="00734A0A"/>
    <w:rsid w:val="00734CA9"/>
    <w:rsid w:val="00735D3D"/>
    <w:rsid w:val="00737298"/>
    <w:rsid w:val="007376B2"/>
    <w:rsid w:val="00745CA3"/>
    <w:rsid w:val="007504A3"/>
    <w:rsid w:val="007509BF"/>
    <w:rsid w:val="00755D12"/>
    <w:rsid w:val="007608C7"/>
    <w:rsid w:val="0076306A"/>
    <w:rsid w:val="007669D0"/>
    <w:rsid w:val="00771462"/>
    <w:rsid w:val="007714B0"/>
    <w:rsid w:val="007730FC"/>
    <w:rsid w:val="00774A33"/>
    <w:rsid w:val="00780EFB"/>
    <w:rsid w:val="00781EA8"/>
    <w:rsid w:val="00785CAE"/>
    <w:rsid w:val="00785F59"/>
    <w:rsid w:val="0078732F"/>
    <w:rsid w:val="007901A1"/>
    <w:rsid w:val="00790FF2"/>
    <w:rsid w:val="007919F4"/>
    <w:rsid w:val="00795898"/>
    <w:rsid w:val="00795F2A"/>
    <w:rsid w:val="007A0CD8"/>
    <w:rsid w:val="007A1198"/>
    <w:rsid w:val="007A132B"/>
    <w:rsid w:val="007A3AC9"/>
    <w:rsid w:val="007B3283"/>
    <w:rsid w:val="007B3C93"/>
    <w:rsid w:val="007B46CC"/>
    <w:rsid w:val="007B71D9"/>
    <w:rsid w:val="007C0A0B"/>
    <w:rsid w:val="007C51E6"/>
    <w:rsid w:val="007C5B1C"/>
    <w:rsid w:val="007D1453"/>
    <w:rsid w:val="007D191A"/>
    <w:rsid w:val="007D1E91"/>
    <w:rsid w:val="007D3EF0"/>
    <w:rsid w:val="007D4424"/>
    <w:rsid w:val="007D7B5B"/>
    <w:rsid w:val="007E011D"/>
    <w:rsid w:val="007E2D65"/>
    <w:rsid w:val="007E3AD7"/>
    <w:rsid w:val="007E3BEC"/>
    <w:rsid w:val="007E44E9"/>
    <w:rsid w:val="007E479E"/>
    <w:rsid w:val="007E527E"/>
    <w:rsid w:val="007E60F2"/>
    <w:rsid w:val="007E7580"/>
    <w:rsid w:val="007F4410"/>
    <w:rsid w:val="007F63BD"/>
    <w:rsid w:val="00800D25"/>
    <w:rsid w:val="008063C2"/>
    <w:rsid w:val="00810DC6"/>
    <w:rsid w:val="00811C8C"/>
    <w:rsid w:val="00812A3A"/>
    <w:rsid w:val="00812BBE"/>
    <w:rsid w:val="008133BA"/>
    <w:rsid w:val="00815696"/>
    <w:rsid w:val="00817CAE"/>
    <w:rsid w:val="00822045"/>
    <w:rsid w:val="00825266"/>
    <w:rsid w:val="00831287"/>
    <w:rsid w:val="00831829"/>
    <w:rsid w:val="00834D25"/>
    <w:rsid w:val="008409D5"/>
    <w:rsid w:val="00842352"/>
    <w:rsid w:val="00842459"/>
    <w:rsid w:val="00844577"/>
    <w:rsid w:val="008471E6"/>
    <w:rsid w:val="00847A0C"/>
    <w:rsid w:val="00850FB3"/>
    <w:rsid w:val="00851161"/>
    <w:rsid w:val="00853FD6"/>
    <w:rsid w:val="00860BEA"/>
    <w:rsid w:val="00860DCB"/>
    <w:rsid w:val="00862BC7"/>
    <w:rsid w:val="00862D3E"/>
    <w:rsid w:val="008640A5"/>
    <w:rsid w:val="0086462D"/>
    <w:rsid w:val="00865F1E"/>
    <w:rsid w:val="00871052"/>
    <w:rsid w:val="0087236D"/>
    <w:rsid w:val="00873809"/>
    <w:rsid w:val="00875044"/>
    <w:rsid w:val="00885D0D"/>
    <w:rsid w:val="00885D3B"/>
    <w:rsid w:val="00891380"/>
    <w:rsid w:val="008919B7"/>
    <w:rsid w:val="00892FF4"/>
    <w:rsid w:val="0089320D"/>
    <w:rsid w:val="008932ED"/>
    <w:rsid w:val="008A14F8"/>
    <w:rsid w:val="008A48E8"/>
    <w:rsid w:val="008B116E"/>
    <w:rsid w:val="008B1B47"/>
    <w:rsid w:val="008B7A6B"/>
    <w:rsid w:val="008B7D96"/>
    <w:rsid w:val="008C07A0"/>
    <w:rsid w:val="008C1F17"/>
    <w:rsid w:val="008C29A6"/>
    <w:rsid w:val="008C701C"/>
    <w:rsid w:val="008C763E"/>
    <w:rsid w:val="008D0DC0"/>
    <w:rsid w:val="008D5E06"/>
    <w:rsid w:val="008D66F0"/>
    <w:rsid w:val="008E3800"/>
    <w:rsid w:val="008E4EB1"/>
    <w:rsid w:val="008F3157"/>
    <w:rsid w:val="008F64BB"/>
    <w:rsid w:val="008F6719"/>
    <w:rsid w:val="008F760C"/>
    <w:rsid w:val="008F7D56"/>
    <w:rsid w:val="00901AA4"/>
    <w:rsid w:val="0090281F"/>
    <w:rsid w:val="009034B1"/>
    <w:rsid w:val="00904600"/>
    <w:rsid w:val="00904630"/>
    <w:rsid w:val="00910BDD"/>
    <w:rsid w:val="00911943"/>
    <w:rsid w:val="00911FD7"/>
    <w:rsid w:val="00912EE9"/>
    <w:rsid w:val="00923E53"/>
    <w:rsid w:val="00924146"/>
    <w:rsid w:val="009249E1"/>
    <w:rsid w:val="00925F1E"/>
    <w:rsid w:val="00933E3D"/>
    <w:rsid w:val="00935FE2"/>
    <w:rsid w:val="009367A6"/>
    <w:rsid w:val="00937672"/>
    <w:rsid w:val="00937AB0"/>
    <w:rsid w:val="0094127B"/>
    <w:rsid w:val="00941576"/>
    <w:rsid w:val="0094179A"/>
    <w:rsid w:val="00942B36"/>
    <w:rsid w:val="00944086"/>
    <w:rsid w:val="009450F0"/>
    <w:rsid w:val="00945BB7"/>
    <w:rsid w:val="00946F21"/>
    <w:rsid w:val="00951CE5"/>
    <w:rsid w:val="0095260D"/>
    <w:rsid w:val="00953BCC"/>
    <w:rsid w:val="00960F9C"/>
    <w:rsid w:val="0096251A"/>
    <w:rsid w:val="009632DE"/>
    <w:rsid w:val="0097234D"/>
    <w:rsid w:val="00974B7B"/>
    <w:rsid w:val="00975EF1"/>
    <w:rsid w:val="00983774"/>
    <w:rsid w:val="00985456"/>
    <w:rsid w:val="00987848"/>
    <w:rsid w:val="00990536"/>
    <w:rsid w:val="00991D5C"/>
    <w:rsid w:val="009928E2"/>
    <w:rsid w:val="009962EC"/>
    <w:rsid w:val="009A0168"/>
    <w:rsid w:val="009A2015"/>
    <w:rsid w:val="009A22FD"/>
    <w:rsid w:val="009A264A"/>
    <w:rsid w:val="009A5A7F"/>
    <w:rsid w:val="009A6334"/>
    <w:rsid w:val="009A6743"/>
    <w:rsid w:val="009A74B0"/>
    <w:rsid w:val="009A7A91"/>
    <w:rsid w:val="009B11FE"/>
    <w:rsid w:val="009B23C4"/>
    <w:rsid w:val="009B48F8"/>
    <w:rsid w:val="009B5B67"/>
    <w:rsid w:val="009B6CAC"/>
    <w:rsid w:val="009C092D"/>
    <w:rsid w:val="009C12C2"/>
    <w:rsid w:val="009C5602"/>
    <w:rsid w:val="009C5D36"/>
    <w:rsid w:val="009C6586"/>
    <w:rsid w:val="009C6F84"/>
    <w:rsid w:val="009C76DF"/>
    <w:rsid w:val="009D0BD8"/>
    <w:rsid w:val="009D2A1C"/>
    <w:rsid w:val="009E2EA8"/>
    <w:rsid w:val="009E3631"/>
    <w:rsid w:val="009E3B7A"/>
    <w:rsid w:val="009E4B46"/>
    <w:rsid w:val="009E4B74"/>
    <w:rsid w:val="009E7187"/>
    <w:rsid w:val="009E7655"/>
    <w:rsid w:val="009F40D8"/>
    <w:rsid w:val="009F4FC8"/>
    <w:rsid w:val="009F5369"/>
    <w:rsid w:val="009F6415"/>
    <w:rsid w:val="00A00D93"/>
    <w:rsid w:val="00A01A15"/>
    <w:rsid w:val="00A0202B"/>
    <w:rsid w:val="00A068CB"/>
    <w:rsid w:val="00A06EB6"/>
    <w:rsid w:val="00A1143C"/>
    <w:rsid w:val="00A15BC5"/>
    <w:rsid w:val="00A23577"/>
    <w:rsid w:val="00A23AB2"/>
    <w:rsid w:val="00A27ABD"/>
    <w:rsid w:val="00A27C62"/>
    <w:rsid w:val="00A32A8D"/>
    <w:rsid w:val="00A336B6"/>
    <w:rsid w:val="00A375DD"/>
    <w:rsid w:val="00A443A9"/>
    <w:rsid w:val="00A52150"/>
    <w:rsid w:val="00A52A63"/>
    <w:rsid w:val="00A52E50"/>
    <w:rsid w:val="00A56F34"/>
    <w:rsid w:val="00A57A4F"/>
    <w:rsid w:val="00A61582"/>
    <w:rsid w:val="00A61BEA"/>
    <w:rsid w:val="00A641A1"/>
    <w:rsid w:val="00A66217"/>
    <w:rsid w:val="00A6688F"/>
    <w:rsid w:val="00A72887"/>
    <w:rsid w:val="00A74391"/>
    <w:rsid w:val="00A7468C"/>
    <w:rsid w:val="00A758FC"/>
    <w:rsid w:val="00A8052D"/>
    <w:rsid w:val="00A824C9"/>
    <w:rsid w:val="00A82999"/>
    <w:rsid w:val="00A8360C"/>
    <w:rsid w:val="00A873A6"/>
    <w:rsid w:val="00A878DD"/>
    <w:rsid w:val="00A91315"/>
    <w:rsid w:val="00A913A4"/>
    <w:rsid w:val="00A91BC8"/>
    <w:rsid w:val="00A92924"/>
    <w:rsid w:val="00A9410D"/>
    <w:rsid w:val="00A96105"/>
    <w:rsid w:val="00A96993"/>
    <w:rsid w:val="00AA3224"/>
    <w:rsid w:val="00AA467E"/>
    <w:rsid w:val="00AA5018"/>
    <w:rsid w:val="00AA5202"/>
    <w:rsid w:val="00AA5DB4"/>
    <w:rsid w:val="00AA646A"/>
    <w:rsid w:val="00AA6763"/>
    <w:rsid w:val="00AA6BD6"/>
    <w:rsid w:val="00AB35FB"/>
    <w:rsid w:val="00AB3856"/>
    <w:rsid w:val="00AB3EDF"/>
    <w:rsid w:val="00AB575D"/>
    <w:rsid w:val="00AC1981"/>
    <w:rsid w:val="00AC3969"/>
    <w:rsid w:val="00AC3F07"/>
    <w:rsid w:val="00AC7613"/>
    <w:rsid w:val="00AC7AF5"/>
    <w:rsid w:val="00AD31A3"/>
    <w:rsid w:val="00AD4C87"/>
    <w:rsid w:val="00AD5EFC"/>
    <w:rsid w:val="00AD681A"/>
    <w:rsid w:val="00AD6846"/>
    <w:rsid w:val="00AD6996"/>
    <w:rsid w:val="00AE08CC"/>
    <w:rsid w:val="00AE23C6"/>
    <w:rsid w:val="00AE27E5"/>
    <w:rsid w:val="00AE34F6"/>
    <w:rsid w:val="00AE3978"/>
    <w:rsid w:val="00AE5B8D"/>
    <w:rsid w:val="00AE79DE"/>
    <w:rsid w:val="00AF1F70"/>
    <w:rsid w:val="00AF27D9"/>
    <w:rsid w:val="00AF2DD2"/>
    <w:rsid w:val="00AF4CD2"/>
    <w:rsid w:val="00AF5096"/>
    <w:rsid w:val="00AF7C3C"/>
    <w:rsid w:val="00B00F77"/>
    <w:rsid w:val="00B0200C"/>
    <w:rsid w:val="00B03A51"/>
    <w:rsid w:val="00B044EB"/>
    <w:rsid w:val="00B05154"/>
    <w:rsid w:val="00B06411"/>
    <w:rsid w:val="00B12FE9"/>
    <w:rsid w:val="00B1331C"/>
    <w:rsid w:val="00B13E49"/>
    <w:rsid w:val="00B13EF1"/>
    <w:rsid w:val="00B14218"/>
    <w:rsid w:val="00B14807"/>
    <w:rsid w:val="00B1734D"/>
    <w:rsid w:val="00B20442"/>
    <w:rsid w:val="00B2099E"/>
    <w:rsid w:val="00B215FF"/>
    <w:rsid w:val="00B22C63"/>
    <w:rsid w:val="00B30D68"/>
    <w:rsid w:val="00B32943"/>
    <w:rsid w:val="00B33A46"/>
    <w:rsid w:val="00B34393"/>
    <w:rsid w:val="00B356FE"/>
    <w:rsid w:val="00B3753F"/>
    <w:rsid w:val="00B37C4A"/>
    <w:rsid w:val="00B37D2F"/>
    <w:rsid w:val="00B43166"/>
    <w:rsid w:val="00B44446"/>
    <w:rsid w:val="00B47CE2"/>
    <w:rsid w:val="00B51A5B"/>
    <w:rsid w:val="00B55FE2"/>
    <w:rsid w:val="00B5696B"/>
    <w:rsid w:val="00B57587"/>
    <w:rsid w:val="00B57FC3"/>
    <w:rsid w:val="00B618D5"/>
    <w:rsid w:val="00B62588"/>
    <w:rsid w:val="00B70ACF"/>
    <w:rsid w:val="00B76FE4"/>
    <w:rsid w:val="00B809A9"/>
    <w:rsid w:val="00B84D98"/>
    <w:rsid w:val="00B85334"/>
    <w:rsid w:val="00B85F68"/>
    <w:rsid w:val="00B87E2B"/>
    <w:rsid w:val="00B90A7B"/>
    <w:rsid w:val="00B917D1"/>
    <w:rsid w:val="00BA0087"/>
    <w:rsid w:val="00BA144F"/>
    <w:rsid w:val="00BA1E84"/>
    <w:rsid w:val="00BA1F6E"/>
    <w:rsid w:val="00BA2249"/>
    <w:rsid w:val="00BA30BE"/>
    <w:rsid w:val="00BA58BD"/>
    <w:rsid w:val="00BA7BDE"/>
    <w:rsid w:val="00BC01FF"/>
    <w:rsid w:val="00BC2CEA"/>
    <w:rsid w:val="00BC6B04"/>
    <w:rsid w:val="00BD1C12"/>
    <w:rsid w:val="00BD2E0C"/>
    <w:rsid w:val="00BD36F7"/>
    <w:rsid w:val="00BD394F"/>
    <w:rsid w:val="00BD445E"/>
    <w:rsid w:val="00BE3B8E"/>
    <w:rsid w:val="00BE53BC"/>
    <w:rsid w:val="00BE7821"/>
    <w:rsid w:val="00BE7DA9"/>
    <w:rsid w:val="00BF09CF"/>
    <w:rsid w:val="00BF0C5C"/>
    <w:rsid w:val="00BF3E45"/>
    <w:rsid w:val="00BF6C46"/>
    <w:rsid w:val="00C01EF5"/>
    <w:rsid w:val="00C03A2A"/>
    <w:rsid w:val="00C04D83"/>
    <w:rsid w:val="00C05CF4"/>
    <w:rsid w:val="00C05F91"/>
    <w:rsid w:val="00C0749B"/>
    <w:rsid w:val="00C1023A"/>
    <w:rsid w:val="00C102C5"/>
    <w:rsid w:val="00C11B3E"/>
    <w:rsid w:val="00C13307"/>
    <w:rsid w:val="00C14632"/>
    <w:rsid w:val="00C165E5"/>
    <w:rsid w:val="00C171E0"/>
    <w:rsid w:val="00C22CA9"/>
    <w:rsid w:val="00C258C8"/>
    <w:rsid w:val="00C2677D"/>
    <w:rsid w:val="00C306E6"/>
    <w:rsid w:val="00C30B74"/>
    <w:rsid w:val="00C352CD"/>
    <w:rsid w:val="00C37A1E"/>
    <w:rsid w:val="00C4058C"/>
    <w:rsid w:val="00C4086A"/>
    <w:rsid w:val="00C4259D"/>
    <w:rsid w:val="00C4290D"/>
    <w:rsid w:val="00C4477F"/>
    <w:rsid w:val="00C46E25"/>
    <w:rsid w:val="00C51F33"/>
    <w:rsid w:val="00C533C4"/>
    <w:rsid w:val="00C6095A"/>
    <w:rsid w:val="00C60B3E"/>
    <w:rsid w:val="00C60C00"/>
    <w:rsid w:val="00C60C34"/>
    <w:rsid w:val="00C61B70"/>
    <w:rsid w:val="00C61FD1"/>
    <w:rsid w:val="00C646FE"/>
    <w:rsid w:val="00C6698D"/>
    <w:rsid w:val="00C67D43"/>
    <w:rsid w:val="00C67F81"/>
    <w:rsid w:val="00C717BC"/>
    <w:rsid w:val="00C72BA3"/>
    <w:rsid w:val="00C734DF"/>
    <w:rsid w:val="00C83CBD"/>
    <w:rsid w:val="00C84262"/>
    <w:rsid w:val="00C85526"/>
    <w:rsid w:val="00C85B40"/>
    <w:rsid w:val="00C8633E"/>
    <w:rsid w:val="00C87936"/>
    <w:rsid w:val="00C91129"/>
    <w:rsid w:val="00C91C12"/>
    <w:rsid w:val="00C95DC0"/>
    <w:rsid w:val="00CA130F"/>
    <w:rsid w:val="00CA1C14"/>
    <w:rsid w:val="00CA56AF"/>
    <w:rsid w:val="00CA58A3"/>
    <w:rsid w:val="00CA5F8D"/>
    <w:rsid w:val="00CA6637"/>
    <w:rsid w:val="00CA68A4"/>
    <w:rsid w:val="00CB3089"/>
    <w:rsid w:val="00CC032F"/>
    <w:rsid w:val="00CC0395"/>
    <w:rsid w:val="00CC24F5"/>
    <w:rsid w:val="00CC264E"/>
    <w:rsid w:val="00CC3015"/>
    <w:rsid w:val="00CC4A17"/>
    <w:rsid w:val="00CD5756"/>
    <w:rsid w:val="00CD59D0"/>
    <w:rsid w:val="00CD5DA7"/>
    <w:rsid w:val="00CD750C"/>
    <w:rsid w:val="00CD7E87"/>
    <w:rsid w:val="00CE027C"/>
    <w:rsid w:val="00CE0B81"/>
    <w:rsid w:val="00CE228A"/>
    <w:rsid w:val="00CE3E4A"/>
    <w:rsid w:val="00CE6416"/>
    <w:rsid w:val="00CE6CF3"/>
    <w:rsid w:val="00CE7A44"/>
    <w:rsid w:val="00CE7D13"/>
    <w:rsid w:val="00CF38B1"/>
    <w:rsid w:val="00CF6D70"/>
    <w:rsid w:val="00D009F4"/>
    <w:rsid w:val="00D00C4E"/>
    <w:rsid w:val="00D00DF6"/>
    <w:rsid w:val="00D044DC"/>
    <w:rsid w:val="00D060A7"/>
    <w:rsid w:val="00D0713B"/>
    <w:rsid w:val="00D1016D"/>
    <w:rsid w:val="00D109E8"/>
    <w:rsid w:val="00D1669C"/>
    <w:rsid w:val="00D213E7"/>
    <w:rsid w:val="00D21EF6"/>
    <w:rsid w:val="00D238B1"/>
    <w:rsid w:val="00D24311"/>
    <w:rsid w:val="00D26959"/>
    <w:rsid w:val="00D3085E"/>
    <w:rsid w:val="00D31A0C"/>
    <w:rsid w:val="00D323DB"/>
    <w:rsid w:val="00D349FE"/>
    <w:rsid w:val="00D355B8"/>
    <w:rsid w:val="00D36B25"/>
    <w:rsid w:val="00D37510"/>
    <w:rsid w:val="00D422DC"/>
    <w:rsid w:val="00D44411"/>
    <w:rsid w:val="00D45B6E"/>
    <w:rsid w:val="00D46A67"/>
    <w:rsid w:val="00D46BCC"/>
    <w:rsid w:val="00D50545"/>
    <w:rsid w:val="00D56C20"/>
    <w:rsid w:val="00D57E75"/>
    <w:rsid w:val="00D64C74"/>
    <w:rsid w:val="00D70042"/>
    <w:rsid w:val="00D71C13"/>
    <w:rsid w:val="00D728D7"/>
    <w:rsid w:val="00D74368"/>
    <w:rsid w:val="00D74BA6"/>
    <w:rsid w:val="00D74D69"/>
    <w:rsid w:val="00D75B7A"/>
    <w:rsid w:val="00D801E2"/>
    <w:rsid w:val="00D8097F"/>
    <w:rsid w:val="00D80A7A"/>
    <w:rsid w:val="00D93764"/>
    <w:rsid w:val="00D94983"/>
    <w:rsid w:val="00D94D5C"/>
    <w:rsid w:val="00D9548B"/>
    <w:rsid w:val="00D96701"/>
    <w:rsid w:val="00DA1489"/>
    <w:rsid w:val="00DA4CA5"/>
    <w:rsid w:val="00DA4F83"/>
    <w:rsid w:val="00DA7894"/>
    <w:rsid w:val="00DB65DB"/>
    <w:rsid w:val="00DC130B"/>
    <w:rsid w:val="00DC14CE"/>
    <w:rsid w:val="00DC1CCB"/>
    <w:rsid w:val="00DC26CC"/>
    <w:rsid w:val="00DC5517"/>
    <w:rsid w:val="00DC6271"/>
    <w:rsid w:val="00DC6ECE"/>
    <w:rsid w:val="00DD1CF6"/>
    <w:rsid w:val="00DD248E"/>
    <w:rsid w:val="00DE47F7"/>
    <w:rsid w:val="00DE4DC7"/>
    <w:rsid w:val="00DF1884"/>
    <w:rsid w:val="00DF5FFD"/>
    <w:rsid w:val="00E004BE"/>
    <w:rsid w:val="00E0276D"/>
    <w:rsid w:val="00E043CB"/>
    <w:rsid w:val="00E046B1"/>
    <w:rsid w:val="00E05356"/>
    <w:rsid w:val="00E11FE7"/>
    <w:rsid w:val="00E136E5"/>
    <w:rsid w:val="00E136F7"/>
    <w:rsid w:val="00E15513"/>
    <w:rsid w:val="00E1712B"/>
    <w:rsid w:val="00E17F11"/>
    <w:rsid w:val="00E208D1"/>
    <w:rsid w:val="00E21572"/>
    <w:rsid w:val="00E218A7"/>
    <w:rsid w:val="00E23E7A"/>
    <w:rsid w:val="00E27169"/>
    <w:rsid w:val="00E27818"/>
    <w:rsid w:val="00E279A4"/>
    <w:rsid w:val="00E361E3"/>
    <w:rsid w:val="00E3637B"/>
    <w:rsid w:val="00E365C6"/>
    <w:rsid w:val="00E365EC"/>
    <w:rsid w:val="00E37173"/>
    <w:rsid w:val="00E372FF"/>
    <w:rsid w:val="00E40EF3"/>
    <w:rsid w:val="00E42788"/>
    <w:rsid w:val="00E42C45"/>
    <w:rsid w:val="00E43EF0"/>
    <w:rsid w:val="00E44752"/>
    <w:rsid w:val="00E45C01"/>
    <w:rsid w:val="00E465BE"/>
    <w:rsid w:val="00E47059"/>
    <w:rsid w:val="00E5019D"/>
    <w:rsid w:val="00E50C7A"/>
    <w:rsid w:val="00E537EA"/>
    <w:rsid w:val="00E5762C"/>
    <w:rsid w:val="00E60083"/>
    <w:rsid w:val="00E63973"/>
    <w:rsid w:val="00E67E2E"/>
    <w:rsid w:val="00E703D9"/>
    <w:rsid w:val="00E75785"/>
    <w:rsid w:val="00E826DC"/>
    <w:rsid w:val="00E82A2C"/>
    <w:rsid w:val="00E8348B"/>
    <w:rsid w:val="00E85E54"/>
    <w:rsid w:val="00E93F5B"/>
    <w:rsid w:val="00E94958"/>
    <w:rsid w:val="00E962FE"/>
    <w:rsid w:val="00E9760E"/>
    <w:rsid w:val="00EA4A56"/>
    <w:rsid w:val="00EB02D6"/>
    <w:rsid w:val="00EB199F"/>
    <w:rsid w:val="00EB1F0C"/>
    <w:rsid w:val="00EB26BB"/>
    <w:rsid w:val="00EB6E7D"/>
    <w:rsid w:val="00EC0272"/>
    <w:rsid w:val="00EC02A1"/>
    <w:rsid w:val="00EC130B"/>
    <w:rsid w:val="00EC3B26"/>
    <w:rsid w:val="00EC4B48"/>
    <w:rsid w:val="00EC630C"/>
    <w:rsid w:val="00ED1D5A"/>
    <w:rsid w:val="00ED530C"/>
    <w:rsid w:val="00EE0DC5"/>
    <w:rsid w:val="00EE37A2"/>
    <w:rsid w:val="00EE40B9"/>
    <w:rsid w:val="00EF13CD"/>
    <w:rsid w:val="00EF29FE"/>
    <w:rsid w:val="00EF63E8"/>
    <w:rsid w:val="00F039FB"/>
    <w:rsid w:val="00F04A91"/>
    <w:rsid w:val="00F04E6F"/>
    <w:rsid w:val="00F11596"/>
    <w:rsid w:val="00F1367C"/>
    <w:rsid w:val="00F136C8"/>
    <w:rsid w:val="00F1379F"/>
    <w:rsid w:val="00F14388"/>
    <w:rsid w:val="00F14553"/>
    <w:rsid w:val="00F1675A"/>
    <w:rsid w:val="00F17224"/>
    <w:rsid w:val="00F1759D"/>
    <w:rsid w:val="00F17651"/>
    <w:rsid w:val="00F21042"/>
    <w:rsid w:val="00F25479"/>
    <w:rsid w:val="00F26CAC"/>
    <w:rsid w:val="00F26D37"/>
    <w:rsid w:val="00F27305"/>
    <w:rsid w:val="00F2745A"/>
    <w:rsid w:val="00F31523"/>
    <w:rsid w:val="00F324B1"/>
    <w:rsid w:val="00F362A3"/>
    <w:rsid w:val="00F4010D"/>
    <w:rsid w:val="00F41FD1"/>
    <w:rsid w:val="00F42389"/>
    <w:rsid w:val="00F435B7"/>
    <w:rsid w:val="00F4493E"/>
    <w:rsid w:val="00F46BB1"/>
    <w:rsid w:val="00F46E03"/>
    <w:rsid w:val="00F5363F"/>
    <w:rsid w:val="00F549D9"/>
    <w:rsid w:val="00F578BC"/>
    <w:rsid w:val="00F6501E"/>
    <w:rsid w:val="00F661F9"/>
    <w:rsid w:val="00F6624C"/>
    <w:rsid w:val="00F74673"/>
    <w:rsid w:val="00F748D9"/>
    <w:rsid w:val="00F77D1E"/>
    <w:rsid w:val="00F80A27"/>
    <w:rsid w:val="00F823EB"/>
    <w:rsid w:val="00F84785"/>
    <w:rsid w:val="00F86481"/>
    <w:rsid w:val="00F962F9"/>
    <w:rsid w:val="00F97D9E"/>
    <w:rsid w:val="00FA1E3C"/>
    <w:rsid w:val="00FA42CC"/>
    <w:rsid w:val="00FA487C"/>
    <w:rsid w:val="00FA4B00"/>
    <w:rsid w:val="00FA5177"/>
    <w:rsid w:val="00FA6E58"/>
    <w:rsid w:val="00FA76C3"/>
    <w:rsid w:val="00FB21D7"/>
    <w:rsid w:val="00FB2514"/>
    <w:rsid w:val="00FB355C"/>
    <w:rsid w:val="00FB3779"/>
    <w:rsid w:val="00FB4DB7"/>
    <w:rsid w:val="00FB5976"/>
    <w:rsid w:val="00FB5987"/>
    <w:rsid w:val="00FC3AAB"/>
    <w:rsid w:val="00FC4D7E"/>
    <w:rsid w:val="00FD681C"/>
    <w:rsid w:val="00FD72D2"/>
    <w:rsid w:val="00FE0C36"/>
    <w:rsid w:val="00FE161A"/>
    <w:rsid w:val="00FE1E8F"/>
    <w:rsid w:val="00FE28C1"/>
    <w:rsid w:val="00FE290A"/>
    <w:rsid w:val="00FE3A7F"/>
    <w:rsid w:val="00FE4301"/>
    <w:rsid w:val="00FE60F9"/>
    <w:rsid w:val="00FE6ECC"/>
    <w:rsid w:val="00FF0727"/>
    <w:rsid w:val="00FF0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6E617C"/>
  <w15:chartTrackingRefBased/>
  <w15:docId w15:val="{2AE2A648-D63B-4819-9957-A727C142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046F"/>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style>
  <w:style w:type="paragraph" w:styleId="berarbeitung">
    <w:name w:val="Revision"/>
    <w:hidden/>
    <w:uiPriority w:val="99"/>
    <w:semiHidden/>
    <w:rsid w:val="003A78CE"/>
    <w:rPr>
      <w:rFonts w:ascii="Arial" w:eastAsia="Times New Roman" w:hAnsi="Arial"/>
      <w:sz w:val="22"/>
    </w:rPr>
  </w:style>
  <w:style w:type="character" w:styleId="NichtaufgelsteErwhnung">
    <w:name w:val="Unresolved Mention"/>
    <w:basedOn w:val="Absatz-Standardschriftart"/>
    <w:uiPriority w:val="99"/>
    <w:semiHidden/>
    <w:unhideWhenUsed/>
    <w:rsid w:val="00A27C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ewcloud.a1kommunikation.de/index.php/s/X6y6DXXbmkcS20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Verena.Breuer@beumer.com" TargetMode="External"/><Relationship Id="rId1" Type="http://schemas.openxmlformats.org/officeDocument/2006/relationships/hyperlink" Target="mailto:Regina.Schnathmann@beumer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2286-52CF-4A14-BE5F-6E875F3C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1597</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Manager/>
  <Company>BEUMER Group</Company>
  <LinksUpToDate>false</LinksUpToDate>
  <CharactersWithSpaces>11636</CharactersWithSpaces>
  <SharedDoc>false</SharedDoc>
  <HyperlinkBase/>
  <HLinks>
    <vt:vector size="12" baseType="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dc:description/>
  <cp:lastModifiedBy>Ludwig Kirsten</cp:lastModifiedBy>
  <cp:revision>8</cp:revision>
  <cp:lastPrinted>2018-02-21T16:20:00Z</cp:lastPrinted>
  <dcterms:created xsi:type="dcterms:W3CDTF">2018-07-03T07:55:00Z</dcterms:created>
  <dcterms:modified xsi:type="dcterms:W3CDTF">2019-03-01T15:10:00Z</dcterms:modified>
  <cp:category/>
</cp:coreProperties>
</file>